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624" w:rsidRDefault="004C4624" w:rsidP="004C4624">
      <w:pPr>
        <w:jc w:val="center"/>
        <w:rPr>
          <w:sz w:val="44"/>
          <w:szCs w:val="44"/>
        </w:rPr>
      </w:pPr>
      <w:r w:rsidRPr="007E4655">
        <w:rPr>
          <w:rFonts w:hint="eastAsia"/>
          <w:sz w:val="44"/>
          <w:szCs w:val="44"/>
        </w:rPr>
        <w:t>伊通满族自治县上级转移支付资金</w:t>
      </w:r>
    </w:p>
    <w:p w:rsidR="004C4624" w:rsidRDefault="004C4624" w:rsidP="004C4624">
      <w:pPr>
        <w:jc w:val="center"/>
        <w:rPr>
          <w:sz w:val="44"/>
          <w:szCs w:val="44"/>
        </w:rPr>
      </w:pPr>
      <w:r w:rsidRPr="007E4655">
        <w:rPr>
          <w:rFonts w:hint="eastAsia"/>
          <w:sz w:val="44"/>
          <w:szCs w:val="44"/>
        </w:rPr>
        <w:t>情况说明</w:t>
      </w:r>
    </w:p>
    <w:p w:rsidR="004C4624" w:rsidRDefault="008B45B9" w:rsidP="004C462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:rsidR="004C4624" w:rsidRDefault="004C4624" w:rsidP="004C4624">
      <w:pPr>
        <w:ind w:firstLineChars="225" w:firstLine="720"/>
        <w:rPr>
          <w:sz w:val="32"/>
          <w:szCs w:val="32"/>
        </w:rPr>
      </w:pPr>
      <w:r>
        <w:rPr>
          <w:rFonts w:hint="eastAsia"/>
          <w:sz w:val="32"/>
          <w:szCs w:val="32"/>
        </w:rPr>
        <w:t>202</w:t>
      </w:r>
      <w:r w:rsidR="00651903"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年，一般公共预算上级补助资金</w:t>
      </w:r>
      <w:r w:rsidR="00651903">
        <w:rPr>
          <w:rFonts w:hint="eastAsia"/>
          <w:sz w:val="32"/>
          <w:szCs w:val="32"/>
        </w:rPr>
        <w:t>354</w:t>
      </w:r>
      <w:r w:rsidR="002057D2" w:rsidRPr="002057D2">
        <w:rPr>
          <w:sz w:val="32"/>
          <w:szCs w:val="32"/>
        </w:rPr>
        <w:t>,</w:t>
      </w:r>
      <w:r w:rsidR="002B5D15">
        <w:rPr>
          <w:rFonts w:hint="eastAsia"/>
          <w:sz w:val="32"/>
          <w:szCs w:val="32"/>
        </w:rPr>
        <w:t>7</w:t>
      </w:r>
      <w:r w:rsidR="00651903">
        <w:rPr>
          <w:rFonts w:hint="eastAsia"/>
          <w:sz w:val="32"/>
          <w:szCs w:val="32"/>
        </w:rPr>
        <w:t>16</w:t>
      </w:r>
      <w:r>
        <w:rPr>
          <w:rFonts w:hint="eastAsia"/>
          <w:sz w:val="32"/>
          <w:szCs w:val="32"/>
        </w:rPr>
        <w:t>万元，其中：返还性收入</w:t>
      </w:r>
      <w:r>
        <w:rPr>
          <w:rFonts w:hint="eastAsia"/>
          <w:sz w:val="32"/>
          <w:szCs w:val="32"/>
        </w:rPr>
        <w:t>2,261</w:t>
      </w:r>
      <w:r>
        <w:rPr>
          <w:rFonts w:hint="eastAsia"/>
          <w:sz w:val="32"/>
          <w:szCs w:val="32"/>
        </w:rPr>
        <w:t>万元，一般性转移支付资金</w:t>
      </w:r>
      <w:r w:rsidR="002B5D15" w:rsidRPr="002B5D15">
        <w:rPr>
          <w:sz w:val="32"/>
          <w:szCs w:val="32"/>
        </w:rPr>
        <w:t>341</w:t>
      </w:r>
      <w:r w:rsidR="002B5D15">
        <w:rPr>
          <w:rFonts w:hint="eastAsia"/>
          <w:sz w:val="32"/>
          <w:szCs w:val="32"/>
        </w:rPr>
        <w:t>,</w:t>
      </w:r>
      <w:r w:rsidR="00651903">
        <w:rPr>
          <w:rFonts w:hint="eastAsia"/>
          <w:sz w:val="32"/>
          <w:szCs w:val="32"/>
        </w:rPr>
        <w:t>70</w:t>
      </w:r>
      <w:r w:rsidR="00D61CC6"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万元，专项转移支付资金</w:t>
      </w:r>
      <w:r w:rsidR="002B5D15">
        <w:rPr>
          <w:rFonts w:hint="eastAsia"/>
          <w:sz w:val="32"/>
          <w:szCs w:val="32"/>
        </w:rPr>
        <w:t>1</w:t>
      </w:r>
      <w:r w:rsidR="00651903">
        <w:rPr>
          <w:rFonts w:hint="eastAsia"/>
          <w:sz w:val="32"/>
          <w:szCs w:val="32"/>
        </w:rPr>
        <w:t>0</w:t>
      </w:r>
      <w:r w:rsidR="002057D2" w:rsidRPr="002057D2">
        <w:rPr>
          <w:sz w:val="32"/>
          <w:szCs w:val="32"/>
        </w:rPr>
        <w:t>,</w:t>
      </w:r>
      <w:r w:rsidR="00651903">
        <w:rPr>
          <w:rFonts w:hint="eastAsia"/>
          <w:sz w:val="32"/>
          <w:szCs w:val="32"/>
        </w:rPr>
        <w:t>74</w:t>
      </w:r>
      <w:r w:rsidR="00D61CC6"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万元。政府性基金预算上级补助资金</w:t>
      </w:r>
      <w:r w:rsidR="00651903">
        <w:rPr>
          <w:rFonts w:hint="eastAsia"/>
          <w:sz w:val="32"/>
          <w:szCs w:val="32"/>
        </w:rPr>
        <w:t>63</w:t>
      </w:r>
      <w:r w:rsidR="001816D1">
        <w:rPr>
          <w:rFonts w:hint="eastAsia"/>
          <w:sz w:val="32"/>
          <w:szCs w:val="32"/>
        </w:rPr>
        <w:t>,</w:t>
      </w:r>
      <w:r w:rsidR="00651903">
        <w:rPr>
          <w:rFonts w:hint="eastAsia"/>
          <w:sz w:val="32"/>
          <w:szCs w:val="32"/>
        </w:rPr>
        <w:t>260</w:t>
      </w:r>
      <w:r>
        <w:rPr>
          <w:rFonts w:hint="eastAsia"/>
          <w:sz w:val="32"/>
          <w:szCs w:val="32"/>
        </w:rPr>
        <w:t>万元。</w:t>
      </w:r>
    </w:p>
    <w:p w:rsidR="004C4624" w:rsidRDefault="004C4624" w:rsidP="004C4624">
      <w:pPr>
        <w:ind w:firstLineChars="225" w:firstLine="720"/>
        <w:rPr>
          <w:sz w:val="32"/>
          <w:szCs w:val="32"/>
        </w:rPr>
      </w:pPr>
      <w:r>
        <w:rPr>
          <w:rFonts w:hint="eastAsia"/>
          <w:sz w:val="32"/>
          <w:szCs w:val="32"/>
        </w:rPr>
        <w:t>财政专项转移支付资金按照预算安排、用款计划、项目进度拨付资金，结转支出为当年未完成项目跨年度使用资金。</w:t>
      </w:r>
    </w:p>
    <w:sectPr w:rsidR="004C4624" w:rsidSect="00C649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5B4" w:rsidRDefault="00A525B4" w:rsidP="004C4624">
      <w:r>
        <w:separator/>
      </w:r>
    </w:p>
  </w:endnote>
  <w:endnote w:type="continuationSeparator" w:id="1">
    <w:p w:rsidR="00A525B4" w:rsidRDefault="00A525B4" w:rsidP="004C4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B91" w:rsidRDefault="00A525B4" w:rsidP="004C2B91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B91" w:rsidRDefault="00A525B4" w:rsidP="004C2B91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B91" w:rsidRDefault="00A525B4" w:rsidP="004C2B91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5B4" w:rsidRDefault="00A525B4" w:rsidP="004C4624">
      <w:r>
        <w:separator/>
      </w:r>
    </w:p>
  </w:footnote>
  <w:footnote w:type="continuationSeparator" w:id="1">
    <w:p w:rsidR="00A525B4" w:rsidRDefault="00A525B4" w:rsidP="004C46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B91" w:rsidRDefault="00A525B4" w:rsidP="004C2B91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B91" w:rsidRDefault="00A525B4" w:rsidP="004C2B91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B91" w:rsidRDefault="00A525B4" w:rsidP="004C2B91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4624"/>
    <w:rsid w:val="000C7E1C"/>
    <w:rsid w:val="001409F6"/>
    <w:rsid w:val="001816D1"/>
    <w:rsid w:val="001D6155"/>
    <w:rsid w:val="002057D2"/>
    <w:rsid w:val="00291FD9"/>
    <w:rsid w:val="002B5D15"/>
    <w:rsid w:val="002C5A3F"/>
    <w:rsid w:val="00302688"/>
    <w:rsid w:val="00374AEF"/>
    <w:rsid w:val="003F1475"/>
    <w:rsid w:val="004801BF"/>
    <w:rsid w:val="004C4624"/>
    <w:rsid w:val="00651903"/>
    <w:rsid w:val="006774A2"/>
    <w:rsid w:val="006B31BE"/>
    <w:rsid w:val="006E578B"/>
    <w:rsid w:val="00764239"/>
    <w:rsid w:val="00824B6B"/>
    <w:rsid w:val="008B45B9"/>
    <w:rsid w:val="009936AD"/>
    <w:rsid w:val="00A525B4"/>
    <w:rsid w:val="00AB4373"/>
    <w:rsid w:val="00AC37FE"/>
    <w:rsid w:val="00B11DA7"/>
    <w:rsid w:val="00B81867"/>
    <w:rsid w:val="00BA4649"/>
    <w:rsid w:val="00BC0F8A"/>
    <w:rsid w:val="00C81F7F"/>
    <w:rsid w:val="00D61CC6"/>
    <w:rsid w:val="00D9606F"/>
    <w:rsid w:val="00E86483"/>
    <w:rsid w:val="00F21D75"/>
    <w:rsid w:val="00FE1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6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4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46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46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46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409F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409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wch</dc:creator>
  <cp:keywords/>
  <dc:description/>
  <cp:lastModifiedBy>THTF</cp:lastModifiedBy>
  <cp:revision>23</cp:revision>
  <cp:lastPrinted>2022-08-04T03:15:00Z</cp:lastPrinted>
  <dcterms:created xsi:type="dcterms:W3CDTF">2022-08-04T02:54:00Z</dcterms:created>
  <dcterms:modified xsi:type="dcterms:W3CDTF">2026-08-11T07:28:00Z</dcterms:modified>
</cp:coreProperties>
</file>