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商务行政执法文书示范格式目录</w:t>
      </w:r>
    </w:p>
    <w:p>
      <w:pPr>
        <w:pStyle w:val="2"/>
        <w:tabs>
          <w:tab w:val="right" w:leader="dot" w:pos="8296"/>
        </w:tabs>
        <w:rPr>
          <w:kern w:val="2"/>
          <w:sz w:val="21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"_Toc36196083"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举报投诉记录</w:t>
      </w:r>
      <w:r>
        <w:tab/>
      </w:r>
      <w:r>
        <w:rPr>
          <w:rFonts w:hint="eastAsia"/>
          <w:lang w:val="en-US" w:eastAsia="zh-CN"/>
        </w:rPr>
        <w:t>2</w:t>
      </w:r>
      <w:r>
        <w:fldChar w:fldCharType="end"/>
      </w:r>
    </w:p>
    <w:p>
      <w:pPr>
        <w:pStyle w:val="2"/>
        <w:tabs>
          <w:tab w:val="right" w:leader="dot" w:pos="8296"/>
        </w:tabs>
        <w:rPr>
          <w:kern w:val="2"/>
          <w:sz w:val="21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"_Toc36196084"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现场检查笔录</w:t>
      </w:r>
      <w:r>
        <w:tab/>
      </w:r>
      <w:r>
        <w:rPr>
          <w:rFonts w:hint="eastAsia"/>
          <w:lang w:val="en-US" w:eastAsia="zh-CN"/>
        </w:rPr>
        <w:t>3</w:t>
      </w:r>
      <w:r>
        <w:fldChar w:fldCharType="end"/>
      </w:r>
    </w:p>
    <w:p>
      <w:pPr>
        <w:pStyle w:val="2"/>
        <w:tabs>
          <w:tab w:val="right" w:leader="dot" w:pos="8296"/>
        </w:tabs>
        <w:rPr>
          <w:kern w:val="2"/>
          <w:sz w:val="21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"_Toc36196085"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查封（扣押）通知书</w:t>
      </w:r>
      <w:r>
        <w:tab/>
      </w:r>
      <w:r>
        <w:rPr>
          <w:rFonts w:hint="eastAsia"/>
          <w:lang w:val="en-US" w:eastAsia="zh-CN"/>
        </w:rPr>
        <w:t>4</w:t>
      </w:r>
      <w:r>
        <w:fldChar w:fldCharType="end"/>
      </w:r>
    </w:p>
    <w:p>
      <w:pPr>
        <w:pStyle w:val="2"/>
        <w:tabs>
          <w:tab w:val="right" w:leader="dot" w:pos="8296"/>
        </w:tabs>
        <w:rPr>
          <w:kern w:val="2"/>
          <w:sz w:val="21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"_Toc36196086"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查封（扣押）财物清单</w:t>
      </w:r>
      <w:r>
        <w:tab/>
      </w:r>
      <w:r>
        <w:rPr>
          <w:rFonts w:hint="eastAsia"/>
          <w:lang w:val="en-US" w:eastAsia="zh-CN"/>
        </w:rPr>
        <w:t>5</w:t>
      </w:r>
      <w:r>
        <w:fldChar w:fldCharType="end"/>
      </w:r>
    </w:p>
    <w:p>
      <w:pPr>
        <w:pStyle w:val="2"/>
        <w:tabs>
          <w:tab w:val="right" w:leader="dot" w:pos="8296"/>
        </w:tabs>
        <w:rPr>
          <w:kern w:val="2"/>
          <w:sz w:val="21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"_Toc36196087"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解除查封（扣押）通知书</w:t>
      </w:r>
      <w:r>
        <w:tab/>
      </w:r>
      <w:r>
        <w:rPr>
          <w:rFonts w:hint="eastAsia"/>
          <w:lang w:val="en-US" w:eastAsia="zh-CN"/>
        </w:rPr>
        <w:t>6</w:t>
      </w:r>
      <w:r>
        <w:fldChar w:fldCharType="end"/>
      </w:r>
    </w:p>
    <w:p>
      <w:pPr>
        <w:pStyle w:val="2"/>
        <w:tabs>
          <w:tab w:val="right" w:leader="dot" w:pos="8296"/>
        </w:tabs>
        <w:rPr>
          <w:kern w:val="2"/>
          <w:sz w:val="21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"_Toc36196088"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立（销）案审批表</w:t>
      </w:r>
      <w:r>
        <w:tab/>
      </w:r>
      <w:r>
        <w:rPr>
          <w:rFonts w:hint="eastAsia"/>
          <w:lang w:val="en-US" w:eastAsia="zh-CN"/>
        </w:rPr>
        <w:t>7</w:t>
      </w:r>
      <w:r>
        <w:fldChar w:fldCharType="end"/>
      </w:r>
    </w:p>
    <w:p>
      <w:pPr>
        <w:pStyle w:val="2"/>
        <w:tabs>
          <w:tab w:val="right" w:leader="dot" w:pos="8296"/>
        </w:tabs>
        <w:rPr>
          <w:kern w:val="2"/>
          <w:sz w:val="21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"_Toc36196089"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立</w:t>
      </w:r>
      <w:r>
        <w:rPr>
          <w:rStyle w:val="5"/>
          <w:rFonts w:ascii="华文中宋" w:hAnsi="华文中宋" w:eastAsia="华文中宋"/>
        </w:rPr>
        <w:t xml:space="preserve">  </w:t>
      </w:r>
      <w:r>
        <w:rPr>
          <w:rStyle w:val="5"/>
          <w:rFonts w:hint="eastAsia" w:ascii="华文中宋" w:hAnsi="华文中宋" w:eastAsia="华文中宋"/>
        </w:rPr>
        <w:t>案</w:t>
      </w:r>
      <w:r>
        <w:rPr>
          <w:rStyle w:val="5"/>
          <w:rFonts w:ascii="华文中宋" w:hAnsi="华文中宋" w:eastAsia="华文中宋"/>
        </w:rPr>
        <w:t xml:space="preserve">  </w:t>
      </w:r>
      <w:r>
        <w:rPr>
          <w:rStyle w:val="5"/>
          <w:rFonts w:hint="eastAsia" w:ascii="华文中宋" w:hAnsi="华文中宋" w:eastAsia="华文中宋"/>
        </w:rPr>
        <w:t>通</w:t>
      </w:r>
      <w:r>
        <w:rPr>
          <w:rStyle w:val="5"/>
          <w:rFonts w:ascii="华文中宋" w:hAnsi="华文中宋" w:eastAsia="华文中宋"/>
        </w:rPr>
        <w:t xml:space="preserve">  </w:t>
      </w:r>
      <w:r>
        <w:rPr>
          <w:rStyle w:val="5"/>
          <w:rFonts w:hint="eastAsia" w:ascii="华文中宋" w:hAnsi="华文中宋" w:eastAsia="华文中宋"/>
        </w:rPr>
        <w:t>知</w:t>
      </w:r>
      <w:r>
        <w:rPr>
          <w:rStyle w:val="5"/>
          <w:rFonts w:ascii="华文中宋" w:hAnsi="华文中宋" w:eastAsia="华文中宋"/>
        </w:rPr>
        <w:t xml:space="preserve">  </w:t>
      </w:r>
      <w:r>
        <w:rPr>
          <w:rStyle w:val="5"/>
          <w:rFonts w:hint="eastAsia" w:ascii="华文中宋" w:hAnsi="华文中宋" w:eastAsia="华文中宋"/>
        </w:rPr>
        <w:t>书</w:t>
      </w:r>
      <w:r>
        <w:tab/>
      </w:r>
      <w:r>
        <w:rPr>
          <w:rFonts w:hint="eastAsia"/>
          <w:lang w:val="en-US" w:eastAsia="zh-CN"/>
        </w:rPr>
        <w:t>8</w:t>
      </w:r>
      <w:r>
        <w:fldChar w:fldCharType="end"/>
      </w:r>
    </w:p>
    <w:p>
      <w:pPr>
        <w:pStyle w:val="2"/>
        <w:tabs>
          <w:tab w:val="right" w:leader="dot" w:pos="8296"/>
        </w:tabs>
        <w:rPr>
          <w:kern w:val="2"/>
          <w:sz w:val="21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"_Toc36196090"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案件移送书</w:t>
      </w:r>
      <w:r>
        <w:tab/>
      </w:r>
      <w:r>
        <w:rPr>
          <w:rFonts w:hint="eastAsia"/>
          <w:lang w:val="en-US" w:eastAsia="zh-CN"/>
        </w:rPr>
        <w:t>9</w:t>
      </w:r>
      <w:r>
        <w:fldChar w:fldCharType="end"/>
      </w:r>
    </w:p>
    <w:p>
      <w:pPr>
        <w:pStyle w:val="2"/>
        <w:tabs>
          <w:tab w:val="right" w:leader="dot" w:pos="8296"/>
        </w:tabs>
        <w:rPr>
          <w:rFonts w:hint="eastAsia" w:eastAsia="宋体"/>
          <w:kern w:val="2"/>
          <w:sz w:val="21"/>
          <w:lang w:val="en-US" w:eastAsia="zh-CN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"_Toc36196091"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案件处理情况通知书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  <w:r>
        <w:rPr>
          <w:rStyle w:val="5"/>
          <w:rFonts w:hint="eastAsia"/>
          <w:lang w:val="en-US" w:eastAsia="zh-CN"/>
        </w:rPr>
        <w:t>0</w:t>
      </w:r>
    </w:p>
    <w:p>
      <w:pPr>
        <w:pStyle w:val="2"/>
        <w:tabs>
          <w:tab w:val="right" w:leader="dot" w:pos="8296"/>
        </w:tabs>
        <w:rPr>
          <w:rFonts w:hint="eastAsia" w:eastAsia="宋体"/>
          <w:kern w:val="2"/>
          <w:sz w:val="21"/>
          <w:lang w:val="en-US" w:eastAsia="zh-CN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"_Toc36196092"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责令改正（停止违法行为）通知书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  <w:r>
        <w:rPr>
          <w:rStyle w:val="5"/>
          <w:rFonts w:hint="eastAsia"/>
          <w:lang w:val="en-US" w:eastAsia="zh-CN"/>
        </w:rPr>
        <w:t>1</w:t>
      </w:r>
    </w:p>
    <w:p>
      <w:pPr>
        <w:pStyle w:val="2"/>
        <w:tabs>
          <w:tab w:val="right" w:leader="dot" w:pos="8296"/>
        </w:tabs>
        <w:rPr>
          <w:rFonts w:hint="eastAsia" w:eastAsia="宋体"/>
          <w:kern w:val="2"/>
          <w:sz w:val="21"/>
          <w:lang w:val="en-US" w:eastAsia="zh-CN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"_Toc36196093"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询</w:t>
      </w:r>
      <w:r>
        <w:rPr>
          <w:rStyle w:val="5"/>
          <w:rFonts w:ascii="华文中宋" w:hAnsi="华文中宋" w:eastAsia="华文中宋"/>
        </w:rPr>
        <w:t xml:space="preserve">  </w:t>
      </w:r>
      <w:r>
        <w:rPr>
          <w:rStyle w:val="5"/>
          <w:rFonts w:hint="eastAsia" w:ascii="华文中宋" w:hAnsi="华文中宋" w:eastAsia="华文中宋"/>
        </w:rPr>
        <w:t>问</w:t>
      </w:r>
      <w:r>
        <w:rPr>
          <w:rStyle w:val="5"/>
          <w:rFonts w:ascii="华文中宋" w:hAnsi="华文中宋" w:eastAsia="华文中宋"/>
        </w:rPr>
        <w:t xml:space="preserve">  </w:t>
      </w:r>
      <w:r>
        <w:rPr>
          <w:rStyle w:val="5"/>
          <w:rFonts w:hint="eastAsia" w:ascii="华文中宋" w:hAnsi="华文中宋" w:eastAsia="华文中宋"/>
        </w:rPr>
        <w:t>笔</w:t>
      </w:r>
      <w:r>
        <w:rPr>
          <w:rStyle w:val="5"/>
          <w:rFonts w:ascii="华文中宋" w:hAnsi="华文中宋" w:eastAsia="华文中宋"/>
        </w:rPr>
        <w:t xml:space="preserve">  </w:t>
      </w:r>
      <w:r>
        <w:rPr>
          <w:rStyle w:val="5"/>
          <w:rFonts w:hint="eastAsia" w:ascii="华文中宋" w:hAnsi="华文中宋" w:eastAsia="华文中宋"/>
        </w:rPr>
        <w:t>录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  <w:r>
        <w:rPr>
          <w:rStyle w:val="5"/>
          <w:rFonts w:hint="eastAsia"/>
          <w:lang w:val="en-US" w:eastAsia="zh-CN"/>
        </w:rPr>
        <w:t>2</w:t>
      </w:r>
    </w:p>
    <w:p>
      <w:pPr>
        <w:pStyle w:val="2"/>
        <w:tabs>
          <w:tab w:val="right" w:leader="dot" w:pos="8296"/>
        </w:tabs>
        <w:rPr>
          <w:rFonts w:hint="eastAsia" w:eastAsia="宋体"/>
          <w:kern w:val="2"/>
          <w:sz w:val="21"/>
          <w:lang w:val="en-US" w:eastAsia="zh-CN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"_Toc36196094"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抽</w:t>
      </w:r>
      <w:r>
        <w:rPr>
          <w:rStyle w:val="5"/>
          <w:rFonts w:ascii="华文中宋" w:hAnsi="华文中宋" w:eastAsia="华文中宋"/>
        </w:rPr>
        <w:t xml:space="preserve"> </w:t>
      </w:r>
      <w:r>
        <w:rPr>
          <w:rStyle w:val="5"/>
          <w:rFonts w:hint="eastAsia" w:ascii="华文中宋" w:hAnsi="华文中宋" w:eastAsia="华文中宋"/>
        </w:rPr>
        <w:t>样</w:t>
      </w:r>
      <w:r>
        <w:rPr>
          <w:rStyle w:val="5"/>
          <w:rFonts w:ascii="华文中宋" w:hAnsi="华文中宋" w:eastAsia="华文中宋"/>
        </w:rPr>
        <w:t xml:space="preserve"> </w:t>
      </w:r>
      <w:r>
        <w:rPr>
          <w:rStyle w:val="5"/>
          <w:rFonts w:hint="eastAsia" w:ascii="华文中宋" w:hAnsi="华文中宋" w:eastAsia="华文中宋"/>
        </w:rPr>
        <w:t>取</w:t>
      </w:r>
      <w:r>
        <w:rPr>
          <w:rStyle w:val="5"/>
          <w:rFonts w:ascii="华文中宋" w:hAnsi="华文中宋" w:eastAsia="华文中宋"/>
        </w:rPr>
        <w:t xml:space="preserve"> </w:t>
      </w:r>
      <w:r>
        <w:rPr>
          <w:rStyle w:val="5"/>
          <w:rFonts w:hint="eastAsia" w:ascii="华文中宋" w:hAnsi="华文中宋" w:eastAsia="华文中宋"/>
        </w:rPr>
        <w:t>证</w:t>
      </w:r>
      <w:r>
        <w:rPr>
          <w:rStyle w:val="5"/>
          <w:rFonts w:ascii="华文中宋" w:hAnsi="华文中宋" w:eastAsia="华文中宋"/>
        </w:rPr>
        <w:t xml:space="preserve"> </w:t>
      </w:r>
      <w:r>
        <w:rPr>
          <w:rStyle w:val="5"/>
          <w:rFonts w:hint="eastAsia" w:ascii="华文中宋" w:hAnsi="华文中宋" w:eastAsia="华文中宋"/>
        </w:rPr>
        <w:t>记</w:t>
      </w:r>
      <w:r>
        <w:rPr>
          <w:rStyle w:val="5"/>
          <w:rFonts w:ascii="华文中宋" w:hAnsi="华文中宋" w:eastAsia="华文中宋"/>
        </w:rPr>
        <w:t xml:space="preserve"> </w:t>
      </w:r>
      <w:r>
        <w:rPr>
          <w:rStyle w:val="5"/>
          <w:rFonts w:hint="eastAsia" w:ascii="华文中宋" w:hAnsi="华文中宋" w:eastAsia="华文中宋"/>
        </w:rPr>
        <w:t>录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  <w:r>
        <w:rPr>
          <w:rStyle w:val="5"/>
          <w:rFonts w:hint="eastAsia"/>
          <w:lang w:val="en-US" w:eastAsia="zh-CN"/>
        </w:rPr>
        <w:t>3</w:t>
      </w:r>
    </w:p>
    <w:p>
      <w:pPr>
        <w:pStyle w:val="2"/>
        <w:tabs>
          <w:tab w:val="right" w:leader="dot" w:pos="8296"/>
        </w:tabs>
        <w:rPr>
          <w:rFonts w:hint="eastAsia" w:eastAsia="宋体"/>
          <w:kern w:val="2"/>
          <w:sz w:val="21"/>
          <w:lang w:val="en-US" w:eastAsia="zh-CN"/>
        </w:rPr>
      </w:pPr>
      <w:r>
        <w:fldChar w:fldCharType="begin"/>
      </w:r>
      <w:r>
        <w:rPr>
          <w:rStyle w:val="5"/>
        </w:rPr>
        <w:instrText xml:space="preserve"> </w:instrText>
      </w:r>
      <w:r>
        <w:instrText xml:space="preserve">HYPERLINK \l "_Toc36196095"</w:instrText>
      </w:r>
      <w:r>
        <w:rPr>
          <w:rStyle w:val="5"/>
        </w:rPr>
        <w:instrText xml:space="preserve"> </w:instrText>
      </w:r>
      <w:r>
        <w:fldChar w:fldCharType="separate"/>
      </w:r>
      <w:r>
        <w:rPr>
          <w:rStyle w:val="5"/>
          <w:rFonts w:hint="eastAsia" w:ascii="华文中宋" w:hAnsi="华文中宋" w:eastAsia="华文中宋"/>
        </w:rPr>
        <w:t>抽样取证物品清单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  <w:r>
        <w:rPr>
          <w:rStyle w:val="5"/>
          <w:rFonts w:hint="eastAsia"/>
          <w:lang w:val="en-US" w:eastAsia="zh-CN"/>
        </w:rPr>
        <w:t>4</w:t>
      </w:r>
    </w:p>
    <w:p>
      <w:pPr>
        <w:jc w:val="both"/>
        <w:rPr>
          <w:rFonts w:hint="eastAsia" w:ascii="华文中宋" w:hAnsi="华文中宋" w:eastAsia="华文中宋"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554C"/>
    <w:rsid w:val="000C6838"/>
    <w:rsid w:val="00135291"/>
    <w:rsid w:val="0046771F"/>
    <w:rsid w:val="00611DBC"/>
    <w:rsid w:val="007C4451"/>
    <w:rsid w:val="007C554C"/>
    <w:rsid w:val="00A80152"/>
    <w:rsid w:val="00B847FE"/>
    <w:rsid w:val="00C16A98"/>
    <w:rsid w:val="00ED758E"/>
    <w:rsid w:val="00FA63D8"/>
    <w:rsid w:val="4D41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styleId="5">
    <w:name w:val="Hyperlink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636</Words>
  <Characters>3627</Characters>
  <Lines>30</Lines>
  <Paragraphs>8</Paragraphs>
  <TotalTime>0</TotalTime>
  <ScaleCrop>false</ScaleCrop>
  <LinksUpToDate>false</LinksUpToDate>
  <CharactersWithSpaces>4255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2020-03-27T02:10:00Z</dcterms:created>
  <dc:creator>Administrator</dc:creator>
  <cp:lastModifiedBy>顶尖尤里</cp:lastModifiedBy>
  <dcterms:modified xsi:type="dcterms:W3CDTF">2020-09-04T06:18:18Z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