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伊通满族自治县农业农村局2021年高标准农田建设项目伊丹镇、景台镇、三道乡、伊通镇土壤改良措施有机肥采购（3次招标）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项目编号：SP202203013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line="23"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*投标文件的递交：开标时间及递交投标文件截止时间为2022-11-15 09:30；递交地点（即开标地点）为第2开标室；逾期送达的或者未送达指定地点的投标文件，将不予受理。</w:t>
      </w:r>
    </w:p>
    <w:tbl>
      <w:tblPr>
        <w:tblStyle w:val="5"/>
        <w:tblpPr w:leftFromText="180" w:rightFromText="180" w:vertAnchor="text" w:horzAnchor="page" w:tblpX="1427" w:tblpY="1555"/>
        <w:tblOverlap w:val="never"/>
        <w:tblW w:w="840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84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1372" w:hRule="atLeast"/>
        </w:trPr>
        <w:tc>
          <w:tcPr>
            <w:tcW w:w="8400" w:type="dxa"/>
            <w:tcBorders>
              <w:top w:val="single" w:color="000000" w:sz="8" w:space="0"/>
              <w:left w:val="single" w:color="000000" w:sz="8" w:space="0"/>
              <w:bottom w:val="single" w:color="000000" w:sz="8" w:space="0"/>
              <w:right w:val="single" w:color="000000" w:sz="8" w:space="0"/>
            </w:tcBorders>
            <w:shd w:val="clear" w:color="auto" w:fill="auto"/>
            <w:tcMar>
              <w:top w:w="0" w:type="dxa"/>
              <w:left w:w="0" w:type="dxa"/>
              <w:bottom w:w="0" w:type="dxa"/>
              <w:right w:w="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576" w:right="0"/>
              <w:jc w:val="both"/>
              <w:textAlignment w:val="baseline"/>
              <w:rPr>
                <w:rFonts w:hint="eastAsia" w:ascii="宋体" w:hAnsi="宋体" w:eastAsia="宋体" w:cs="宋体"/>
                <w:sz w:val="24"/>
                <w:szCs w:val="24"/>
              </w:rPr>
            </w:pPr>
            <w:r>
              <w:rPr>
                <w:rFonts w:hint="eastAsia" w:ascii="宋体" w:hAnsi="宋体" w:eastAsia="宋体" w:cs="宋体"/>
                <w:kern w:val="0"/>
                <w:sz w:val="24"/>
                <w:szCs w:val="24"/>
                <w:vertAlign w:val="baseline"/>
                <w:lang w:val="en-US" w:eastAsia="zh-CN" w:bidi="ar"/>
              </w:rPr>
              <w:t>项目概况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92" w:right="122" w:firstLine="469"/>
              <w:jc w:val="both"/>
              <w:textAlignment w:val="baseline"/>
              <w:rPr>
                <w:rFonts w:hint="eastAsia" w:ascii="宋体" w:hAnsi="宋体" w:eastAsia="宋体" w:cs="宋体"/>
                <w:sz w:val="24"/>
                <w:szCs w:val="24"/>
              </w:rPr>
            </w:pPr>
            <w:r>
              <w:rPr>
                <w:rFonts w:hint="eastAsia" w:ascii="宋体" w:hAnsi="宋体" w:eastAsia="宋体" w:cs="宋体"/>
                <w:kern w:val="0"/>
                <w:sz w:val="24"/>
                <w:szCs w:val="24"/>
                <w:vertAlign w:val="baseline"/>
                <w:lang w:val="en-US" w:eastAsia="zh-CN" w:bidi="ar"/>
              </w:rPr>
              <w:t>(伊通满族自治县农业农村局2021年高标准农田建设项目伊丹镇、景台镇、三道乡、伊 通镇土壤改良措施有机肥采购（3次招标）) 招标项目的潜在投标人应在 (四平市公共资源交易网) 获取招标文件，并于 2022年11月15日09点30分 ( 北京时间) 前递交投标文件。</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54" w:right="9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根据伊通满族自治县财政局政府采购管理工作办公室下达的政府采购任务通知书，法正项目管理集团有限公司就伊通满族自治县农业农村局 2021年高标准农田建设项目伊丹镇、景台镇、三道乡、伊通镇土壤改良措施有机肥采购（3次招标）进行国内 (指关境内) 公开招标，现邀请合格的投标人提交密封投标。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722"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标段划分及招标内容：本项目共分为4个标段；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一标段：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标段编号：SP202203013-1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标段名称：伊通满族自治县农业农村局2021年高标准农田建设项目景台镇土壤改良措施有机肥采购（3次招标）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预算金额：330万元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最高限价：330万元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采购需求：景台镇项目区2万亩，施有机肥3800吨。(详见“货物需求及技术规格要求”)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合同履行期限：自合同签订之日起到2023年4月15日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二标段：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标段编号：SP202203013-2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标段名称：伊通满族自治县农业农村局2021年高标准农田建设项目伊丹镇土壤改良措施有机肥采购（3次招标）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预算金额：131.9万元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最高限价：131.9万元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采购需求：伊丹镇项目区0.8万亩，施有机肥1520吨。(详见“货物需求及技术规格要求”)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合同履行期限：自合同签订之日起到2023年4月15日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三标段：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标段编号：SP202203013-3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标段名称：伊通满族自治县农业农村局2021年高标准农田建设项目三道乡土壤改良措施有机肥采购（3次招标）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预算金额：152万元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最高限价：152万元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采购需求：三道乡项目区1.11万亩，施有机肥1687.2吨。(详见“货物需求及技术规格要求”)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合同履行期限：自合同签订之日起到2023年4月15日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四标段：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标段编号：SP202203013-4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标段名称：伊通满族自治县农业农村局2021年高标准农田建设项目伊通镇土壤改良措施有机肥采购（3次招标）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预算金额：240万元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最高限价：240万元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采购需求：伊通镇项目区1.7万亩，施有机肥2652吨。(详见“货物需求及技术规格要求”)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合同履行期限：自合同签订之日起到2023年4月15日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本项目投标人只允许对项目内一个标段进行投标；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本项目不接受联合体投标。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6"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二、 申请人的资格要求：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1.满足《中华人民共和国政府采购法》第二十二条规定。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2.具备国家有关主管部门批准的制造 (和/或经销) 本招标项目标的的合法资格。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    3.企业名称不同但法定代表人为同一个自然人的两个或者两个以上的投标人不得参加同一采购项目的投标。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    为采购项目提供整体设计、规范编制或者项目管理、监理、检测等服务的供应商，不得再参加本采购项目的其他采购活动。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    4.须在投标文件里提供投标人代表和项目管理主要成员 (不含退休人员) 开标前1个月内以投标人名义缴纳的、正常缴费状态的个人参保证明，证明上的二维码要保证移动终端可以 扫描识别验证真伪，如该投标人所在的地区确实没有带二维码的证明，须提供网上查询方，否则投标无效。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    5.落实政府采购政策需满足的资格要求：本项目非专门面向中小企业采购的项目。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6.本项目的特定资格要求：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    6.1投标单位近三年 (2019年—2021年) 经会计师事务所审计的财务审计报告，财务状况 良好。(新成立不足三年的企业需提供自成立之日起至2021年的财务审计报告；2022年新立的企业提供企业资金良好证明)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    6.2拒绝列入政府取消投标资格记录期间的企业或个人投标；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    6.3未被列入信用中国网站 (www.creditchina.gov.cn) 、中国政府采网(www.ccgp.gov.cn)、中国执行信息公开网http://zxgk.court.gov.cn信用记录失信被执行人、重大税收违法案件当事人名单、政府采购严重违法失信行为记录名单；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    6.4本项目采购活动的每个环节 (包括获取招标文件、递交投标文件、参加开标会、合同 签署等过程) 须是潜在投标人的唯一授权委托人。相关文件和表格均应由其授权委托人签署， 整个招投标过程不得更换授权委托人。否则，其投标将被否决。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2"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三、供应商注册、招标文件获取、投标确认: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4" w:right="10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    从即日起至2022年11月1日 (北京时间，下同) 必须登录四平市公共资源交易网(</w:t>
      </w:r>
      <w:r>
        <w:rPr>
          <w:rFonts w:hint="eastAsia" w:ascii="宋体" w:hAnsi="宋体" w:eastAsia="宋体" w:cs="宋体"/>
          <w:i w:val="0"/>
          <w:iCs w:val="0"/>
          <w:caps w:val="0"/>
          <w:spacing w:val="0"/>
          <w:kern w:val="0"/>
          <w:sz w:val="24"/>
          <w:szCs w:val="24"/>
          <w:u w:val="none"/>
          <w:bdr w:val="none" w:color="auto" w:sz="0" w:space="0"/>
          <w:shd w:val="clear" w:fill="FFFFFF"/>
          <w:vertAlign w:val="baseline"/>
          <w:lang w:val="en-US" w:eastAsia="zh-CN" w:bidi="ar"/>
        </w:rPr>
        <w:fldChar w:fldCharType="begin"/>
      </w:r>
      <w:r>
        <w:rPr>
          <w:rFonts w:hint="eastAsia" w:ascii="宋体" w:hAnsi="宋体" w:eastAsia="宋体" w:cs="宋体"/>
          <w:i w:val="0"/>
          <w:iCs w:val="0"/>
          <w:caps w:val="0"/>
          <w:spacing w:val="0"/>
          <w:kern w:val="0"/>
          <w:sz w:val="24"/>
          <w:szCs w:val="24"/>
          <w:u w:val="none"/>
          <w:bdr w:val="none" w:color="auto" w:sz="0" w:space="0"/>
          <w:shd w:val="clear" w:fill="FFFFFF"/>
          <w:vertAlign w:val="baseline"/>
          <w:lang w:val="en-US" w:eastAsia="zh-CN" w:bidi="ar"/>
        </w:rPr>
        <w:instrText xml:space="preserve"> HYPERLINK "http://ggzy.siping.gov.cn/" </w:instrText>
      </w:r>
      <w:r>
        <w:rPr>
          <w:rFonts w:hint="eastAsia" w:ascii="宋体" w:hAnsi="宋体" w:eastAsia="宋体" w:cs="宋体"/>
          <w:i w:val="0"/>
          <w:iCs w:val="0"/>
          <w:caps w:val="0"/>
          <w:spacing w:val="0"/>
          <w:kern w:val="0"/>
          <w:sz w:val="24"/>
          <w:szCs w:val="24"/>
          <w:u w:val="none"/>
          <w:bdr w:val="none" w:color="auto" w:sz="0" w:space="0"/>
          <w:shd w:val="clear" w:fill="FFFFFF"/>
          <w:vertAlign w:val="baseline"/>
          <w:lang w:val="en-US" w:eastAsia="zh-CN" w:bidi="ar"/>
        </w:rPr>
        <w:fldChar w:fldCharType="separate"/>
      </w:r>
      <w:r>
        <w:rPr>
          <w:rStyle w:val="8"/>
          <w:rFonts w:hint="eastAsia" w:ascii="宋体" w:hAnsi="宋体" w:eastAsia="宋体" w:cs="宋体"/>
          <w:i w:val="0"/>
          <w:iCs w:val="0"/>
          <w:caps w:val="0"/>
          <w:spacing w:val="0"/>
          <w:sz w:val="24"/>
          <w:szCs w:val="24"/>
          <w:u w:val="none"/>
          <w:bdr w:val="none" w:color="auto" w:sz="0" w:space="0"/>
          <w:shd w:val="clear" w:fill="FFFFFF"/>
          <w:vertAlign w:val="baseline"/>
        </w:rPr>
        <w:t>http://ggzy.siping.gov.cn/</w:t>
      </w:r>
      <w:r>
        <w:rPr>
          <w:rFonts w:hint="eastAsia" w:ascii="宋体" w:hAnsi="宋体" w:eastAsia="宋体" w:cs="宋体"/>
          <w:i w:val="0"/>
          <w:iCs w:val="0"/>
          <w:caps w:val="0"/>
          <w:spacing w:val="0"/>
          <w:kern w:val="0"/>
          <w:sz w:val="24"/>
          <w:szCs w:val="24"/>
          <w:u w:val="none"/>
          <w:bdr w:val="none" w:color="auto" w:sz="0" w:space="0"/>
          <w:shd w:val="clear" w:fill="FFFFFF"/>
          <w:vertAlign w:val="baseline"/>
          <w:lang w:val="en-US" w:eastAsia="zh-CN" w:bidi="ar"/>
        </w:rPr>
        <w:fldChar w:fldCharType="end"/>
      </w: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注册、免费下载招标文件 (必须使用供应商自己的身份下 载) ；投标人必须在距离开标24小时之前在四平市公共资源交易平台“确认参加投标”界面 点击“投标”按钮，否则投标无效；点击“投标”按钮后，开标时不参与投标的，将依法依 规对不诚信进行处理并曝光。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46"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四、项目答疑会和踏勘现场： 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8"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五、投标文件传递方式要求、截止时间和地点：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传递方式要求：电子响应文件上传四平市公共资源交易平台。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    传递截止时间：2022年11月15日09:30,逾期传递或不符合规定的响应文件恕不接受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地点：四平市公共资源交易中心第 2  开标室（四平市铁西区北建平街1号）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26"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六、开标时间及地点: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开标时间:2022年11月15日09:30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方式：采用腾讯直播形式，进入视频会议人员应改名为“投标人+被授权人”。投标人持CA锁登录会员端【远程解密】菜单获取开标直播信息和解密，解密时间须按采购代理机构在开标直播时的通知执行。因投标人自身原因未能成功解密的，投标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地点：四平市公共资源交易中心 2 开标室 (四平市铁西区北建平街1号)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63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地点：四平市公共资源交易中心 2 开标室 (四平市铁西区北建平街1号)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6"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七、公告期限：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70"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自本公告发布之日起5个工作日。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6"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八、投标保证金：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4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    一标段：人民币3.3万元；二标段：人民币1.3万元；三标段：人民币1.5万元；四标段： 人民币2.4万元。开标现场提交银行汇票 (必须同时提交第2、3联) 、银行本票、银行保函或 其它保函原件方式缴纳投标保证金，如果因投标人开户行没有银行汇票、银行本票或银行保 函业务范围，可以改为投标人开户行转账缴纳，但必须在开标现场提交开户行出具的无业务 范围书面证明和转账票据两个原件，否则视为无效投标。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8"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九、发布媒体：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    本次招标公告在四平市公共资源交易网 (http://ggzy.siping.gov.cn/) 上发布并同步 推送到吉林省公共资源交易公共服务平台 (http://www.jl.gov.cn/ggzy/) 、吉林省政府采 购 网  ( http://www.ccgp-jilin.gov.cn/ )  和 全 国 公 共 资 源 交 易 平 台  (</w:t>
      </w:r>
      <w:r>
        <w:rPr>
          <w:rFonts w:hint="eastAsia" w:ascii="宋体" w:hAnsi="宋体" w:eastAsia="宋体" w:cs="宋体"/>
          <w:i w:val="0"/>
          <w:iCs w:val="0"/>
          <w:caps w:val="0"/>
          <w:spacing w:val="0"/>
          <w:kern w:val="0"/>
          <w:sz w:val="24"/>
          <w:szCs w:val="24"/>
          <w:u w:val="none"/>
          <w:bdr w:val="none" w:color="auto" w:sz="0" w:space="0"/>
          <w:shd w:val="clear" w:fill="FFFFFF"/>
          <w:vertAlign w:val="baseline"/>
          <w:lang w:val="en-US" w:eastAsia="zh-CN" w:bidi="ar"/>
        </w:rPr>
        <w:fldChar w:fldCharType="begin"/>
      </w:r>
      <w:r>
        <w:rPr>
          <w:rFonts w:hint="eastAsia" w:ascii="宋体" w:hAnsi="宋体" w:eastAsia="宋体" w:cs="宋体"/>
          <w:i w:val="0"/>
          <w:iCs w:val="0"/>
          <w:caps w:val="0"/>
          <w:spacing w:val="0"/>
          <w:kern w:val="0"/>
          <w:sz w:val="24"/>
          <w:szCs w:val="24"/>
          <w:u w:val="none"/>
          <w:bdr w:val="none" w:color="auto" w:sz="0" w:space="0"/>
          <w:shd w:val="clear" w:fill="FFFFFF"/>
          <w:vertAlign w:val="baseline"/>
          <w:lang w:val="en-US" w:eastAsia="zh-CN" w:bidi="ar"/>
        </w:rPr>
        <w:instrText xml:space="preserve"> HYPERLINK "http://www.ggzy.gov.cn/" </w:instrText>
      </w:r>
      <w:r>
        <w:rPr>
          <w:rFonts w:hint="eastAsia" w:ascii="宋体" w:hAnsi="宋体" w:eastAsia="宋体" w:cs="宋体"/>
          <w:i w:val="0"/>
          <w:iCs w:val="0"/>
          <w:caps w:val="0"/>
          <w:spacing w:val="0"/>
          <w:kern w:val="0"/>
          <w:sz w:val="24"/>
          <w:szCs w:val="24"/>
          <w:u w:val="none"/>
          <w:bdr w:val="none" w:color="auto" w:sz="0" w:space="0"/>
          <w:shd w:val="clear" w:fill="FFFFFF"/>
          <w:vertAlign w:val="baseline"/>
          <w:lang w:val="en-US" w:eastAsia="zh-CN" w:bidi="ar"/>
        </w:rPr>
        <w:fldChar w:fldCharType="separate"/>
      </w:r>
      <w:r>
        <w:rPr>
          <w:rStyle w:val="8"/>
          <w:rFonts w:hint="eastAsia" w:ascii="宋体" w:hAnsi="宋体" w:eastAsia="宋体" w:cs="宋体"/>
          <w:i w:val="0"/>
          <w:iCs w:val="0"/>
          <w:caps w:val="0"/>
          <w:spacing w:val="0"/>
          <w:sz w:val="24"/>
          <w:szCs w:val="24"/>
          <w:u w:val="none"/>
          <w:bdr w:val="none" w:color="auto" w:sz="0" w:space="0"/>
          <w:shd w:val="clear" w:fill="FFFFFF"/>
          <w:vertAlign w:val="baseline"/>
        </w:rPr>
        <w:t>http://www.ggzy.gov.cn/</w:t>
      </w:r>
      <w:r>
        <w:rPr>
          <w:rFonts w:hint="eastAsia" w:ascii="宋体" w:hAnsi="宋体" w:eastAsia="宋体" w:cs="宋体"/>
          <w:i w:val="0"/>
          <w:iCs w:val="0"/>
          <w:caps w:val="0"/>
          <w:spacing w:val="0"/>
          <w:kern w:val="0"/>
          <w:sz w:val="24"/>
          <w:szCs w:val="24"/>
          <w:u w:val="none"/>
          <w:bdr w:val="none" w:color="auto" w:sz="0" w:space="0"/>
          <w:shd w:val="clear" w:fill="FFFFFF"/>
          <w:vertAlign w:val="baseline"/>
          <w:lang w:val="en-US" w:eastAsia="zh-CN" w:bidi="ar"/>
        </w:rPr>
        <w:fldChar w:fldCharType="end"/>
      </w: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十、对本次招标提出询问，请按以下方式联系：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50"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50"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名称：伊通满族自治县农业农村局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50"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地址：伊通满族自治县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50"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联系方式：0434-4224158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6"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6"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名称：法正项目管理集团有限公司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6"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地址：长春市净月开发区临河街8377号中海国际广场A座1406室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6"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联系方式：15943494443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8"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8"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项目联系人：刘正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8"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电      话：15943494443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40"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十一、代理机构账户信息：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40"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开户行:吉林省九台农村商业银行南关支行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40"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账户名称:法正项目管理集团有限公司吉林省分公司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    开户行行号:314241000777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4"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    账号:0710446011015200015292</w:t>
      </w:r>
    </w:p>
    <w:p/>
    <w:p/>
    <w:p/>
    <w:p/>
    <w:p/>
    <w:p/>
    <w:p/>
    <w:p/>
    <w:p/>
    <w:p/>
    <w:p/>
    <w:p/>
    <w:p/>
    <w:p/>
    <w:p/>
    <w:p/>
    <w:p/>
    <w:p/>
    <w:p/>
    <w:p/>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伊通满族自治县农业农村局2021年高标准农田建设项目伊丹镇、景台镇、三道乡、伊通镇土壤改良措施有机肥采购废止公告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项目编号：SP202203013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252" w:right="9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根据伊通满族自治县财政局政府采购管理工作办公室下达的政府采购任务通知书，法正项目管理集团有限公司就伊通满族自治县农业农村局 2021年高标准农田建设项目伊丹镇、景台镇、三道乡、伊通镇土壤改良措施有机肥采购进行国内 (指关境内) 公开招标。</w:t>
      </w:r>
    </w:p>
    <w:tbl>
      <w:tblPr>
        <w:tblW w:w="8060" w:type="dxa"/>
        <w:tblInd w:w="262"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06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1938" w:hRule="atLeast"/>
        </w:trPr>
        <w:tc>
          <w:tcPr>
            <w:tcW w:w="8060" w:type="dxa"/>
            <w:tcBorders>
              <w:top w:val="single" w:color="000000" w:sz="8" w:space="0"/>
              <w:left w:val="single" w:color="000000" w:sz="8" w:space="0"/>
              <w:bottom w:val="single" w:color="000000" w:sz="8" w:space="0"/>
              <w:right w:val="single" w:color="000000" w:sz="8" w:space="0"/>
            </w:tcBorders>
            <w:shd w:val="clear"/>
            <w:tcMar>
              <w:top w:w="0" w:type="dxa"/>
              <w:left w:w="0" w:type="dxa"/>
              <w:bottom w:w="0" w:type="dxa"/>
              <w:right w:w="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576" w:right="0"/>
              <w:jc w:val="both"/>
              <w:textAlignment w:val="baseline"/>
              <w:rPr>
                <w:rFonts w:hint="eastAsia" w:ascii="宋体" w:hAnsi="宋体" w:eastAsia="宋体" w:cs="宋体"/>
                <w:sz w:val="24"/>
                <w:szCs w:val="24"/>
              </w:rPr>
            </w:pPr>
            <w:r>
              <w:rPr>
                <w:rFonts w:hint="eastAsia" w:ascii="宋体" w:hAnsi="宋体" w:eastAsia="宋体" w:cs="宋体"/>
                <w:kern w:val="0"/>
                <w:sz w:val="24"/>
                <w:szCs w:val="24"/>
                <w:bdr w:val="none" w:color="auto" w:sz="0" w:space="0"/>
                <w:vertAlign w:val="baseline"/>
                <w:lang w:val="en-US" w:eastAsia="zh-CN" w:bidi="ar"/>
              </w:rPr>
              <w:t>项目概况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92" w:right="122" w:firstLine="469"/>
              <w:jc w:val="both"/>
              <w:textAlignment w:val="baseline"/>
              <w:rPr>
                <w:rFonts w:hint="eastAsia" w:ascii="宋体" w:hAnsi="宋体" w:eastAsia="宋体" w:cs="宋体"/>
                <w:sz w:val="24"/>
                <w:szCs w:val="24"/>
              </w:rPr>
            </w:pPr>
            <w:r>
              <w:rPr>
                <w:rFonts w:hint="eastAsia" w:ascii="宋体" w:hAnsi="宋体" w:eastAsia="宋体" w:cs="宋体"/>
                <w:kern w:val="0"/>
                <w:sz w:val="24"/>
                <w:szCs w:val="24"/>
                <w:bdr w:val="none" w:color="auto" w:sz="0" w:space="0"/>
                <w:vertAlign w:val="baseline"/>
                <w:lang w:val="en-US" w:eastAsia="zh-CN" w:bidi="ar"/>
              </w:rPr>
              <w:t>(伊通满族自治县农业农村局2021年高标准农田建设项目伊丹镇、景台镇、三道乡、伊通镇土壤改良措施有机肥采购) 招标项目的潜在投标人应在 (四平市公共资源交易网) 获取招标文件，并于 2022年11月8日09点30分 ( 北京时间) 前递交投标文件。</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本项目由于采购需求变更原因，现废止招标，开启时间另行通知，请供应商自行持续关注四平市公共资源交易网（</w: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instrText xml:space="preserve"> HYPERLINK "http://ggzy.siping.gov.cn/" </w:instrTex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separate"/>
      </w:r>
      <w:r>
        <w:rPr>
          <w:rStyle w:val="8"/>
          <w:rFonts w:hint="eastAsia" w:ascii="宋体" w:hAnsi="宋体" w:eastAsia="宋体" w:cs="宋体"/>
          <w:i w:val="0"/>
          <w:iCs w:val="0"/>
          <w:caps w:val="0"/>
          <w:spacing w:val="0"/>
          <w:sz w:val="24"/>
          <w:szCs w:val="24"/>
          <w:u w:val="none"/>
          <w:bdr w:val="none" w:color="auto" w:sz="0" w:space="0"/>
          <w:shd w:val="clear" w:fill="FFFFFF"/>
        </w:rPr>
        <w:t>http://ggzy.siping.gov.cn/</w: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）上发布并同步推送到吉林省公共资源交易公共服务平台（http://www.jl.gov.cn/ggzy/）、吉林省政府采购网（http://www.ccgp-jilin.gov.cn/）和全国公共资源交易平台（</w: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instrText xml:space="preserve"> HYPERLINK "http://www.ggzy.gov.cn/" </w:instrTex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separate"/>
      </w:r>
      <w:r>
        <w:rPr>
          <w:rStyle w:val="8"/>
          <w:rFonts w:hint="eastAsia" w:ascii="宋体" w:hAnsi="宋体" w:eastAsia="宋体" w:cs="宋体"/>
          <w:i w:val="0"/>
          <w:iCs w:val="0"/>
          <w:caps w:val="0"/>
          <w:spacing w:val="0"/>
          <w:sz w:val="24"/>
          <w:szCs w:val="24"/>
          <w:u w:val="none"/>
          <w:bdr w:val="none" w:color="auto" w:sz="0" w:space="0"/>
          <w:shd w:val="clear" w:fill="FFFFFF"/>
        </w:rPr>
        <w:t>http://www.ggzy.gov.cn/</w: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）网站。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2"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对本次招标提出询问，请按以下方式联系：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50"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876"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名称：伊通满族自治县农业农村局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872"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地址：伊通满族自治县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872"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联系方式：0434-4224158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6"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876"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名称：法正项目管理集团有限公司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872"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地址：长春市净月开发区临河街8377号中海国际广场A座1406室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872"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联系方式：15943494443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638"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876"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项目联系人：刘正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900" w:right="0" w:firstLine="42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联系方式：15943494443</w:t>
      </w:r>
    </w:p>
    <w:p/>
    <w:p/>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伊通满族自治县农业农村局2021年高标准农田建设项目伊丹镇、景台镇、三道乡、伊通镇土壤改良措施有机肥采购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项目编号：SP202203013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原公告的采购项目编号：JLFZ2022014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原公告的采购项目名称：伊通满族自治县农业农村局2021年高标准农田建设项目伊丹镇、景台镇、三道乡、伊通镇土壤改良措施有机肥采购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二、更正信息：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项目原定于2022年4月6日09时30分开启，因疫情原因该项目暂停，现对本项目进行重新招标，请供应商自行持续关注四平市公共资源交易网（http://ggzy.siping.gov.cn/）上发布并同步推送到吉林省公共资源交易公共服务平台（http://www.jl.gov.cn/ggzy/）、吉林省政府采购网（http://www.ccgp-jilin.gov.cn/）和全国公共资源交易平台（</w: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instrText xml:space="preserve"> HYPERLINK "http://www.ggzy.gov.cn/" </w:instrTex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separate"/>
      </w:r>
      <w:r>
        <w:rPr>
          <w:rStyle w:val="8"/>
          <w:rFonts w:hint="eastAsia" w:ascii="宋体" w:hAnsi="宋体" w:eastAsia="宋体" w:cs="宋体"/>
          <w:i w:val="0"/>
          <w:iCs w:val="0"/>
          <w:caps w:val="0"/>
          <w:spacing w:val="0"/>
          <w:sz w:val="24"/>
          <w:szCs w:val="24"/>
          <w:u w:val="none"/>
          <w:bdr w:val="none" w:color="auto" w:sz="0" w:space="0"/>
          <w:shd w:val="clear" w:fill="FFFFFF"/>
        </w:rPr>
        <w:t>http://www.ggzy.gov.cn/</w: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）网站。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三、其他补充事宜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本次变更公告在四平市公共资源交易网（http://ggzy.siping.gov.cn/）上发布并同步推送到吉林省公共资源交易公共服务平台（http://www.jl.gov.cn/ggzy/）、吉林省政府采购网（http://www.ccgp-jilin.gov.cn/）和全国公共资源交易平台（http://www.ggzy.gov.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2.本变更公告作为招标文件的组成部分，与原招标公告、招标文件具有同等法律效力，招标文件里涉及到投标文件提交截止时间（投标截止时间、开标时间）地点随之变更；原招标公告、招标文件其他内容不变。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联系方式：0434-4224158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名称：法正项目管理集团有限公司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地址：长春市净月开发区临河街8377号中海国际广场A座1406室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联系方式：15943494443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项目联系人：刘正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话：15943494443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十一、代理机构账户信息：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  开户行:吉林省九台农村商业银行南关支行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  开户行行号:314241000777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  账户名称:法正项目管理集团有限公司吉林省分公司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  账号:0710446011015200015292</w:t>
      </w:r>
    </w:p>
    <w:p/>
    <w:p/>
    <w:p/>
    <w:p/>
    <w:p/>
    <w:p/>
    <w:p/>
    <w:p/>
    <w:p/>
    <w:p/>
    <w:p/>
    <w:p/>
    <w:p/>
    <w:p/>
    <w:p/>
    <w:p/>
    <w:p/>
    <w:p/>
    <w:p/>
    <w:p/>
    <w:p/>
    <w:p/>
    <w:p/>
    <w:p/>
    <w:p/>
    <w:p/>
    <w:p/>
    <w:p/>
    <w:p/>
    <w:p/>
    <w:p/>
    <w:p/>
    <w:p/>
    <w:p/>
    <w:p/>
    <w:p/>
    <w:p/>
    <w:p/>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伊通满族自治县农业农村局2021年高标准农田建设项目伊丹镇、景台镇、三道乡、伊通镇土壤改良措施有机肥采购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项目编号：SP202203013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原公告的采购项目编号：JLFZ2022014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原公告的采购项目名称：伊通满族自治县农业农村局2021年高标准农田建设项目伊丹镇、景台镇、三道乡、伊通镇土壤改良措施有机肥采购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二、更正信息：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项目原定于2022年4月6日09时30分开启，因疫情原因该项目暂停，现对本项目进行重新招标，请供应商自行持续关注四平市公共资源交易网（http://ggzy.siping.gov.cn/）上发布并同步推送到吉林省公共资源交易公共服务平台（http://www.jl.gov.cn/ggzy/）、吉林省政府采购网（http://www.ccgp-jilin.gov.cn/）和全国公共资源交易平台（</w: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instrText xml:space="preserve"> HYPERLINK "http://www.ggzy.gov.cn/" </w:instrTex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separate"/>
      </w:r>
      <w:r>
        <w:rPr>
          <w:rStyle w:val="8"/>
          <w:rFonts w:hint="eastAsia" w:ascii="宋体" w:hAnsi="宋体" w:eastAsia="宋体" w:cs="宋体"/>
          <w:i w:val="0"/>
          <w:iCs w:val="0"/>
          <w:caps w:val="0"/>
          <w:spacing w:val="0"/>
          <w:sz w:val="24"/>
          <w:szCs w:val="24"/>
          <w:u w:val="none"/>
          <w:bdr w:val="none" w:color="auto" w:sz="0" w:space="0"/>
          <w:shd w:val="clear" w:fill="FFFFFF"/>
        </w:rPr>
        <w:t>http://www.ggzy.gov.cn/</w: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）网站。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三、其他补充事宜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本次变更公告在四平市公共资源交易网（http://ggzy.siping.gov.cn/）上发布并同步推送到吉林省公共资源交易公共服务平台（http://www.jl.gov.cn/ggzy/）、吉林省政府采购网（http://www.ccgp-jilin.gov.cn/）和全国公共资源交易平台（http://www.ggzy.gov.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2.本变更公告作为招标文件的组成部分，与原招标公告、招标文件具有同等法律效力，招标文件里涉及到投标文件提交截止时间（投标截止时间、开标时间）地点随之变更；原招标公告、招标文件其他内容不变。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联系方式：0434-4224158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名称：法正项目管理集团有限公司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地址：长春市净月开发区临河街8377号中海国际广场A座1406室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联系方式：15943494443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项目联系人：刘正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话：15943494443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十一、代理机构账户信息：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  开户行:吉林省九台农村商业银行南关支行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  开户行行号:314241000777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  账户名称:法正项目管理集团有限公司吉林省分公司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  账号:0710446011015200015292</w:t>
      </w:r>
    </w:p>
    <w:p/>
    <w:p/>
    <w:p/>
    <w:p/>
    <w:p/>
    <w:p/>
    <w:p/>
    <w:p/>
    <w:p/>
    <w:p/>
    <w:p/>
    <w:p/>
    <w:p/>
    <w:p/>
    <w:p/>
    <w:p/>
    <w:p/>
    <w:p/>
    <w:p/>
    <w:p/>
    <w:p/>
    <w:p/>
    <w:p/>
    <w:p/>
    <w:p/>
    <w:p/>
    <w:p/>
    <w:p/>
    <w:p/>
    <w:p/>
    <w:p/>
    <w:p/>
    <w:p/>
    <w:p/>
    <w:p/>
    <w:p/>
    <w:p/>
    <w:p/>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伊通满族自治县农业农村局2021年高标准农田建设项目伊丹镇、景台镇、三道乡、伊通镇土壤改良措施有机肥采购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项目编号：SP202203013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原公告的采购项目编号：JLFZ2022014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原公告的采购项目名称：伊通满族自治县农业农村局2021年高标准农田建设项目伊丹镇、景台镇、三道乡、伊通镇土壤改良措施有机肥采购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二、更正信息：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项目原定于2022年4月6日09时30分开启，因疫情原因该项目暂停，现对本项目进行重新招标，请供应商自行持续关注四平市公共资源交易网（http://ggzy.siping.gov.cn/）上发布并同步推送到吉林省公共资源交易公共服务平台（http://www.jl.gov.cn/ggzy/）、吉林省政府采购网（http://www.ccgp-jilin.gov.cn/）和全国公共资源交易平台（</w: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instrText xml:space="preserve"> HYPERLINK "http://www.ggzy.gov.cn/" </w:instrTex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separate"/>
      </w:r>
      <w:r>
        <w:rPr>
          <w:rStyle w:val="8"/>
          <w:rFonts w:hint="eastAsia" w:ascii="宋体" w:hAnsi="宋体" w:eastAsia="宋体" w:cs="宋体"/>
          <w:i w:val="0"/>
          <w:iCs w:val="0"/>
          <w:caps w:val="0"/>
          <w:spacing w:val="0"/>
          <w:sz w:val="24"/>
          <w:szCs w:val="24"/>
          <w:u w:val="none"/>
          <w:bdr w:val="none" w:color="auto" w:sz="0" w:space="0"/>
          <w:shd w:val="clear" w:fill="FFFFFF"/>
        </w:rPr>
        <w:t>http://www.ggzy.gov.cn/</w: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）网站。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三、其他补充事宜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本次变更公告在四平市公共资源交易网（http://ggzy.siping.gov.cn/）上发布并同步推送到吉林省公共资源交易公共服务平台（http://www.jl.gov.cn/ggzy/）、吉林省政府采购网（http://www.ccgp-jilin.gov.cn/）和全国公共资源交易平台（http://www.ggzy.gov.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2.本变更公告作为招标文件的组成部分，与原招标公告、招标文件具有同等法律效力，招标文件里涉及到投标文件提交截止时间（投标截止时间、开标时间）地点随之变更；原招标公告、招标文件其他内容不变。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联系方式：0434-4224158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名称：法正项目管理集团有限公司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地址：长春市净月开发区临河街8377号中海国际广场A座1406室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联系方式：15943494443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项目联系人：刘正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话：15943494443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十一、代理机构账户信息：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  开户行:吉林省九台农村商业银行南关支行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  开户行行号:314241000777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  账户名称:法正项目管理集团有限公司吉林省分公司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  账号:0710446011015200015292</w:t>
      </w:r>
    </w:p>
    <w:p/>
    <w:p/>
    <w:p/>
    <w:p/>
    <w:p/>
    <w:p/>
    <w:p/>
    <w:p/>
    <w:p/>
    <w:p/>
    <w:p/>
    <w:p/>
    <w:p/>
    <w:p/>
    <w:p/>
    <w:p/>
    <w:p/>
    <w:p/>
    <w:p/>
    <w:p/>
    <w:p/>
    <w:p/>
    <w:p/>
    <w:p/>
    <w:p/>
    <w:p/>
    <w:p/>
    <w:p/>
    <w:p/>
    <w:p/>
    <w:p/>
    <w:p/>
    <w:p/>
    <w:p/>
    <w:p/>
    <w:p/>
    <w:p/>
    <w:p/>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伊通满族自治县农业农村局2021年高标准农田建设项目伊丹镇、景台镇、三道乡、伊通镇土壤改良措施有机肥采购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项目编号：SP202203013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原公告的采购项目编号：JLFZ2022014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原公告的采购项目名称：伊通满族自治县农业农村局2021年高标准农田建设项目伊丹镇、景台镇、三道乡、伊通镇土壤改良措施有机肥采购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二、更正信息：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项目原定于2022年4月6日09时30分开启，因疫情原因该项目暂停，现对本项目进行重新招标，请供应商自行持续关注四平市公共资源交易网（http://ggzy.siping.gov.cn/）上发布并同步推送到吉林省公共资源交易公共服务平台（http://www.jl.gov.cn/ggzy/）、吉林省政府采购网（http://www.ccgp-jilin.gov.cn/）和全国公共资源交易平台（</w: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instrText xml:space="preserve"> HYPERLINK "http://www.ggzy.gov.cn/" </w:instrTex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separate"/>
      </w:r>
      <w:r>
        <w:rPr>
          <w:rStyle w:val="8"/>
          <w:rFonts w:hint="eastAsia" w:ascii="宋体" w:hAnsi="宋体" w:eastAsia="宋体" w:cs="宋体"/>
          <w:i w:val="0"/>
          <w:iCs w:val="0"/>
          <w:caps w:val="0"/>
          <w:spacing w:val="0"/>
          <w:sz w:val="24"/>
          <w:szCs w:val="24"/>
          <w:u w:val="none"/>
          <w:bdr w:val="none" w:color="auto" w:sz="0" w:space="0"/>
          <w:shd w:val="clear" w:fill="FFFFFF"/>
        </w:rPr>
        <w:t>http://www.ggzy.gov.cn/</w:t>
      </w:r>
      <w:r>
        <w:rPr>
          <w:rFonts w:hint="eastAsia" w:ascii="宋体" w:hAnsi="宋体" w:eastAsia="宋体" w:cs="宋体"/>
          <w:i w:val="0"/>
          <w:iCs w:val="0"/>
          <w:caps w:val="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）网站。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三、其他补充事宜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本次变更公告在四平市公共资源交易网（http://ggzy.siping.gov.cn/）上发布并同步推送到吉林省公共资源交易公共服务平台（http://www.jl.gov.cn/ggzy/）、吉林省政府采购网（http://www.ccgp-jilin.gov.cn/）和全国公共资源交易平台（http://www.ggzy.gov.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2.本变更公告作为招标文件的组成部分，与原招标公告、招标文件具有同等法律效力，招标文件里涉及到投标文件提交截止时间（投标截止时间、开标时间）地点随之变更；原招标公告、招标文件其他内容不变。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联系方式：0434-4224158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名称：法正项目管理集团有限公司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地址：长春市净月开发区临河街8377号中海国际广场A座1406室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联系方式：15943494443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项目联系人：刘正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话：15943494443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6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十一、代理机构账户信息：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开户行:吉林省九台农村商业银行南关支行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开户行行号:314241000777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账户名称:法正项目管理集团有限公司吉林省分公司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30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账号:0710446011015200015292</w:t>
      </w:r>
    </w:p>
    <w:p/>
    <w:p/>
    <w:p/>
    <w:p/>
    <w:p/>
    <w:p/>
    <w:p/>
    <w:p/>
    <w:p/>
    <w:p/>
    <w:p/>
    <w:p/>
    <w:p/>
    <w:p/>
    <w:p/>
    <w:p/>
    <w:p/>
    <w:p/>
    <w:p/>
    <w:p/>
    <w:p/>
    <w:p/>
    <w:p/>
    <w:p/>
    <w:p/>
    <w:p/>
    <w:p/>
    <w:p/>
    <w:p/>
    <w:p/>
    <w:p/>
    <w:p/>
    <w:p/>
    <w:p/>
    <w:p/>
    <w:p/>
    <w:p/>
    <w:p/>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伊通满族自治县农业农村局2021年高标准农田建设项目伊丹镇、景台镇、三道乡、伊通镇土壤改良措施有机肥采购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项目编号：SP202203013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line="23"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*投标文件的递交：开标时间及递交投标文件截止时间为2022-04-06 09:30；递交地点（即开标地点）为第1开标室；逾期送达的或者未送达指定地点的投标文件，将不予受理。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  伊通满族自治县农业农村局2021年高标准农田建设项目伊丹镇、景台镇、三道乡、伊通镇土壤改良措施有机肥变更公告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原公告的采购项目编号：JLFZ2022014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原公告的采购项目名称：伊通满族自治县农业农村局2021年高标准农田建设项目伊丹镇、景台镇、三道乡、伊通镇土壤改良措施有机肥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二、更正信息：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更正事项：招标公告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本项目原定于2022年4月6日09时30分开启，现</w:t>
      </w:r>
      <w:r>
        <w:rPr>
          <w:rStyle w:val="7"/>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因疫情原因该项目暂停，开启时间根据疫情情况另行通知</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，请</w:t>
      </w:r>
      <w:r>
        <w:rPr>
          <w:rStyle w:val="7"/>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供应商自行持续</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关注四平市公共资源交易网（http://ggzy.siping.gov.cn/）上发布并同步推送到吉林省公共资源交易公共服务平台（http://www.jl.gov.cn/ggzy/）、吉林省政府采购网（http://www.ccgp-jilin.gov.cn/）和全国公共资源交易平台（http://www.ggzy.gov.cn/）网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三、其他补充事宜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本次变更公告在四平市公共资源交易网（http://ggzy.siping.gov.cn/）上发布并同步推送到吉林省公共资源交易公共服务平台（http://www.jl.gov.cn/ggzy/）、吉林省政府采购网（http://www.ccgp-jilin.gov.cn/）和全国公共资源交易平台（http://www.ggzy.gov.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2.本变更公告作为招标文件的组成部分，与原招标公告、招标文件具有同等法律效力，招标文件里涉及到投标文件提交截止时间（投标截止时间、开标时间）地点随之变更；原招标公告、招标文件其他内容不变。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联系方式：0434-4224158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名称：法正项目管理集团有限公司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地址：长春市净月开发区临河街8377号中海国际广场A座1406室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联系方式：15943494443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项目联系人：刘正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话：15943494443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52"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十一、代理机构账户信息：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开户行:吉林省九台农村商业银行南关支行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开户行行号:314241000777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账户名称:法正项目管理集团有限公司吉林省分公司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账号:0710446011015200015292</w:t>
      </w:r>
    </w:p>
    <w:p/>
    <w:p/>
    <w:p/>
    <w:p/>
    <w:p/>
    <w:p/>
    <w:p/>
    <w:p/>
    <w:p/>
    <w:p/>
    <w:p/>
    <w:p/>
    <w:p/>
    <w:p/>
    <w:p/>
    <w:p/>
    <w:p/>
    <w:p/>
    <w:p/>
    <w:p/>
    <w:p/>
    <w:p/>
    <w:p/>
    <w:p/>
    <w:p/>
    <w:p/>
    <w:p/>
    <w:p/>
    <w:p/>
    <w:p/>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伊通满族自治县农业农村局2021年高标准农田建设项目伊丹镇、景台镇、三道乡、伊通镇土壤改良措施有机肥采购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项目编号：SP202203013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line="23" w:lineRule="atLeast"/>
        <w:ind w:left="0" w:right="0" w:firstLine="420"/>
        <w:jc w:val="both"/>
        <w:rPr>
          <w:rFonts w:hint="eastAsia" w:ascii="宋体" w:hAnsi="宋体" w:eastAsia="宋体" w:cs="宋体"/>
          <w:sz w:val="24"/>
          <w:szCs w:val="24"/>
        </w:rPr>
      </w:pPr>
      <w:bookmarkStart w:id="0" w:name="_GoBack"/>
      <w:bookmarkEnd w:id="0"/>
      <w:r>
        <w:rPr>
          <w:rFonts w:hint="eastAsia" w:ascii="宋体" w:hAnsi="宋体" w:eastAsia="宋体" w:cs="宋体"/>
          <w:i w:val="0"/>
          <w:iCs w:val="0"/>
          <w:caps w:val="0"/>
          <w:color w:val="333333"/>
          <w:spacing w:val="0"/>
          <w:sz w:val="24"/>
          <w:szCs w:val="24"/>
          <w:bdr w:val="none" w:color="auto" w:sz="0" w:space="0"/>
          <w:shd w:val="clear" w:fill="FFFFFF"/>
        </w:rPr>
        <w:t>*投标文件的递交：开标时间及递交投标文件截止时间为2022-04-06 09:30；递交地点（即开标地点）为第1开标室；逾期送达的或者未送达指定地点的投标文件，将不予受理。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伊通满族自治县财政局政府采购管理工作办公室下达的政府采购任务通知书，法正项目管理集团有限公司就伊通满族自治县农业农村局2021年高标准农田建设项目伊丹镇、景台镇、三道乡、伊通镇土壤改良措施有机肥采购进行国内（指关境内）公开招标，现邀请合格的投标人提交密封投标。</w:t>
      </w:r>
    </w:p>
    <w:p>
      <w:pPr>
        <w:keepNext w:val="0"/>
        <w:keepLines w:val="0"/>
        <w:widowControl/>
        <w:suppressLineNumbers w:val="0"/>
        <w:pBdr>
          <w:top w:val="single" w:color="auto" w:sz="8" w:space="1"/>
          <w:left w:val="single" w:color="auto" w:sz="8" w:space="4"/>
          <w:bottom w:val="single" w:color="auto" w:sz="8" w:space="1"/>
          <w:right w:val="single" w:color="auto" w:sz="8" w:space="4"/>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项目概况</w:t>
      </w:r>
    </w:p>
    <w:p>
      <w:pPr>
        <w:keepNext w:val="0"/>
        <w:keepLines w:val="0"/>
        <w:widowControl/>
        <w:suppressLineNumbers w:val="0"/>
        <w:pBdr>
          <w:top w:val="single" w:color="auto" w:sz="8" w:space="1"/>
          <w:left w:val="single" w:color="auto" w:sz="8" w:space="4"/>
          <w:bottom w:val="single" w:color="auto" w:sz="8" w:space="1"/>
          <w:right w:val="single" w:color="auto" w:sz="8" w:space="4"/>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(伊通满族自治县农业农村局2021年高标准农田建设项目伊丹镇、景台镇、三道乡、伊通镇土壤改良措施有机肥采购) 招标项目的潜在投标人应在（四平市公共资源交易网）获取招标文件，并于 2022年4月6日09点30分（北京时间）前递交投标文件。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标段划分及招标内容：本项目共分为4个标段；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标段编号：JLFZ2022014-1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标段名称：伊通满族自治县农业农村局2021年高标准农田建设项目景台镇土壤改良措施有机肥采购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预算金额：330万元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最高限价：330万元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采购需求：景台镇项目区2万亩，施有机肥3800吨。(详见“货物需求及技术规格要求”)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合同履行期限：自合同签订之日起30天内供货完成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标段编号：JLFZ2022014-2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标段名称：伊通满族自治县农业农村局2021年高标准农田建设项目伊丹镇土壤改良措施有机肥采购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预算金额：131.9万元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最高限价：131.9万元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采购需求：伊丹镇项目区0.8万亩，施有机肥1520吨。(详见“货物需求及技术规格要求”)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合同履行期限：自合同签订之日起30天内供货完成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标段编号：JLFZ2022014-3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标段名称：伊通满族自治县农业农村局2021年高标准农田建设项目三道乡土壤改良措施有机肥采购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预算金额：152万元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最高限价：152万元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采购需求：三道乡项目区1.11万亩，施有机肥1687.2吨。(详见“货物需求及技术规格要求”)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合同履行期限：自合同签订之日起30天内供货完成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标段编号：JLFZ2022014-4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标段名称：伊通满族自治县农业农村局2021年高标准农田建设项目伊通镇土壤改良措施有机肥采购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预算金额：240万元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最高限价：240万元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采购需求：伊通镇项目区1.7万亩，施有机肥2652吨。(详见“货物需求及技术规格要求”)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合同履行期限：自合同签订之日起30天内供货完成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本项目投标人只允许对项目内一个标段进行投标；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本项目不接受联合体投标。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二、申请人的资格要求：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1.满足《中华人民共和国政府采购法》第二十二条规定。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2.具备国家有关主管部门批准的制造（和/或经销）本招标项目标的的合法资格。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3.企业名称不同但法定代表人为同一个自然人的两个或者两个以上的投标人不得参加同一采购项目的投标。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为采购项目提供整体设计、规范编制或者项目管理、监理、检测等服务的供应商，不得再参加本采购项目的其他采购活动。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4.须在投标文件里提供投标人代表和项目管理主要成员（不含退休人员）开标前1个月内以投标人名义缴纳的、正常缴费状态的个人参保证明，证明上的二维码要保证移动终端可以扫描识别验证真伪，如该投标人所在的地区确实没有带二维码的证明，须提供网上查询方式，否则投标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5.落实政府采购政策需满足的资格要求：本项目非专门面向中小企业采购的项目。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6.本项目的特定资格要求：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6.1投标单位近三年（2018年—2020年）经会计师事务所审计的财务审计报告，财务状况良好。（新成立不足三年的企业需提供自成立之日起至2020年的财务审计报告；2021年新成立的企业提供企业资金良好证明）；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6.2拒绝列入政府取消投标资格记录期间的企业或个人投标；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6.3未被列入信用中国网站（www.creditchina.gov.cn）、中国政府采购网(www.ccgp.gov.cn)、中国执行信息公开网http://zxgk.court.gov.cn信用记录失信被执行人、重大税收违法案件当事人名单、政府采购严重违法失信行为记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6.4本项目采购活动的每个环节（包括获取招标文件、递交投标文件、参加开标会、合同签署等过程）须是潜在投标人的唯一授权委托人。相关文件和表格均应由其授权委托人签署，整个招投标过程不得更换授权委托人。否则，其投标将被否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三、供应商注册、招标文件获取、投标确认: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从即日起至2022年3月24日（北京时间，下同）必须登录四平市公共资源交易网（http://ggzy.siping.gov.cn/）注册、免费下载招标文件（必须使用供应商自己的身份下载）；投标人必须在距离开标24小时之前在四平市公共资源交易平台“确认参加投标”界面点击“投标”按钮，否则投标无效；点击“投标”按钮后，开标时不参与投标的，将依法依规对不诚信进行处理并曝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四、项目答疑会和踏勘现场： 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五、投标文件传递方式要求、截止时间和地点：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传递方式要求：实行电子和纸质投标文件双轨运行，以电子为主，电子投标文件上传四平市公共资源交易平台，纸质正本一份现场密封提交做备份，现场携带企业CA锁解密。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传递截止时间：2022年4月6日09:30,逾期传递或不符合规定的投标文件恕不接受。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地点：四平市公共资源交易中心 1 开标室（四平市铁西区北建平街1号）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疫情防控：新冠肺炎疫情中、高风险地区须邮寄投标，确保开标前邮到，邮寄相关事宜联系项目负责人，非中、高风险地区不接受邮寄投标。具体内容详见招标文件。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六、开标时间及地点: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开标时间:2022年4月6日09:30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地点：四平市公共资源交易中心 1 开标室（四平市铁西区北建平街1号）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00" w:lineRule="atLeast"/>
        <w:ind w:left="150" w:right="0" w:firstLine="480"/>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bdr w:val="none" w:color="auto" w:sz="0" w:space="0"/>
          <w:shd w:val="clear" w:fill="FFFFFF"/>
        </w:rPr>
        <w:t>七、公告期限：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自本公告发布之日起5个工作日。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八、投标保证金：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标段：人民币3.3万元；二标段：人民币1.3万元；三标段：人民币1.5万元；四标段：人民币2.4万元。开标现场提交银行汇票（必须同时提交第2、3联）、银行本票、银行保函或其它保函原件方式缴纳投标保证金，如果因投标人开户行没有银行汇票、银行本票或银行保函业务范围，可以改为投标人开户行转账缴纳，但必须在开标现场提交开户行出具的无业务范围书面证明和转账票据两个原件，否则视为无效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九、发布媒体：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本次招标公告在四平市公共资源交易网（http://ggzy.siping.gov.cn/）上发布并同步推送到吉林省公共资源交易公共服务平台（http://www.jl.gov.cn/ggzy/）、吉林省政府采购网（http://www.ccgp-jilin.gov.cn/）和全国公共资源交易平台（http://www.ggzy.gov.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十、对本次招标提出询问，请按以下方式联系：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联系方式：0434-4224158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名称：法正项目管理集团有限公司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地址：长春市净月开发区临河街8377号中海国际广场A座1406室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联系方式：15943494443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项目联系人：刘正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话：15943494443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十一、代理机构账户信息：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开户行:吉林省九台农村商业银行南关支行           开户行行号:314241000777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账户名称:法正项目管理集团有限公司吉林省分公司   账号:0710446011015200015292</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0NTUwMDM5OGJkNDE3ZjlkMDZmZmM5YmRiMDYyNjYifQ=="/>
  </w:docVars>
  <w:rsids>
    <w:rsidRoot w:val="00000000"/>
    <w:rsid w:val="2D634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2022-11-05T01:34:02Z</dcterms:created>
  <dc:creator>Administrator</dc:creator>
  <cp:lastModifiedBy>Administrator</cp:lastModifiedBy>
  <dcterms:modified xsi:type="dcterms:W3CDTF">2022-11-05T01:40:06Z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F76CBB6D99AC47B8AA0A33BF829A35A8</vt:lpwstr>
  </property>
</Properties>
</file>