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伊通满族自治县农业农村局</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44"/>
          <w:szCs w:val="44"/>
          <w:lang w:val="en-US" w:eastAsia="zh-CN"/>
        </w:rPr>
      </w:pPr>
      <w:r>
        <w:rPr>
          <w:rFonts w:hint="eastAsia" w:ascii="宋体" w:hAnsi="宋体" w:cs="宋体"/>
          <w:b/>
          <w:bCs/>
          <w:sz w:val="44"/>
          <w:szCs w:val="44"/>
          <w:lang w:val="en-US" w:eastAsia="zh-CN"/>
        </w:rPr>
        <w:t>2022</w:t>
      </w:r>
      <w:r>
        <w:rPr>
          <w:rFonts w:hint="eastAsia" w:ascii="宋体" w:hAnsi="宋体" w:eastAsia="宋体" w:cs="宋体"/>
          <w:b/>
          <w:bCs/>
          <w:sz w:val="44"/>
          <w:szCs w:val="44"/>
          <w:lang w:val="en-US" w:eastAsia="zh-CN"/>
        </w:rPr>
        <w:t>年法治政府建设情况报告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县委、县政府：</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2022年，农业农村局在县委、县政府的正确领导下，认真落实省、市、县法治建设文件的工作要求，结合农业农村局综合行政执法工作实际情况，</w:t>
      </w:r>
      <w:r>
        <w:rPr>
          <w:rFonts w:hint="eastAsia" w:ascii="仿宋" w:hAnsi="仿宋" w:eastAsia="仿宋" w:cs="仿宋"/>
          <w:sz w:val="30"/>
          <w:szCs w:val="30"/>
        </w:rPr>
        <w:t>围绕中心、服务大局，以问题为导向，坚持系统谋划，夯实法治基础，稳步推进</w:t>
      </w:r>
      <w:r>
        <w:rPr>
          <w:rFonts w:hint="eastAsia" w:ascii="仿宋" w:hAnsi="仿宋" w:eastAsia="仿宋" w:cs="仿宋"/>
          <w:sz w:val="30"/>
          <w:szCs w:val="30"/>
          <w:lang w:eastAsia="zh-CN"/>
        </w:rPr>
        <w:t>农业</w:t>
      </w:r>
      <w:r>
        <w:rPr>
          <w:rFonts w:hint="eastAsia" w:ascii="仿宋" w:hAnsi="仿宋" w:eastAsia="仿宋" w:cs="仿宋"/>
          <w:sz w:val="30"/>
          <w:szCs w:val="30"/>
        </w:rPr>
        <w:t>依法行政、</w:t>
      </w:r>
      <w:r>
        <w:rPr>
          <w:rFonts w:hint="eastAsia" w:ascii="仿宋" w:hAnsi="仿宋" w:eastAsia="仿宋" w:cs="仿宋"/>
          <w:sz w:val="30"/>
          <w:szCs w:val="30"/>
          <w:lang w:eastAsia="zh-CN"/>
        </w:rPr>
        <w:t>农业</w:t>
      </w:r>
      <w:r>
        <w:rPr>
          <w:rFonts w:hint="eastAsia" w:ascii="仿宋" w:hAnsi="仿宋" w:eastAsia="仿宋" w:cs="仿宋"/>
          <w:sz w:val="30"/>
          <w:szCs w:val="30"/>
        </w:rPr>
        <w:t>法治文化建设、</w:t>
      </w:r>
      <w:r>
        <w:rPr>
          <w:rFonts w:hint="eastAsia" w:ascii="仿宋" w:hAnsi="仿宋" w:eastAsia="仿宋" w:cs="仿宋"/>
          <w:sz w:val="30"/>
          <w:szCs w:val="30"/>
          <w:lang w:eastAsia="zh-CN"/>
        </w:rPr>
        <w:t>农业</w:t>
      </w:r>
      <w:r>
        <w:rPr>
          <w:rFonts w:hint="eastAsia" w:ascii="仿宋" w:hAnsi="仿宋" w:eastAsia="仿宋" w:cs="仿宋"/>
          <w:sz w:val="30"/>
          <w:szCs w:val="30"/>
        </w:rPr>
        <w:t>法治宣传教育和</w:t>
      </w:r>
      <w:r>
        <w:rPr>
          <w:rFonts w:hint="eastAsia" w:ascii="仿宋" w:hAnsi="仿宋" w:eastAsia="仿宋" w:cs="仿宋"/>
          <w:sz w:val="30"/>
          <w:szCs w:val="30"/>
          <w:lang w:eastAsia="zh-CN"/>
        </w:rPr>
        <w:t>农村法治建设</w:t>
      </w:r>
      <w:r>
        <w:rPr>
          <w:rFonts w:hint="eastAsia" w:ascii="仿宋" w:hAnsi="仿宋" w:eastAsia="仿宋" w:cs="仿宋"/>
          <w:sz w:val="30"/>
          <w:szCs w:val="30"/>
        </w:rPr>
        <w:t>等各项工作，</w:t>
      </w:r>
      <w:r>
        <w:rPr>
          <w:rFonts w:hint="eastAsia" w:ascii="仿宋" w:hAnsi="仿宋" w:eastAsia="仿宋" w:cs="仿宋"/>
          <w:sz w:val="30"/>
          <w:szCs w:val="30"/>
          <w:lang w:eastAsia="zh-CN"/>
        </w:rPr>
        <w:t>确保了全县农业平稳有序的发展，为全县法治建设贡献力量</w:t>
      </w:r>
      <w:r>
        <w:rPr>
          <w:rFonts w:hint="eastAsia" w:ascii="仿宋" w:hAnsi="仿宋" w:eastAsia="仿宋" w:cs="仿宋"/>
          <w:sz w:val="30"/>
          <w:szCs w:val="30"/>
          <w:lang w:val="en-US" w:eastAsia="zh-CN"/>
        </w:rPr>
        <w:t>.</w:t>
      </w:r>
      <w:r>
        <w:rPr>
          <w:rFonts w:hint="eastAsia" w:ascii="仿宋" w:hAnsi="仿宋" w:eastAsia="仿宋" w:cs="仿宋"/>
          <w:b w:val="0"/>
          <w:bCs w:val="0"/>
          <w:sz w:val="30"/>
          <w:szCs w:val="30"/>
          <w:lang w:val="en-US" w:eastAsia="zh-CN"/>
        </w:rPr>
        <w:t>我局根据相关法律规定，依法统一行使动物卫生、兽医兽药、动物饲料、生猪屠宰、种子、化肥、农药、农机、农产品质量、渔政渔港、粮食、农村经济管理、农村宅基地等行政处罚权以及与之相关的行政检查、行政强制权等执法职能;组织查处辖区内案件监督指导辖区内农业综合行政执法体系建设和执法工作。在局党组的领导下，全体执法人员的共同努力下，所有工作井然有序的开展，</w:t>
      </w:r>
      <w:r>
        <w:rPr>
          <w:rFonts w:hint="eastAsia" w:ascii="仿宋" w:hAnsi="仿宋" w:eastAsia="仿宋" w:cs="仿宋"/>
          <w:sz w:val="30"/>
          <w:szCs w:val="30"/>
        </w:rPr>
        <w:t>完成了</w:t>
      </w:r>
      <w:r>
        <w:rPr>
          <w:rFonts w:hint="eastAsia" w:ascii="仿宋" w:hAnsi="仿宋" w:eastAsia="仿宋" w:cs="仿宋"/>
          <w:sz w:val="30"/>
          <w:szCs w:val="30"/>
          <w:lang w:eastAsia="zh-CN"/>
        </w:rPr>
        <w:t>各项</w:t>
      </w:r>
      <w:r>
        <w:rPr>
          <w:rFonts w:hint="eastAsia" w:ascii="仿宋" w:hAnsi="仿宋" w:eastAsia="仿宋" w:cs="仿宋"/>
          <w:sz w:val="30"/>
          <w:szCs w:val="30"/>
        </w:rPr>
        <w:t>工作目标和任务，</w:t>
      </w:r>
      <w:r>
        <w:rPr>
          <w:rFonts w:hint="eastAsia" w:ascii="仿宋" w:hAnsi="仿宋" w:eastAsia="仿宋" w:cs="仿宋"/>
          <w:sz w:val="30"/>
          <w:szCs w:val="30"/>
          <w:lang w:eastAsia="zh-CN"/>
        </w:rPr>
        <w:t>也取得了很多成绩。现将农业农村局</w:t>
      </w:r>
      <w:r>
        <w:rPr>
          <w:rFonts w:hint="eastAsia" w:ascii="仿宋" w:hAnsi="仿宋" w:eastAsia="仿宋" w:cs="仿宋"/>
          <w:sz w:val="30"/>
          <w:szCs w:val="30"/>
          <w:lang w:val="en-US" w:eastAsia="zh-CN"/>
        </w:rPr>
        <w:t>2022年度法治政府建设情况报告如下：</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一、法治政府建设主要措施和成就</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（一）农业农村局</w:t>
      </w:r>
      <w:r>
        <w:rPr>
          <w:rFonts w:hint="eastAsia" w:ascii="仿宋" w:hAnsi="仿宋" w:eastAsia="仿宋" w:cs="仿宋"/>
          <w:sz w:val="30"/>
          <w:szCs w:val="30"/>
        </w:rPr>
        <w:t>始终把依法治县作为一项重要工作来抓，做到领导重视，工作保障有力。坚持以制度建设为突破口，制定依法</w:t>
      </w:r>
      <w:r>
        <w:rPr>
          <w:rFonts w:hint="eastAsia" w:ascii="仿宋" w:hAnsi="仿宋" w:eastAsia="仿宋" w:cs="仿宋"/>
          <w:sz w:val="30"/>
          <w:szCs w:val="30"/>
          <w:lang w:eastAsia="zh-CN"/>
        </w:rPr>
        <w:t>行政</w:t>
      </w:r>
      <w:r>
        <w:rPr>
          <w:rFonts w:hint="eastAsia" w:ascii="仿宋" w:hAnsi="仿宋" w:eastAsia="仿宋" w:cs="仿宋"/>
          <w:sz w:val="30"/>
          <w:szCs w:val="30"/>
        </w:rPr>
        <w:t>工作方案和普法计划</w:t>
      </w:r>
      <w:r>
        <w:rPr>
          <w:rFonts w:hint="eastAsia" w:ascii="仿宋" w:hAnsi="仿宋" w:eastAsia="仿宋" w:cs="仿宋"/>
          <w:sz w:val="30"/>
          <w:szCs w:val="30"/>
          <w:lang w:eastAsia="zh-CN"/>
        </w:rPr>
        <w:t>。</w:t>
      </w:r>
      <w:r>
        <w:rPr>
          <w:rFonts w:hint="eastAsia" w:ascii="仿宋" w:hAnsi="仿宋" w:eastAsia="仿宋" w:cs="仿宋"/>
          <w:sz w:val="30"/>
          <w:szCs w:val="30"/>
        </w:rPr>
        <w:t>从组织领导、目标任务、责任分解、工作措施等方面，对</w:t>
      </w:r>
      <w:r>
        <w:rPr>
          <w:rFonts w:hint="eastAsia" w:ascii="仿宋" w:hAnsi="仿宋" w:eastAsia="仿宋" w:cs="仿宋"/>
          <w:sz w:val="30"/>
          <w:szCs w:val="30"/>
          <w:lang w:eastAsia="zh-CN"/>
        </w:rPr>
        <w:t>农业</w:t>
      </w:r>
      <w:r>
        <w:rPr>
          <w:rFonts w:hint="eastAsia" w:ascii="仿宋" w:hAnsi="仿宋" w:eastAsia="仿宋" w:cs="仿宋"/>
          <w:sz w:val="30"/>
          <w:szCs w:val="30"/>
        </w:rPr>
        <w:t>法治创建工作进行了全面</w:t>
      </w:r>
      <w:r>
        <w:rPr>
          <w:rFonts w:hint="eastAsia" w:ascii="仿宋" w:hAnsi="仿宋" w:eastAsia="仿宋" w:cs="仿宋"/>
          <w:sz w:val="30"/>
          <w:szCs w:val="30"/>
          <w:lang w:eastAsia="zh-CN"/>
        </w:rPr>
        <w:t>推进</w:t>
      </w:r>
      <w:r>
        <w:rPr>
          <w:rFonts w:hint="eastAsia" w:ascii="仿宋" w:hAnsi="仿宋" w:eastAsia="仿宋" w:cs="仿宋"/>
          <w:sz w:val="30"/>
          <w:szCs w:val="30"/>
        </w:rPr>
        <w:t>，</w:t>
      </w:r>
      <w:r>
        <w:rPr>
          <w:rFonts w:hint="eastAsia" w:ascii="仿宋" w:hAnsi="仿宋" w:eastAsia="仿宋" w:cs="仿宋"/>
          <w:sz w:val="30"/>
          <w:szCs w:val="30"/>
          <w:lang w:eastAsia="zh-CN"/>
        </w:rPr>
        <w:t>为农业发展提供有力保障。</w:t>
      </w:r>
      <w:r>
        <w:rPr>
          <w:rFonts w:hint="eastAsia" w:ascii="仿宋" w:hAnsi="仿宋" w:eastAsia="仿宋" w:cs="仿宋"/>
          <w:sz w:val="30"/>
          <w:szCs w:val="30"/>
          <w:lang w:val="en-US" w:eastAsia="zh-CN"/>
        </w:rPr>
        <w:t>严格落实制定行政规范文件管理制度、农业案件审核、公示、归档等工作遵守县政府审核制度，按照规定程序出台行政规范性文件，规范农业执法人员办案流程，严格审核农业执法案卷，督导案件号发放、案件公示、案件归档等各项工作情况。切实履行监管职责，依法打击各类农业违法行为。在监管种子农药商店、兽药饲料商店、粮库、水库、农机维修网点和销售商店等销售情况和查处非法屠宰、运输动物，假种子、过期农药等各类农业行政执法工作中，严格办案程序、做到有法可依、依法行政的原则，完成全县农业执法工作。切实的做到公平公正公开，执法成效不断提升。悬挂宣传条幅40余幅，通过制作宣传条幅，组织开展宣传培训活动，把法治宣传和农业执法工作结合起来，突出重点，逐步推进。</w:t>
      </w:r>
      <w:r>
        <w:rPr>
          <w:rFonts w:hint="eastAsia" w:ascii="仿宋" w:hAnsi="仿宋" w:eastAsia="仿宋" w:cs="仿宋"/>
          <w:sz w:val="30"/>
          <w:szCs w:val="30"/>
        </w:rPr>
        <w:t>抓好普法宣传工作的同时，坚持学法与用法相结合，坚持理论与实践相结合。组织法治学习，提高机关干部法治思维。围绕</w:t>
      </w:r>
      <w:r>
        <w:rPr>
          <w:rFonts w:hint="eastAsia" w:ascii="仿宋" w:hAnsi="仿宋" w:eastAsia="仿宋" w:cs="仿宋"/>
          <w:sz w:val="30"/>
          <w:szCs w:val="30"/>
          <w:lang w:eastAsia="zh-CN"/>
        </w:rPr>
        <w:t>农业农村经济加快发展，</w:t>
      </w:r>
      <w:r>
        <w:rPr>
          <w:rFonts w:hint="eastAsia" w:ascii="仿宋" w:hAnsi="仿宋" w:eastAsia="仿宋" w:cs="仿宋"/>
          <w:sz w:val="30"/>
          <w:szCs w:val="30"/>
        </w:rPr>
        <w:t>把法制宣传教育同</w:t>
      </w:r>
      <w:r>
        <w:rPr>
          <w:rFonts w:hint="eastAsia" w:ascii="仿宋" w:hAnsi="仿宋" w:eastAsia="仿宋" w:cs="仿宋"/>
          <w:sz w:val="30"/>
          <w:szCs w:val="30"/>
          <w:lang w:eastAsia="zh-CN"/>
        </w:rPr>
        <w:t>农业农村建设工作</w:t>
      </w:r>
      <w:r>
        <w:rPr>
          <w:rFonts w:hint="eastAsia" w:ascii="仿宋" w:hAnsi="仿宋" w:eastAsia="仿宋" w:cs="仿宋"/>
          <w:sz w:val="30"/>
          <w:szCs w:val="30"/>
        </w:rPr>
        <w:t>相结合，与积极</w:t>
      </w:r>
      <w:r>
        <w:rPr>
          <w:rFonts w:hint="eastAsia" w:ascii="仿宋" w:hAnsi="仿宋" w:eastAsia="仿宋" w:cs="仿宋"/>
          <w:sz w:val="30"/>
          <w:szCs w:val="30"/>
          <w:lang w:eastAsia="zh-CN"/>
        </w:rPr>
        <w:t>解决农民群众的各类问题与困难</w:t>
      </w:r>
      <w:r>
        <w:rPr>
          <w:rFonts w:hint="eastAsia" w:ascii="仿宋" w:hAnsi="仿宋" w:eastAsia="仿宋" w:cs="仿宋"/>
          <w:sz w:val="30"/>
          <w:szCs w:val="30"/>
        </w:rPr>
        <w:t>、</w:t>
      </w:r>
      <w:r>
        <w:rPr>
          <w:rFonts w:hint="eastAsia" w:ascii="仿宋" w:hAnsi="仿宋" w:eastAsia="仿宋" w:cs="仿宋"/>
          <w:sz w:val="30"/>
          <w:szCs w:val="30"/>
          <w:lang w:eastAsia="zh-CN"/>
        </w:rPr>
        <w:t>把农民</w:t>
      </w:r>
      <w:r>
        <w:rPr>
          <w:rFonts w:hint="eastAsia" w:ascii="仿宋" w:hAnsi="仿宋" w:eastAsia="仿宋" w:cs="仿宋"/>
          <w:sz w:val="30"/>
          <w:szCs w:val="30"/>
        </w:rPr>
        <w:t>群众关心的热点难点问题相结合。</w:t>
      </w:r>
      <w:r>
        <w:rPr>
          <w:rFonts w:hint="eastAsia" w:ascii="仿宋" w:hAnsi="仿宋" w:eastAsia="仿宋" w:cs="仿宋"/>
          <w:sz w:val="30"/>
          <w:szCs w:val="30"/>
          <w:lang w:eastAsia="zh-CN"/>
        </w:rPr>
        <w:t>确保农村经济稳定发展</w:t>
      </w:r>
      <w:r>
        <w:rPr>
          <w:rFonts w:hint="eastAsia" w:ascii="仿宋" w:hAnsi="仿宋" w:eastAsia="仿宋" w:cs="仿宋"/>
          <w:sz w:val="30"/>
          <w:szCs w:val="30"/>
        </w:rPr>
        <w:t>，进一步提高机关干部职工</w:t>
      </w:r>
      <w:r>
        <w:rPr>
          <w:rFonts w:hint="eastAsia" w:ascii="仿宋" w:hAnsi="仿宋" w:eastAsia="仿宋" w:cs="仿宋"/>
          <w:sz w:val="30"/>
          <w:szCs w:val="30"/>
          <w:lang w:eastAsia="zh-CN"/>
        </w:rPr>
        <w:t>和一线执法人员</w:t>
      </w:r>
      <w:r>
        <w:rPr>
          <w:rFonts w:hint="eastAsia" w:ascii="仿宋" w:hAnsi="仿宋" w:eastAsia="仿宋" w:cs="仿宋"/>
          <w:sz w:val="30"/>
          <w:szCs w:val="30"/>
        </w:rPr>
        <w:t>法律意识，遵纪守法意识和依法办事意识，把法治宣传教育进基层活动扎实有效控制下去。</w:t>
      </w:r>
      <w:r>
        <w:rPr>
          <w:rFonts w:hint="eastAsia" w:ascii="仿宋" w:hAnsi="仿宋" w:eastAsia="仿宋" w:cs="仿宋"/>
          <w:sz w:val="30"/>
          <w:szCs w:val="30"/>
          <w:lang w:val="en-US" w:eastAsia="zh-CN"/>
        </w:rPr>
        <w:t>（二）农资方面：2022年我局共出动执法人员658人次，出动执法车辆300台次，对农业执法各个监管对象进行监督检查，加大农资市场监督执法检查力度，全面开展农资市场经营行为检查，加大对种子、农药、化肥经营重点地区，重点单位的日常巡查，严厉打击制售假劣种子和转基因种子的违法行为。处理种子案件2起、农药案件1起。（三）畜牧方面：加大对无害化处理厂和动物及动物产品无害化处理的监管力度，坚持“安全第一、预防为主”的方针，始终把安全生产摆在首位。全年共对企业安全生产检查432家次，出动执法人员200人次，出动执法车辆60台次，签订安全生产责任书400份。处理畜牧案件1起、兽药案件1起。（四）粮食方面：</w:t>
      </w:r>
      <w:r>
        <w:rPr>
          <w:rFonts w:hint="eastAsia" w:ascii="仿宋" w:hAnsi="仿宋" w:eastAsia="仿宋" w:cs="仿宋"/>
          <w:sz w:val="30"/>
          <w:szCs w:val="30"/>
          <w:lang w:eastAsia="zh-CN"/>
        </w:rPr>
        <w:t>我局指派执法人员深入到县内及乡镇、社区、集市等场所进行现场宣传，通过悬挂条幅、发放《放粮食流通管理条例》、粮食安全知识等宣传单、资料</w:t>
      </w:r>
      <w:r>
        <w:rPr>
          <w:rFonts w:hint="eastAsia" w:ascii="仿宋" w:hAnsi="仿宋" w:eastAsia="仿宋" w:cs="仿宋"/>
          <w:sz w:val="30"/>
          <w:szCs w:val="30"/>
          <w:lang w:val="en-US" w:eastAsia="zh-CN"/>
        </w:rPr>
        <w:t>1000</w:t>
      </w:r>
      <w:r>
        <w:rPr>
          <w:rFonts w:hint="eastAsia" w:ascii="仿宋" w:hAnsi="仿宋" w:eastAsia="仿宋" w:cs="仿宋"/>
          <w:sz w:val="30"/>
          <w:szCs w:val="30"/>
          <w:lang w:eastAsia="zh-CN"/>
        </w:rPr>
        <w:t>余份，接受群众咨询</w:t>
      </w:r>
      <w:r>
        <w:rPr>
          <w:rFonts w:hint="eastAsia" w:ascii="仿宋" w:hAnsi="仿宋" w:eastAsia="仿宋" w:cs="仿宋"/>
          <w:sz w:val="30"/>
          <w:szCs w:val="30"/>
          <w:lang w:val="en-US" w:eastAsia="zh-CN"/>
        </w:rPr>
        <w:t>50</w:t>
      </w:r>
      <w:r>
        <w:rPr>
          <w:rFonts w:hint="eastAsia" w:ascii="仿宋" w:hAnsi="仿宋" w:eastAsia="仿宋" w:cs="仿宋"/>
          <w:sz w:val="30"/>
          <w:szCs w:val="30"/>
          <w:lang w:eastAsia="zh-CN"/>
        </w:rPr>
        <w:t>余次。并通过12325举报热线进行宣传。根据粮食202</w:t>
      </w:r>
      <w:r>
        <w:rPr>
          <w:rFonts w:hint="eastAsia" w:ascii="仿宋" w:hAnsi="仿宋" w:eastAsia="仿宋" w:cs="仿宋"/>
          <w:sz w:val="30"/>
          <w:szCs w:val="30"/>
          <w:lang w:val="en-US" w:eastAsia="zh-CN"/>
        </w:rPr>
        <w:t>2</w:t>
      </w:r>
      <w:r>
        <w:rPr>
          <w:rFonts w:hint="eastAsia" w:ascii="仿宋" w:hAnsi="仿宋" w:eastAsia="仿宋" w:cs="仿宋"/>
          <w:sz w:val="30"/>
          <w:szCs w:val="30"/>
          <w:lang w:eastAsia="zh-CN"/>
        </w:rPr>
        <w:t>专项执法行动方案的要求，我局共出动执法人员156人次，检查粮食企业52家，出动车辆</w:t>
      </w:r>
      <w:r>
        <w:rPr>
          <w:rFonts w:hint="eastAsia" w:ascii="仿宋" w:hAnsi="仿宋" w:eastAsia="仿宋" w:cs="仿宋"/>
          <w:sz w:val="30"/>
          <w:szCs w:val="30"/>
          <w:lang w:val="en-US" w:eastAsia="zh-CN"/>
        </w:rPr>
        <w:t>52</w:t>
      </w:r>
      <w:r>
        <w:rPr>
          <w:rFonts w:hint="eastAsia" w:ascii="仿宋" w:hAnsi="仿宋" w:eastAsia="仿宋" w:cs="仿宋"/>
          <w:sz w:val="30"/>
          <w:szCs w:val="30"/>
          <w:lang w:eastAsia="zh-CN"/>
        </w:rPr>
        <w:t>台次，处理粮食类案件</w:t>
      </w:r>
      <w:r>
        <w:rPr>
          <w:rFonts w:hint="eastAsia" w:ascii="仿宋" w:hAnsi="仿宋" w:eastAsia="仿宋" w:cs="仿宋"/>
          <w:sz w:val="30"/>
          <w:szCs w:val="30"/>
          <w:lang w:val="en-US" w:eastAsia="zh-CN"/>
        </w:rPr>
        <w:t>3件。(五)渔政方面；</w:t>
      </w:r>
      <w:r>
        <w:rPr>
          <w:rFonts w:hint="eastAsia" w:ascii="仿宋" w:hAnsi="仿宋" w:eastAsia="仿宋" w:cs="仿宋"/>
          <w:sz w:val="30"/>
          <w:szCs w:val="30"/>
          <w:lang w:eastAsia="zh-CN"/>
        </w:rPr>
        <w:t>我局执法大队</w:t>
      </w:r>
      <w:r>
        <w:rPr>
          <w:rFonts w:hint="eastAsia" w:ascii="仿宋" w:hAnsi="仿宋" w:eastAsia="仿宋" w:cs="仿宋"/>
          <w:sz w:val="30"/>
          <w:szCs w:val="30"/>
        </w:rPr>
        <w:t>出动执法人员</w:t>
      </w:r>
      <w:r>
        <w:rPr>
          <w:rFonts w:hint="eastAsia" w:ascii="仿宋" w:hAnsi="仿宋" w:eastAsia="仿宋" w:cs="仿宋"/>
          <w:sz w:val="30"/>
          <w:szCs w:val="30"/>
          <w:lang w:val="en-US" w:eastAsia="zh-CN"/>
        </w:rPr>
        <w:t>35</w:t>
      </w:r>
      <w:r>
        <w:rPr>
          <w:rFonts w:hint="eastAsia" w:ascii="仿宋" w:hAnsi="仿宋" w:eastAsia="仿宋" w:cs="仿宋"/>
          <w:sz w:val="30"/>
          <w:szCs w:val="30"/>
        </w:rPr>
        <w:t>余</w:t>
      </w:r>
      <w:r>
        <w:rPr>
          <w:rFonts w:hint="eastAsia" w:ascii="仿宋" w:hAnsi="仿宋" w:eastAsia="仿宋" w:cs="仿宋"/>
          <w:sz w:val="30"/>
          <w:szCs w:val="30"/>
          <w:lang w:eastAsia="zh-CN"/>
        </w:rPr>
        <w:t>人</w:t>
      </w:r>
      <w:r>
        <w:rPr>
          <w:rFonts w:hint="eastAsia" w:ascii="仿宋" w:hAnsi="仿宋" w:eastAsia="仿宋" w:cs="仿宋"/>
          <w:sz w:val="30"/>
          <w:szCs w:val="30"/>
        </w:rPr>
        <w:t>次</w:t>
      </w:r>
      <w:r>
        <w:rPr>
          <w:rFonts w:hint="eastAsia" w:ascii="仿宋" w:hAnsi="仿宋" w:eastAsia="仿宋" w:cs="仿宋"/>
          <w:sz w:val="30"/>
          <w:szCs w:val="30"/>
          <w:lang w:eastAsia="zh-CN"/>
        </w:rPr>
        <w:t>、</w:t>
      </w:r>
      <w:r>
        <w:rPr>
          <w:rFonts w:hint="eastAsia" w:ascii="仿宋" w:hAnsi="仿宋" w:eastAsia="仿宋" w:cs="仿宋"/>
          <w:sz w:val="30"/>
          <w:szCs w:val="30"/>
        </w:rPr>
        <w:t>执法车辆</w:t>
      </w:r>
      <w:r>
        <w:rPr>
          <w:rFonts w:hint="eastAsia" w:ascii="仿宋" w:hAnsi="仿宋" w:eastAsia="仿宋" w:cs="仿宋"/>
          <w:sz w:val="30"/>
          <w:szCs w:val="30"/>
          <w:lang w:val="en-US" w:eastAsia="zh-CN"/>
        </w:rPr>
        <w:t>15</w:t>
      </w:r>
      <w:r>
        <w:rPr>
          <w:rFonts w:hint="eastAsia" w:ascii="仿宋" w:hAnsi="仿宋" w:eastAsia="仿宋" w:cs="仿宋"/>
          <w:sz w:val="30"/>
          <w:szCs w:val="30"/>
          <w:lang w:eastAsia="zh-CN"/>
        </w:rPr>
        <w:t>余</w:t>
      </w:r>
      <w:r>
        <w:rPr>
          <w:rFonts w:hint="eastAsia" w:ascii="仿宋" w:hAnsi="仿宋" w:eastAsia="仿宋" w:cs="仿宋"/>
          <w:sz w:val="30"/>
          <w:szCs w:val="30"/>
        </w:rPr>
        <w:t>台</w:t>
      </w:r>
      <w:r>
        <w:rPr>
          <w:rFonts w:hint="eastAsia" w:ascii="仿宋" w:hAnsi="仿宋" w:eastAsia="仿宋" w:cs="仿宋"/>
          <w:sz w:val="30"/>
          <w:szCs w:val="30"/>
          <w:lang w:eastAsia="zh-CN"/>
        </w:rPr>
        <w:t>次</w:t>
      </w:r>
      <w:r>
        <w:rPr>
          <w:rFonts w:hint="eastAsia" w:ascii="仿宋" w:hAnsi="仿宋" w:eastAsia="仿宋" w:cs="仿宋"/>
          <w:sz w:val="30"/>
          <w:szCs w:val="30"/>
        </w:rPr>
        <w:t>。</w:t>
      </w:r>
      <w:r>
        <w:rPr>
          <w:rFonts w:hint="eastAsia" w:ascii="仿宋" w:hAnsi="仿宋" w:eastAsia="仿宋" w:cs="仿宋"/>
          <w:sz w:val="30"/>
          <w:szCs w:val="30"/>
          <w:lang w:eastAsia="zh-CN"/>
        </w:rPr>
        <w:t>我县地处吉林省南部半山区，有中型水库四座，小一型水库八座，小二型水库二十一座，没有主要的运输河道，也没有运输商船，只有</w:t>
      </w:r>
      <w:r>
        <w:rPr>
          <w:rFonts w:hint="eastAsia" w:ascii="仿宋" w:hAnsi="仿宋" w:eastAsia="仿宋" w:cs="仿宋"/>
          <w:sz w:val="30"/>
          <w:szCs w:val="30"/>
          <w:lang w:val="en-US" w:eastAsia="zh-CN"/>
        </w:rPr>
        <w:t>19艘渔业养殖及捕捞船在这次渔船安全风险防控工作中，我单位执法人员认真学习省印发的渔业船舶安全风险防控实施方案，领会实施方案的目的，坚持安全第一、预防为主、综合治理的原则，进一步夯实渔业船舶安全基础，消除风险隐患，整治突出问题，遏制重大事故发生，</w:t>
      </w:r>
      <w:r>
        <w:rPr>
          <w:rFonts w:hint="eastAsia" w:ascii="仿宋" w:hAnsi="仿宋" w:eastAsia="仿宋" w:cs="仿宋"/>
          <w:sz w:val="30"/>
          <w:szCs w:val="30"/>
        </w:rPr>
        <w:t>对全县所有</w:t>
      </w:r>
      <w:r>
        <w:rPr>
          <w:rFonts w:hint="eastAsia" w:ascii="仿宋" w:hAnsi="仿宋" w:eastAsia="仿宋" w:cs="仿宋"/>
          <w:sz w:val="30"/>
          <w:szCs w:val="30"/>
          <w:lang w:eastAsia="zh-CN"/>
        </w:rPr>
        <w:t>的</w:t>
      </w:r>
      <w:r>
        <w:rPr>
          <w:rFonts w:hint="eastAsia" w:ascii="仿宋" w:hAnsi="仿宋" w:eastAsia="仿宋" w:cs="仿宋"/>
          <w:sz w:val="30"/>
          <w:szCs w:val="30"/>
        </w:rPr>
        <w:t>水库</w:t>
      </w:r>
      <w:r>
        <w:rPr>
          <w:rFonts w:hint="eastAsia" w:ascii="仿宋" w:hAnsi="仿宋" w:eastAsia="仿宋" w:cs="仿宋"/>
          <w:sz w:val="30"/>
          <w:szCs w:val="30"/>
          <w:lang w:eastAsia="zh-CN"/>
        </w:rPr>
        <w:t>、</w:t>
      </w:r>
      <w:r>
        <w:rPr>
          <w:rFonts w:hint="eastAsia" w:ascii="仿宋" w:hAnsi="仿宋" w:eastAsia="仿宋" w:cs="仿宋"/>
          <w:sz w:val="30"/>
          <w:szCs w:val="30"/>
        </w:rPr>
        <w:t>水产养殖户</w:t>
      </w:r>
      <w:r>
        <w:rPr>
          <w:rFonts w:hint="eastAsia" w:ascii="仿宋" w:hAnsi="仿宋" w:eastAsia="仿宋" w:cs="仿宋"/>
          <w:sz w:val="30"/>
          <w:szCs w:val="30"/>
          <w:lang w:eastAsia="zh-CN"/>
        </w:rPr>
        <w:t>，</w:t>
      </w:r>
      <w:r>
        <w:rPr>
          <w:rFonts w:hint="eastAsia" w:ascii="仿宋" w:hAnsi="仿宋" w:eastAsia="仿宋" w:cs="仿宋"/>
          <w:sz w:val="30"/>
          <w:szCs w:val="30"/>
        </w:rPr>
        <w:t>安全生产进行全面治理，重点是对渔船碰撞</w:t>
      </w:r>
      <w:r>
        <w:rPr>
          <w:rFonts w:hint="eastAsia" w:ascii="仿宋" w:hAnsi="仿宋" w:eastAsia="仿宋" w:cs="仿宋"/>
          <w:sz w:val="30"/>
          <w:szCs w:val="30"/>
          <w:lang w:eastAsia="zh-CN"/>
        </w:rPr>
        <w:t>、</w:t>
      </w:r>
      <w:r>
        <w:rPr>
          <w:rFonts w:hint="eastAsia" w:ascii="仿宋" w:hAnsi="仿宋" w:eastAsia="仿宋" w:cs="仿宋"/>
          <w:sz w:val="30"/>
          <w:szCs w:val="30"/>
        </w:rPr>
        <w:t>自沉</w:t>
      </w:r>
      <w:r>
        <w:rPr>
          <w:rFonts w:hint="eastAsia" w:ascii="仿宋" w:hAnsi="仿宋" w:eastAsia="仿宋" w:cs="仿宋"/>
          <w:sz w:val="30"/>
          <w:szCs w:val="30"/>
          <w:lang w:eastAsia="zh-CN"/>
        </w:rPr>
        <w:t>、</w:t>
      </w:r>
      <w:r>
        <w:rPr>
          <w:rFonts w:hint="eastAsia" w:ascii="仿宋" w:hAnsi="仿宋" w:eastAsia="仿宋" w:cs="仿宋"/>
          <w:sz w:val="30"/>
          <w:szCs w:val="30"/>
        </w:rPr>
        <w:t>风灾</w:t>
      </w:r>
      <w:r>
        <w:rPr>
          <w:rFonts w:hint="eastAsia" w:ascii="仿宋" w:hAnsi="仿宋" w:eastAsia="仿宋" w:cs="仿宋"/>
          <w:sz w:val="30"/>
          <w:szCs w:val="30"/>
          <w:lang w:eastAsia="zh-CN"/>
        </w:rPr>
        <w:t>、</w:t>
      </w:r>
      <w:r>
        <w:rPr>
          <w:rFonts w:hint="eastAsia" w:ascii="仿宋" w:hAnsi="仿宋" w:eastAsia="仿宋" w:cs="仿宋"/>
          <w:sz w:val="30"/>
          <w:szCs w:val="30"/>
        </w:rPr>
        <w:t>火灾</w:t>
      </w:r>
      <w:r>
        <w:rPr>
          <w:rFonts w:hint="eastAsia" w:ascii="仿宋" w:hAnsi="仿宋" w:eastAsia="仿宋" w:cs="仿宋"/>
          <w:sz w:val="30"/>
          <w:szCs w:val="30"/>
          <w:lang w:eastAsia="zh-CN"/>
        </w:rPr>
        <w:t>、</w:t>
      </w:r>
      <w:r>
        <w:rPr>
          <w:rFonts w:hint="eastAsia" w:ascii="仿宋" w:hAnsi="仿宋" w:eastAsia="仿宋" w:cs="仿宋"/>
          <w:sz w:val="30"/>
          <w:szCs w:val="30"/>
        </w:rPr>
        <w:t>事故高发情形</w:t>
      </w:r>
      <w:r>
        <w:rPr>
          <w:rFonts w:hint="eastAsia" w:ascii="仿宋" w:hAnsi="仿宋" w:eastAsia="仿宋" w:cs="仿宋"/>
          <w:sz w:val="30"/>
          <w:szCs w:val="30"/>
          <w:lang w:eastAsia="zh-CN"/>
        </w:rPr>
        <w:t>，</w:t>
      </w:r>
      <w:r>
        <w:rPr>
          <w:rFonts w:hint="eastAsia" w:ascii="仿宋" w:hAnsi="仿宋" w:eastAsia="仿宋" w:cs="仿宋"/>
          <w:sz w:val="30"/>
          <w:szCs w:val="30"/>
        </w:rPr>
        <w:t>渔船</w:t>
      </w:r>
      <w:r>
        <w:rPr>
          <w:rFonts w:hint="eastAsia" w:ascii="仿宋" w:hAnsi="仿宋" w:eastAsia="仿宋" w:cs="仿宋"/>
          <w:sz w:val="30"/>
          <w:szCs w:val="30"/>
          <w:lang w:eastAsia="zh-CN"/>
        </w:rPr>
        <w:t>救生、</w:t>
      </w:r>
      <w:r>
        <w:rPr>
          <w:rFonts w:hint="eastAsia" w:ascii="仿宋" w:hAnsi="仿宋" w:eastAsia="仿宋" w:cs="仿宋"/>
          <w:sz w:val="30"/>
          <w:szCs w:val="30"/>
        </w:rPr>
        <w:t>消防等安全设备使用情况</w:t>
      </w:r>
      <w:r>
        <w:rPr>
          <w:rFonts w:hint="eastAsia" w:ascii="仿宋" w:hAnsi="仿宋" w:eastAsia="仿宋" w:cs="仿宋"/>
          <w:sz w:val="30"/>
          <w:szCs w:val="30"/>
          <w:lang w:eastAsia="zh-CN"/>
        </w:rPr>
        <w:t>、</w:t>
      </w:r>
      <w:r>
        <w:rPr>
          <w:rFonts w:hint="eastAsia" w:ascii="仿宋" w:hAnsi="仿宋" w:eastAsia="仿宋" w:cs="仿宋"/>
          <w:sz w:val="30"/>
          <w:szCs w:val="30"/>
        </w:rPr>
        <w:t>船员安全技能</w:t>
      </w:r>
      <w:r>
        <w:rPr>
          <w:rFonts w:hint="eastAsia" w:ascii="仿宋" w:hAnsi="仿宋" w:eastAsia="仿宋" w:cs="仿宋"/>
          <w:sz w:val="30"/>
          <w:szCs w:val="30"/>
          <w:lang w:eastAsia="zh-CN"/>
        </w:rPr>
        <w:t>、</w:t>
      </w:r>
      <w:r>
        <w:rPr>
          <w:rFonts w:hint="eastAsia" w:ascii="仿宋" w:hAnsi="仿宋" w:eastAsia="仿宋" w:cs="仿宋"/>
          <w:sz w:val="30"/>
          <w:szCs w:val="30"/>
        </w:rPr>
        <w:t>实地操作情况</w:t>
      </w:r>
      <w:r>
        <w:rPr>
          <w:rFonts w:hint="eastAsia" w:ascii="仿宋" w:hAnsi="仿宋" w:eastAsia="仿宋" w:cs="仿宋"/>
          <w:sz w:val="30"/>
          <w:szCs w:val="30"/>
          <w:lang w:eastAsia="zh-CN"/>
        </w:rPr>
        <w:t>、</w:t>
      </w:r>
      <w:r>
        <w:rPr>
          <w:rFonts w:hint="eastAsia" w:ascii="仿宋" w:hAnsi="仿宋" w:eastAsia="仿宋" w:cs="仿宋"/>
          <w:sz w:val="30"/>
          <w:szCs w:val="30"/>
        </w:rPr>
        <w:t>安全生产落实情况和应急处置措施落实情况等方面进行深入治理。建好安全隐患台账，把好安全生产关，全县共有渔船19艘</w:t>
      </w:r>
      <w:r>
        <w:rPr>
          <w:rFonts w:hint="eastAsia" w:ascii="仿宋" w:hAnsi="仿宋" w:eastAsia="仿宋" w:cs="仿宋"/>
          <w:sz w:val="30"/>
          <w:szCs w:val="30"/>
          <w:lang w:eastAsia="zh-CN"/>
        </w:rPr>
        <w:t>，</w:t>
      </w:r>
      <w:r>
        <w:rPr>
          <w:rFonts w:hint="eastAsia" w:ascii="仿宋" w:hAnsi="仿宋" w:eastAsia="仿宋" w:cs="仿宋"/>
          <w:sz w:val="30"/>
          <w:szCs w:val="30"/>
        </w:rPr>
        <w:t>每年</w:t>
      </w:r>
      <w:r>
        <w:rPr>
          <w:rFonts w:hint="eastAsia" w:ascii="仿宋" w:hAnsi="仿宋" w:eastAsia="仿宋" w:cs="仿宋"/>
          <w:sz w:val="30"/>
          <w:szCs w:val="30"/>
          <w:lang w:eastAsia="zh-CN"/>
        </w:rPr>
        <w:t>按时</w:t>
      </w:r>
      <w:r>
        <w:rPr>
          <w:rFonts w:hint="eastAsia" w:ascii="仿宋" w:hAnsi="仿宋" w:eastAsia="仿宋" w:cs="仿宋"/>
          <w:sz w:val="30"/>
          <w:szCs w:val="30"/>
        </w:rPr>
        <w:t>检验。今年检验结果是全部合格，消除事故隐患，对存在安全隐患的渔船和渔业设施发整改通知书，通过治理，一些安全隐患得到整改，取得明显成效，对违规操作，安全设施不到位的及时落实整改</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(六）</w:t>
      </w:r>
      <w:r>
        <w:rPr>
          <w:rFonts w:hint="eastAsia" w:ascii="仿宋" w:hAnsi="仿宋" w:eastAsia="仿宋" w:cs="仿宋"/>
          <w:sz w:val="30"/>
          <w:szCs w:val="30"/>
          <w:lang w:eastAsia="zh-CN"/>
        </w:rPr>
        <w:t>农机方面：</w:t>
      </w:r>
      <w:r>
        <w:rPr>
          <w:rFonts w:hint="eastAsia" w:ascii="仿宋" w:hAnsi="仿宋" w:eastAsia="仿宋" w:cs="仿宋"/>
          <w:sz w:val="30"/>
          <w:szCs w:val="30"/>
        </w:rPr>
        <w:t>按照文件的要求，</w:t>
      </w:r>
      <w:r>
        <w:rPr>
          <w:rFonts w:hint="eastAsia" w:ascii="仿宋" w:hAnsi="仿宋" w:eastAsia="仿宋" w:cs="仿宋"/>
          <w:sz w:val="30"/>
          <w:szCs w:val="30"/>
          <w:lang w:eastAsia="zh-CN"/>
        </w:rPr>
        <w:t>大队</w:t>
      </w:r>
      <w:r>
        <w:rPr>
          <w:rFonts w:hint="eastAsia" w:ascii="仿宋" w:hAnsi="仿宋" w:eastAsia="仿宋" w:cs="仿宋"/>
          <w:sz w:val="30"/>
          <w:szCs w:val="30"/>
        </w:rPr>
        <w:t>深入农村开展拖拉机、联合收割机摸底排查工作；联合公安部门深入乡村场院、农机合作社和农户家中开展了拖拉机、联合收割机无牌无证治理活动，对手续齐全的，技术状态良好的拖拉机、联合收割机给与办理落户手续，对不符合落户标准且达不到安全技术要求的拖拉机、联合收割机责令停止使用；组织开展拖拉机、联合收割机粘贴反光标识行动，提高夜间行车作业安全逐台筛查、强化实用、确保全覆盖无死角；督促、提醒农户及时检修农机，防止机械带病作业，现场为群众开展农机安全技术检验，做好田间道路农机安全监管工作。此次行动我局出动执法人员12，分成3组，出动执法车辆3台，对全县的农机合作社、农机大户及农机作业集中区域进行重点安全隐患排查。为增强农民群众的法制观念和安全意识，消除农机安全生产隐患，我局通过发放农机安全事故警示宣传材料，《农机安全手册》，大力宣传农机安全法律法规和安全操作知识，通过发放农机安全生产告知书，签订农机安全生产责任书，为全县农机安全生产工作夯实基础。截止目前，粘贴宣传挂图50余份、发放农机安全宣传手册200余册、宣传单500份，粘贴和发放反光标志300余条。</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eastAsia" w:ascii="黑体" w:hAnsi="黑体" w:eastAsia="黑体" w:cs="黑体"/>
          <w:sz w:val="30"/>
          <w:szCs w:val="30"/>
          <w:lang w:eastAsia="zh-CN"/>
        </w:rPr>
      </w:pPr>
      <w:r>
        <w:rPr>
          <w:rFonts w:hint="eastAsia" w:ascii="黑体" w:hAnsi="黑体" w:eastAsia="黑体" w:cs="黑体"/>
          <w:sz w:val="30"/>
          <w:szCs w:val="30"/>
          <w:lang w:eastAsia="zh-CN"/>
        </w:rPr>
        <w:t>法治政府建设存在的不足和原因</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在工作中部分工作人员法律意识淡薄，要增强法律知识培训，强化法律意识，更好的完成行政执法工作和普法工作。</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党政主要负责人履行推进法治建设第一责任人职责，加强法治政府建设情况</w:t>
      </w:r>
    </w:p>
    <w:p>
      <w:pPr>
        <w:pStyle w:val="8"/>
        <w:keepNext w:val="0"/>
        <w:keepLines w:val="0"/>
        <w:widowControl w:val="0"/>
        <w:shd w:val="clear" w:color="auto" w:fill="auto"/>
        <w:bidi w:val="0"/>
        <w:spacing w:before="0" w:after="0" w:line="697" w:lineRule="exact"/>
        <w:ind w:left="0" w:right="0" w:firstLine="660"/>
        <w:jc w:val="both"/>
        <w:rPr>
          <w:rFonts w:hint="eastAsia" w:ascii="仿宋" w:hAnsi="仿宋" w:eastAsia="仿宋" w:cs="仿宋"/>
          <w:sz w:val="30"/>
          <w:szCs w:val="30"/>
        </w:rPr>
      </w:pPr>
      <w:r>
        <w:rPr>
          <w:rFonts w:hint="eastAsia" w:ascii="仿宋" w:hAnsi="仿宋" w:eastAsia="仿宋" w:cs="仿宋"/>
          <w:color w:val="000000"/>
          <w:spacing w:val="0"/>
          <w:w w:val="100"/>
          <w:position w:val="0"/>
          <w:sz w:val="30"/>
          <w:szCs w:val="30"/>
        </w:rPr>
        <w:t>我们农业农村局涉及面广、工作量大、业务复杂、政策性强，高质量完成工作需要较高的执法能力和法律素质。于是我始终把学习法律法规、法律常识放在重要位置，坚持把强化自身法制建设作为第一要务，增强学习的自觉性，不断提高做好依法行政的能力和水平。每年都组织制定法制学习计划，认真落实领导干部年度学法的各项工作任务和措施，把法制理论、法律知识的学习列入领导班子成员及党员干部 学习的重要内容。定期开展学习活动，重点学习《宪法》《行政诉讼法》等法律法规，宪法日当天组织全局各科室进行宪法宣誓仪式，重温宪法内容和宪法精神，切实增强宪法意识，在我局上下形成了遵法学法守法用法的良好氛围，提升了工作人员法制思维和法制意识；召开系列主题宣讲会，组织全体党员学习贯彻</w:t>
      </w:r>
      <w:r>
        <w:rPr>
          <w:rFonts w:hint="eastAsia" w:ascii="仿宋" w:hAnsi="仿宋" w:eastAsia="仿宋" w:cs="仿宋"/>
          <w:color w:val="000000"/>
          <w:spacing w:val="0"/>
          <w:w w:val="100"/>
          <w:position w:val="0"/>
          <w:sz w:val="30"/>
          <w:szCs w:val="30"/>
          <w:lang w:eastAsia="zh-CN"/>
        </w:rPr>
        <w:t>习总书记讲话</w:t>
      </w:r>
      <w:r>
        <w:rPr>
          <w:rFonts w:hint="eastAsia" w:ascii="仿宋" w:hAnsi="仿宋" w:eastAsia="仿宋" w:cs="仿宋"/>
          <w:color w:val="000000"/>
          <w:spacing w:val="0"/>
          <w:w w:val="100"/>
          <w:position w:val="0"/>
          <w:sz w:val="30"/>
          <w:szCs w:val="30"/>
        </w:rPr>
        <w:t>精神。认真学习各项法律法规、法律常识，为今后从事的各项工作，打下了坚实的法律基础。在工作中我充分发挥党组在推进本单位法制建设中的领导核心作用，将法制建设纳入本单位发展总体规划和年度工作计划，细化依法行政的相关任务，做到同部署、同推进、同督促、同考核、同奖惩。不定期听取法制建设工作情况汇报，及时研究解决法制建设工作中有关的重大问题，落实依法行政工作责任制，做到依法行政工作年初有计划、平时有检查、日常有活动、季度有小结、年终有考核。始终坚持民主集中制，严格执行重大行政决策法定程序, 凡重大事项，严格遵循重大事项行政决策风险评估制度和重大事项集体讨论决定制度，在充分调查研究、广泛征求多方意见的基础上，充分保障公众知情权、参与权、表达权和监督权，通过集体研究讨论、公平竞争审查多环节决定，增强单位的公信力、执行力。同时，建立健全法律顾问制度，我局专门聘请了法律顾问，并充分发挥法律顾问职责作用，力求决策科学正确，不断提升法制社会的治理能力。我们局农 业产业项目较多，政策性较强，我在项目申报、实施、协调 及日常管理等工作中，严格执行建设项目公示制度，规范项目申报、验收、信息录入操作流程。定期进行督查，明确建 设进度要求，落实任务和责任。我们强化资金管理，做到专款专用，真正做到了依法行政。</w:t>
      </w:r>
    </w:p>
    <w:p>
      <w:pPr>
        <w:pStyle w:val="8"/>
        <w:keepNext w:val="0"/>
        <w:keepLines w:val="0"/>
        <w:widowControl w:val="0"/>
        <w:shd w:val="clear" w:color="auto" w:fill="auto"/>
        <w:bidi w:val="0"/>
        <w:spacing w:before="0" w:after="0" w:line="697" w:lineRule="exact"/>
        <w:ind w:left="0" w:leftChars="0" w:right="0" w:firstLine="0" w:firstLineChars="0"/>
        <w:jc w:val="both"/>
        <w:rPr>
          <w:rFonts w:hint="eastAsia" w:ascii="仿宋" w:hAnsi="仿宋" w:eastAsia="仿宋" w:cs="仿宋"/>
          <w:color w:val="000000"/>
          <w:spacing w:val="0"/>
          <w:w w:val="100"/>
          <w:position w:val="0"/>
          <w:sz w:val="30"/>
          <w:szCs w:val="30"/>
        </w:rPr>
      </w:pPr>
      <w:r>
        <w:rPr>
          <w:rFonts w:hint="eastAsia" w:ascii="仿宋" w:hAnsi="仿宋" w:eastAsia="仿宋" w:cs="仿宋"/>
          <w:color w:val="000000"/>
          <w:spacing w:val="0"/>
          <w:w w:val="100"/>
          <w:position w:val="0"/>
          <w:sz w:val="30"/>
          <w:szCs w:val="30"/>
        </w:rPr>
        <w:t>根据我局职能，各业务科室及执法大队，不定期在公共场合及群众中广泛进行法制宣传教育，突出</w:t>
      </w:r>
      <w:r>
        <w:rPr>
          <w:rFonts w:hint="eastAsia" w:ascii="仿宋" w:hAnsi="仿宋" w:eastAsia="仿宋" w:cs="仿宋"/>
          <w:color w:val="000000"/>
          <w:spacing w:val="0"/>
          <w:w w:val="100"/>
          <w:position w:val="0"/>
          <w:sz w:val="30"/>
          <w:szCs w:val="30"/>
          <w:lang w:val="zh-CN" w:eastAsia="zh-CN" w:bidi="zh-CN"/>
        </w:rPr>
        <w:t>“三农</w:t>
      </w:r>
      <w:r>
        <w:rPr>
          <w:rFonts w:hint="eastAsia" w:ascii="仿宋" w:hAnsi="仿宋" w:eastAsia="仿宋" w:cs="仿宋"/>
          <w:color w:val="000000"/>
          <w:spacing w:val="0"/>
          <w:w w:val="100"/>
          <w:position w:val="0"/>
          <w:sz w:val="30"/>
          <w:szCs w:val="30"/>
          <w:lang w:val="en-US" w:eastAsia="en-US" w:bidi="en-US"/>
        </w:rPr>
        <w:t>”</w:t>
      </w:r>
      <w:r>
        <w:rPr>
          <w:rFonts w:hint="eastAsia" w:ascii="仿宋" w:hAnsi="仿宋" w:eastAsia="仿宋" w:cs="仿宋"/>
          <w:color w:val="000000"/>
          <w:spacing w:val="0"/>
          <w:w w:val="100"/>
          <w:position w:val="0"/>
          <w:sz w:val="30"/>
          <w:szCs w:val="30"/>
        </w:rPr>
        <w:t>工作重点，开展</w:t>
      </w:r>
      <w:r>
        <w:rPr>
          <w:rFonts w:hint="eastAsia" w:ascii="仿宋" w:hAnsi="仿宋" w:eastAsia="仿宋" w:cs="仿宋"/>
          <w:color w:val="000000"/>
          <w:spacing w:val="0"/>
          <w:w w:val="100"/>
          <w:position w:val="0"/>
          <w:sz w:val="30"/>
          <w:szCs w:val="30"/>
          <w:lang w:val="zh-CN" w:eastAsia="zh-CN" w:bidi="zh-CN"/>
        </w:rPr>
        <w:t>“放</w:t>
      </w:r>
      <w:r>
        <w:rPr>
          <w:rFonts w:hint="eastAsia" w:ascii="仿宋" w:hAnsi="仿宋" w:eastAsia="仿宋" w:cs="仿宋"/>
          <w:color w:val="000000"/>
          <w:spacing w:val="0"/>
          <w:w w:val="100"/>
          <w:position w:val="0"/>
          <w:sz w:val="30"/>
          <w:szCs w:val="30"/>
        </w:rPr>
        <w:t>心农资下乡，保障春耕生产"、农产品质量安全宣传周等活动，通过设置宣传咨询台、悬挂宣传条幅、发放宣传资料单、现场讲解、展开培训等多种方式，向人民群众普及涉农法律政策，发放《中华人民共和国农产品质量安全法》</w:t>
      </w:r>
      <w:r>
        <w:rPr>
          <w:rFonts w:hint="eastAsia" w:ascii="仿宋" w:hAnsi="仿宋" w:eastAsia="仿宋" w:cs="仿宋"/>
          <w:color w:val="000000"/>
          <w:spacing w:val="0"/>
          <w:w w:val="100"/>
          <w:position w:val="0"/>
          <w:sz w:val="30"/>
          <w:szCs w:val="30"/>
          <w:lang w:eastAsia="zh-CN"/>
        </w:rPr>
        <w:t>、</w:t>
      </w:r>
      <w:r>
        <w:rPr>
          <w:rFonts w:hint="eastAsia" w:ascii="仿宋" w:hAnsi="仿宋" w:eastAsia="仿宋" w:cs="仿宋"/>
          <w:color w:val="000000"/>
          <w:spacing w:val="0"/>
          <w:w w:val="100"/>
          <w:position w:val="0"/>
          <w:sz w:val="30"/>
          <w:szCs w:val="30"/>
        </w:rPr>
        <w:t>《种子法》、《动物防疫法》、《农药管理条例》等农业法律法规和资料。</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黑体" w:hAnsi="黑体" w:eastAsia="黑体" w:cs="黑体"/>
          <w:sz w:val="30"/>
          <w:szCs w:val="30"/>
          <w:lang w:val="en-US" w:eastAsia="zh-CN"/>
        </w:rPr>
      </w:pPr>
      <w:r>
        <w:rPr>
          <w:rFonts w:hint="eastAsia" w:ascii="黑体" w:hAnsi="黑体" w:eastAsia="黑体" w:cs="黑体"/>
          <w:sz w:val="30"/>
          <w:szCs w:val="30"/>
          <w:lang w:val="en-US" w:eastAsia="zh-CN"/>
        </w:rPr>
        <w:t>四、下一步计划</w:t>
      </w:r>
    </w:p>
    <w:p>
      <w:pPr>
        <w:keepNext w:val="0"/>
        <w:keepLines w:val="0"/>
        <w:pageBreakBefore w:val="0"/>
        <w:kinsoku/>
        <w:wordWrap/>
        <w:overflowPunct/>
        <w:topLinePunct w:val="0"/>
        <w:autoSpaceDE/>
        <w:autoSpaceDN/>
        <w:bidi w:val="0"/>
        <w:adjustRightInd/>
        <w:snapToGrid/>
        <w:spacing w:line="560" w:lineRule="exact"/>
        <w:ind w:firstLine="600" w:firstLineChars="200"/>
        <w:textAlignment w:val="auto"/>
        <w:rPr>
          <w:rFonts w:hint="eastAsia" w:ascii="仿宋" w:hAnsi="仿宋" w:eastAsia="仿宋" w:cs="仿宋"/>
          <w:color w:val="000000"/>
          <w:sz w:val="30"/>
          <w:szCs w:val="30"/>
          <w:lang w:val="en-US" w:eastAsia="zh-CN"/>
        </w:rPr>
      </w:pPr>
      <w:r>
        <w:rPr>
          <w:rFonts w:hint="eastAsia" w:ascii="仿宋" w:hAnsi="仿宋" w:eastAsia="仿宋" w:cs="仿宋"/>
          <w:sz w:val="30"/>
          <w:szCs w:val="30"/>
          <w:lang w:val="en-US" w:eastAsia="zh-CN"/>
        </w:rPr>
        <w:t>创新宣传方式，加大宣传力度，在2023年的农业法规宣传工作中要做到各乡镇农民群众知法懂法，能知道用法律武器来维护自己的权益，鼓励农民群众举报不法分子，创新普法手段，推动落实普法责任。1、</w:t>
      </w:r>
      <w:r>
        <w:rPr>
          <w:rFonts w:hint="eastAsia" w:ascii="仿宋" w:hAnsi="仿宋" w:eastAsia="仿宋" w:cs="仿宋"/>
          <w:color w:val="000000"/>
          <w:sz w:val="30"/>
          <w:szCs w:val="30"/>
        </w:rPr>
        <w:t>是严格“三项制度”的落实。认真学习中央、省、市行政执法三项制度，熟练掌握三项制度工作要求，在农业综合行政执法领域扎实推进三项制度，保障执法公平公正公开。</w:t>
      </w:r>
      <w:r>
        <w:rPr>
          <w:rFonts w:hint="eastAsia" w:ascii="仿宋" w:hAnsi="仿宋" w:eastAsia="仿宋" w:cs="仿宋"/>
          <w:color w:val="000000"/>
          <w:sz w:val="30"/>
          <w:szCs w:val="30"/>
          <w:lang w:val="en-US" w:eastAsia="zh-CN"/>
        </w:rPr>
        <w:t xml:space="preserve"> </w:t>
      </w:r>
    </w:p>
    <w:p>
      <w:pPr>
        <w:numPr>
          <w:ilvl w:val="0"/>
          <w:numId w:val="2"/>
        </w:numPr>
        <w:rPr>
          <w:rFonts w:hint="eastAsia" w:ascii="仿宋" w:hAnsi="仿宋" w:eastAsia="仿宋" w:cs="仿宋"/>
          <w:color w:val="000000"/>
          <w:sz w:val="30"/>
          <w:szCs w:val="30"/>
        </w:rPr>
      </w:pPr>
      <w:r>
        <w:rPr>
          <w:rFonts w:hint="eastAsia" w:ascii="仿宋" w:hAnsi="仿宋" w:eastAsia="仿宋" w:cs="仿宋"/>
          <w:color w:val="000000"/>
          <w:sz w:val="30"/>
          <w:szCs w:val="30"/>
        </w:rPr>
        <w:t>是制定完善农业综合行政执法文书标准。提升农业行政执法文书制作能力和水平，不断提升农业行政执法案卷总体质量。</w:t>
      </w:r>
      <w:r>
        <w:rPr>
          <w:rFonts w:hint="eastAsia" w:ascii="仿宋" w:hAnsi="仿宋" w:eastAsia="仿宋" w:cs="仿宋"/>
          <w:color w:val="000000"/>
          <w:sz w:val="30"/>
          <w:szCs w:val="30"/>
          <w:lang w:val="en-US" w:eastAsia="zh-CN"/>
        </w:rPr>
        <w:t>3、</w:t>
      </w:r>
      <w:r>
        <w:rPr>
          <w:rFonts w:hint="eastAsia" w:ascii="仿宋" w:hAnsi="仿宋" w:eastAsia="仿宋" w:cs="仿宋"/>
          <w:color w:val="000000"/>
          <w:sz w:val="30"/>
          <w:szCs w:val="30"/>
        </w:rPr>
        <w:t>是做好罚没物品规范处置。严格罚没物品的登记备案、管理，按照中央、省、市罚没物品管理规定和农业部有关规定对罚没物品开展专业处置。</w:t>
      </w:r>
    </w:p>
    <w:p>
      <w:pPr>
        <w:numPr>
          <w:ilvl w:val="0"/>
          <w:numId w:val="0"/>
        </w:numPr>
        <w:ind w:firstLine="600" w:firstLineChars="200"/>
        <w:rPr>
          <w:rFonts w:hint="eastAsia" w:ascii="仿宋" w:hAnsi="仿宋" w:eastAsia="仿宋" w:cs="仿宋"/>
          <w:sz w:val="30"/>
          <w:szCs w:val="30"/>
          <w:lang w:val="en-US" w:eastAsia="zh-CN"/>
        </w:rPr>
      </w:pPr>
      <w:r>
        <w:rPr>
          <w:rFonts w:hint="eastAsia" w:ascii="仿宋" w:hAnsi="仿宋" w:eastAsia="仿宋" w:cs="仿宋"/>
          <w:color w:val="000000"/>
          <w:sz w:val="30"/>
          <w:szCs w:val="30"/>
        </w:rPr>
        <w:t>以习近平新时代中国特色社会主义思想为引领，认真贯彻落实党中央、省、市决策部署，坚持全面深化改革不动摇，牢固“四个意识”，坚定“四个自信”，做到“两个维护”，坚持以实际行动不断将深化改革贯穿于各项工作始终，高举团结旗帜，凝聚起最广泛、最充分的正能量，引导全</w:t>
      </w:r>
      <w:r>
        <w:rPr>
          <w:rFonts w:hint="eastAsia" w:ascii="仿宋" w:hAnsi="仿宋" w:eastAsia="仿宋" w:cs="仿宋"/>
          <w:color w:val="000000"/>
          <w:sz w:val="30"/>
          <w:szCs w:val="30"/>
          <w:lang w:eastAsia="zh-CN"/>
        </w:rPr>
        <w:t>县</w:t>
      </w:r>
      <w:r>
        <w:rPr>
          <w:rFonts w:hint="eastAsia" w:ascii="仿宋" w:hAnsi="仿宋" w:eastAsia="仿宋" w:cs="仿宋"/>
          <w:color w:val="000000"/>
          <w:sz w:val="30"/>
          <w:szCs w:val="30"/>
        </w:rPr>
        <w:t xml:space="preserve">农业综合行政执法系统传承弘扬爱国精神，不断战胜改革前进道路上的一切困难和风险挑战，办好群众所急、所需、所盼的民生实事。围绕“不忘初心、牢记使命”主题教育学习，持续聚焦关乎民生、安全的重点领域、重点环节、重点对象问题，集中精力全力以赴做好农业综合行政执法工作，为全面脱贫攻坚、乡村振兴、全面建成小康社会奠定坚实基础。 </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rightChars="0" w:firstLine="480" w:firstLineChars="200"/>
        <w:textAlignment w:val="auto"/>
      </w:pPr>
      <w:bookmarkStart w:id="0" w:name="_GoBack"/>
      <w:bookmarkEnd w:id="0"/>
    </w:p>
    <w:sectPr>
      <w:headerReference r:id="rId3" w:type="default"/>
      <w:footerReference r:id="rId4" w:type="default"/>
      <w:pgSz w:w="11906" w:h="16838"/>
      <w:pgMar w:top="1440" w:right="1701" w:bottom="1440" w:left="1701"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7F041D"/>
    <w:multiLevelType w:val="singleLevel"/>
    <w:tmpl w:val="847F041D"/>
    <w:lvl w:ilvl="0" w:tentative="0">
      <w:start w:val="2"/>
      <w:numFmt w:val="decimal"/>
      <w:suff w:val="nothing"/>
      <w:lvlText w:val="%1、"/>
      <w:lvlJc w:val="left"/>
    </w:lvl>
  </w:abstractNum>
  <w:abstractNum w:abstractNumId="1">
    <w:nsid w:val="D91B9166"/>
    <w:multiLevelType w:val="singleLevel"/>
    <w:tmpl w:val="D91B9166"/>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lkOGJmNWY5MGVlYjg4ZjIwMTNjODlhNmQ1OTU2ZWQifQ=="/>
  </w:docVars>
  <w:rsids>
    <w:rsidRoot w:val="3013173D"/>
    <w:rsid w:val="04D970DD"/>
    <w:rsid w:val="0B107DB8"/>
    <w:rsid w:val="0BA86E78"/>
    <w:rsid w:val="129D7B3A"/>
    <w:rsid w:val="19E14083"/>
    <w:rsid w:val="297966E0"/>
    <w:rsid w:val="3013173D"/>
    <w:rsid w:val="35944047"/>
    <w:rsid w:val="42224D2B"/>
    <w:rsid w:val="48912668"/>
    <w:rsid w:val="5E543E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99"/>
    <w:pPr>
      <w:tabs>
        <w:tab w:val="center" w:pos="4153"/>
        <w:tab w:val="right" w:pos="8306"/>
      </w:tabs>
      <w:snapToGrid w:val="0"/>
      <w:jc w:val="left"/>
    </w:pPr>
    <w:rPr>
      <w:sz w:val="18"/>
      <w:szCs w:val="18"/>
    </w:r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4">
    <w:name w:val="Body Text 2"/>
    <w:basedOn w:val="1"/>
    <w:autoRedefine/>
    <w:qFormat/>
    <w:uiPriority w:val="99"/>
    <w:pPr>
      <w:spacing w:before="100" w:beforeLines="0" w:beforeAutospacing="1" w:after="120" w:afterLines="0" w:line="480" w:lineRule="auto"/>
    </w:pPr>
  </w:style>
  <w:style w:type="paragraph" w:styleId="5">
    <w:name w:val="Normal (Web)"/>
    <w:basedOn w:val="1"/>
    <w:qFormat/>
    <w:uiPriority w:val="99"/>
    <w:pPr>
      <w:widowControl/>
      <w:spacing w:before="100" w:beforeLines="0" w:beforeAutospacing="1" w:after="100" w:afterLines="0" w:afterAutospacing="1"/>
      <w:jc w:val="left"/>
    </w:pPr>
    <w:rPr>
      <w:rFonts w:ascii="宋体" w:hAnsi="宋体" w:cs="宋体"/>
      <w:kern w:val="0"/>
      <w:sz w:val="24"/>
    </w:rPr>
  </w:style>
  <w:style w:type="paragraph" w:customStyle="1" w:styleId="8">
    <w:name w:val="Body text|1"/>
    <w:basedOn w:val="1"/>
    <w:autoRedefine/>
    <w:qFormat/>
    <w:uiPriority w:val="0"/>
    <w:pPr>
      <w:widowControl w:val="0"/>
      <w:shd w:val="clear" w:color="auto" w:fill="auto"/>
      <w:spacing w:line="480" w:lineRule="auto"/>
      <w:ind w:firstLine="400"/>
    </w:pPr>
    <w:rPr>
      <w:rFonts w:ascii="宋体" w:hAnsi="宋体" w:eastAsia="宋体" w:cs="宋体"/>
      <w:sz w:val="28"/>
      <w:szCs w:val="28"/>
      <w:u w:val="none"/>
      <w:shd w:val="clear" w:color="auto" w:fill="auto"/>
      <w:lang w:val="zh-TW" w:eastAsia="zh-TW"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3234</Words>
  <Characters>3291</Characters>
  <Lines>0</Lines>
  <Paragraphs>0</Paragraphs>
  <TotalTime>63</TotalTime>
  <ScaleCrop>false</ScaleCrop>
  <LinksUpToDate>false</LinksUpToDate>
  <CharactersWithSpaces>3345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2021-03-03T01:46:00Z</dcterms:created>
  <dc:creator>西柚Grapefruit</dc:creator>
  <cp:lastModifiedBy>初心</cp:lastModifiedBy>
  <cp:lastPrinted>2022-01-10T01:15:00Z</cp:lastPrinted>
  <dcterms:modified xsi:type="dcterms:W3CDTF">2024-02-02T01:17:36Z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4EACE498907D4C7B902A7870F7B3ACAD_13</vt:lpwstr>
  </property>
</Properties>
</file>