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2023年伊通满族自治县</w:t>
      </w:r>
      <w:r>
        <w:rPr>
          <w:rFonts w:hint="eastAsia"/>
          <w:lang w:eastAsia="zh-CN"/>
        </w:rPr>
        <w:t>茎穗兼收一次性作业示范</w:t>
      </w:r>
      <w:r>
        <w:rPr>
          <w:rFonts w:hint="eastAsia"/>
        </w:rPr>
        <w:t>（</w:t>
      </w:r>
      <w:r>
        <w:rPr>
          <w:rFonts w:hint="eastAsia"/>
          <w:lang w:eastAsia="zh-CN"/>
        </w:rPr>
        <w:t>发酵黄贮饲料</w:t>
      </w:r>
      <w:r>
        <w:rPr>
          <w:rFonts w:hint="eastAsia"/>
        </w:rPr>
        <w:t>）项目</w:t>
      </w:r>
      <w:r>
        <w:rPr>
          <w:rFonts w:hint="eastAsia"/>
          <w:lang w:eastAsia="zh-CN"/>
        </w:rPr>
        <w:t>验收</w:t>
      </w:r>
      <w:r>
        <w:rPr>
          <w:rFonts w:hint="eastAsia"/>
        </w:rPr>
        <w:t>表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伊通满族自治县畜牧业发展促进中心</w:t>
      </w:r>
      <w:r>
        <w:rPr>
          <w:rFonts w:hint="eastAsia"/>
          <w:lang w:val="en-US" w:eastAsia="zh-CN"/>
        </w:rPr>
        <w:t xml:space="preserve">                         2024年1月3日</w:t>
      </w:r>
    </w:p>
    <w:tbl>
      <w:tblPr>
        <w:tblStyle w:val="4"/>
        <w:tblW w:w="136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482"/>
        <w:gridCol w:w="1166"/>
        <w:gridCol w:w="1446"/>
        <w:gridCol w:w="1478"/>
        <w:gridCol w:w="1509"/>
        <w:gridCol w:w="1135"/>
        <w:gridCol w:w="9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项目单位名称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黄贮饲料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收贮量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青黄贮窖（立方米）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鹿、鹅、牛、羊饲养量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补贴资金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伊通满族自治县红良家庭农场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25095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边金玲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伊通满族自治县小孤山镇瑞丰家庭农场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820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28700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韩伟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伊通满族自治县中农吉牧农业发展有限公司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10800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牛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378000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韩晓微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伊通满族自治县金鸣秸秆加工农民专业合作社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2560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牛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89600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刘金鸣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伊通满族自治县兴伊种植农民专业合作社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6420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牛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224700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付宏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/>
                <w:sz w:val="24"/>
                <w:szCs w:val="24"/>
                <w:lang w:val="en-US" w:eastAsia="zh-CN"/>
              </w:rPr>
              <w:instrText xml:space="preserve"> = sum(C2:C6) \* MERGEFORMAT </w:instrTex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21317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/>
                <w:sz w:val="24"/>
                <w:szCs w:val="24"/>
                <w:lang w:val="en-US" w:eastAsia="zh-CN"/>
              </w:rPr>
              <w:instrText xml:space="preserve"> = sum(F2:F6) \* MERGEFORMAT </w:instrTex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746095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35F8C"/>
    <w:rsid w:val="065C6A34"/>
    <w:rsid w:val="09275ACE"/>
    <w:rsid w:val="0A3A0AE3"/>
    <w:rsid w:val="1A141C21"/>
    <w:rsid w:val="1BD527FA"/>
    <w:rsid w:val="1C986B9C"/>
    <w:rsid w:val="25FD052A"/>
    <w:rsid w:val="34CF3EDF"/>
    <w:rsid w:val="452D0750"/>
    <w:rsid w:val="53155C16"/>
    <w:rsid w:val="5B376A0A"/>
    <w:rsid w:val="65343D06"/>
    <w:rsid w:val="65995B22"/>
    <w:rsid w:val="6B37059B"/>
    <w:rsid w:val="6F673C0F"/>
    <w:rsid w:val="7DE05DE4"/>
    <w:rsid w:val="7FF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2023-12-26T02:18:00Z</dcterms:created>
  <dc:creator>Administrator</dc:creator>
  <cp:lastModifiedBy>Administrator</cp:lastModifiedBy>
  <cp:lastPrinted>2023-12-26T05:54:00Z</cp:lastPrinted>
  <dcterms:modified xsi:type="dcterms:W3CDTF">2024-01-02T02:04:06Z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