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r>
        <w:rPr>
          <w:rFonts w:ascii="宋体" w:eastAsia="方正小标宋简体" w:hAnsi="宋体" w:cs="Arial" w:hint="eastAsia"/>
          <w:sz w:val="44"/>
          <w:szCs w:val="44"/>
          <w:highlight w:val="none"/>
          <w:lang w:val="en-US" w:eastAsia="zh-CN"/>
        </w:rPr>
        <w:t xml:space="preserve">202</w:t>
      </w:r>
      <w:r>
        <w:rPr>
          <w:rFonts w:ascii="宋体" w:eastAsia="方正小标宋简体" w:hAnsi="宋体" w:cs="Arial" w:hint="eastAsia"/>
          <w:sz w:val="44"/>
          <w:szCs w:val="44"/>
          <w:highlight w:val="none"/>
          <w:lang w:val="en-US" w:eastAsia="zh-CN"/>
        </w:rPr>
        <w:t xml:space="preserve">5</w:t>
      </w:r>
      <w:r>
        <w:rPr>
          <w:rFonts w:ascii="宋体" w:eastAsia="方正小标宋简体" w:hAnsi="宋体" w:cs="Arial" w:hint="eastAsia"/>
          <w:sz w:val="44"/>
          <w:szCs w:val="44"/>
          <w:highlight w:val="none"/>
          <w:lang w:val="en-US" w:eastAsia="zh-CN"/>
        </w:rPr>
        <w:t xml:space="preserve">年</w:t>
      </w:r>
      <w:r>
        <w:rPr>
          <w:rFonts w:ascii="宋体" w:eastAsia="方正小标宋简体" w:hAnsi="宋体" w:cs="Arial" w:hint="eastAsia"/>
          <w:sz w:val="44"/>
          <w:szCs w:val="44"/>
          <w:highlight w:val="none"/>
          <w:lang w:val="en-US" w:eastAsia="zh-CN"/>
        </w:rPr>
        <w:t xml:space="preserve">度</w:t>
      </w:r>
      <w:r>
        <w:rPr>
          <w:rFonts w:ascii="宋体" w:eastAsia="方正小标宋简体" w:hAnsi="宋体" w:cs="Arial" w:hint="eastAsia"/>
          <w:sz w:val="44"/>
          <w:szCs w:val="44"/>
          <w:highlight w:val="none"/>
          <w:lang w:val="en-US" w:eastAsia="zh-CN"/>
        </w:rPr>
        <w:t xml:space="preserve">伊通满族自治县关心下一代工作委员会（汇总）</w:t>
      </w:r>
      <w:r>
        <w:rPr>
          <w:rFonts w:ascii="宋体" w:eastAsia="方正小标宋简体" w:hAnsi="宋体" w:cs="Arial" w:hint="eastAsia"/>
          <w:sz w:val="44"/>
          <w:szCs w:val="44"/>
          <w:highlight w:val="none"/>
          <w:lang w:val="en-US" w:eastAsia="zh-CN"/>
        </w:rPr>
        <w:t xml:space="preserve">部门决算</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b/>
          <w:bCs/>
          <w:color w:val="auto"/>
          <w:sz w:val="32"/>
          <w:szCs w:val="32"/>
          <w:highlight w:val="none"/>
          <w:lang w:val="en-US" w:eastAsia="zh-CN"/>
        </w:rPr>
      </w:pPr>
      <w:r>
        <w:rPr>
          <w:rFonts w:ascii="方正小标宋简体" w:eastAsia="方正小标宋简体" w:hAnsi="方正小标宋简体" w:cs="方正小标宋简体" w:hint="eastAsia"/>
          <w:b/>
          <w:bCs/>
          <w:sz w:val="32"/>
          <w:szCs w:val="32"/>
          <w:highlight w:val="none"/>
          <w:lang w:val="en-US" w:eastAsia="zh-CN"/>
        </w:rPr>
        <w:t xml:space="preserve">2026年08月26日</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color w:val="auto"/>
          <w:sz w:val="32"/>
          <w:szCs w:val="32"/>
          <w:highlight w:val="none"/>
          <w:lang w:val="en-US" w:eastAsia="zh-CN"/>
        </w:rPr>
        <w:sectPr>
          <w:footerReference w:type="default" r:id="rId4"/>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仿宋" w:eastAsia="仿宋" w:hAnsi="仿宋"/>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 w:hAnsi="宋体" w:hint="eastAsia"/>
          <w:sz w:val="44"/>
          <w:highlight w:val="none"/>
          <w:lang w:val="en-US" w:eastAsia="zh-CN"/>
        </w:rPr>
      </w:pPr>
      <w:r>
        <w:rPr>
          <w:rFonts w:ascii="宋体" w:eastAsia="仿宋" w:hAnsi="宋体" w:hint="eastAsia"/>
          <w:sz w:val="44"/>
          <w:highlight w:val="none"/>
          <w:lang w:val="en-US" w:eastAsia="zh-CN"/>
        </w:rPr>
        <w:t xml:space="preserve">目</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录</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第一部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部门概况</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一、部门职责</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二、机构设置及部门决算单位构成</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第二部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六、一般公共预算财政拨款基本支出决算明</w:t>
      </w:r>
      <w:r>
        <w:rPr>
          <w:rFonts w:ascii="宋体" w:eastAsia="仿宋" w:hAnsi="宋体"/>
          <w:sz w:val="32"/>
          <w:highlight w:val="none"/>
          <w:lang w:val="en-US" w:eastAsia="zh-CN"/>
        </w:rPr>
        <w:t xml:space="preserve">细</w:t>
      </w:r>
      <w:r>
        <w:rPr>
          <w:rFonts w:ascii="宋体" w:eastAsia="仿宋" w:hAnsi="宋体" w:hint="eastAsia"/>
          <w:sz w:val="32"/>
          <w:highlight w:val="none"/>
          <w:lang w:val="en-US" w:eastAsia="zh-CN"/>
        </w:rPr>
        <w:t xml:space="preserve">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第三部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szCs w:val="30"/>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w:t>
      </w:r>
      <w:r>
        <w:rPr>
          <w:rFonts w:ascii="宋体" w:eastAsia="仿宋" w:hAnsi="宋体" w:hint="eastAsia"/>
          <w:sz w:val="32"/>
          <w:szCs w:val="30"/>
          <w:highlight w:val="none"/>
          <w:lang w:val="en-US" w:eastAsia="zh-CN"/>
        </w:rPr>
        <w:t xml:space="preserve">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十、绩效评</w:t>
      </w:r>
      <w:r>
        <w:rPr>
          <w:rFonts w:ascii="宋体" w:eastAsia="仿宋" w:hAnsi="宋体"/>
          <w:sz w:val="32"/>
          <w:highlight w:val="none"/>
          <w:lang w:val="en-US" w:eastAsia="zh-CN"/>
        </w:rPr>
        <w:t xml:space="preserve">价情况说明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十一、其</w:t>
      </w:r>
      <w:r>
        <w:rPr>
          <w:rFonts w:ascii="宋体" w:eastAsia="仿宋" w:hAnsi="宋体"/>
          <w:sz w:val="32"/>
          <w:highlight w:val="none"/>
          <w:lang w:val="en-US" w:eastAsia="zh-CN"/>
        </w:rPr>
        <w:t xml:space="preserve">他重要事项情况说明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第四部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名词解释</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第一部分  部门概况</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一、部门主要职责</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1.负责全县关心下一代工作的有关事宜</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2.做好关于教育青少年的工作，承担培养有理想、有道德、有文化、有纪律的一代新人的任务。</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3.抓好学校教育、家庭教育的同时，侧重抓好社会教育，做好农村和社区青少年思想道德教育工作。</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4.负责完成县委、县政府及主管部门交办的其他工作。</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二、机构设置及部门决算单位构成</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根据上述职责</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伊通满族自治县关心下一代工作委员会（汇总）</w:t>
      </w:r>
      <w:r>
        <w:rPr>
          <w:rFonts w:ascii="仿宋_GB2312" w:eastAsia="仿宋_GB2312" w:hAnsi="仿宋_GB2312" w:cs="仿宋_GB2312" w:hint="eastAsia"/>
          <w:sz w:val="32"/>
          <w:szCs w:val="32"/>
          <w:highlight w:val="none"/>
          <w:u w:val="none"/>
          <w:lang w:val="en-US" w:eastAsia="zh-CN"/>
        </w:rPr>
        <w:t xml:space="preserve">内</w:t>
      </w:r>
      <w:r>
        <w:rPr>
          <w:rFonts w:ascii="仿宋_GB2312" w:eastAsia="仿宋_GB2312" w:hAnsi="仿宋_GB2312" w:cs="仿宋_GB2312" w:hint="eastAsia"/>
          <w:sz w:val="32"/>
          <w:szCs w:val="32"/>
          <w:highlight w:val="none"/>
          <w:u w:val="none"/>
          <w:lang w:val="en-US" w:eastAsia="zh-CN"/>
        </w:rPr>
        <w:t xml:space="preserve">设</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个机构，分别</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无</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纳</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伊通满族自治县关心下一代工作委员会（汇总）</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年度部门决算编制范围的单位包括：</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伊通满族自治县关心下一代工作委员会本级</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_GB2312" w:hAnsi="宋体" w:cs="Times New Roman" w:hint="default"/>
          <w:sz w:val="32"/>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第二部分 2025年度部门决算表</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bookmarkStart w:id="0" w:name="_Toc13749"/>
      <w:r>
        <w:rPr>
          <w:rFonts w:ascii="楷体_GB2312" w:eastAsia="楷体_GB2312" w:hAnsi="楷体_GB2312" w:cs="楷体_GB2312" w:hint="eastAsia"/>
          <w:sz w:val="32"/>
          <w:szCs w:val="32"/>
          <w:highlight w:val="none"/>
          <w:lang w:val="en-US" w:eastAsia="zh-CN"/>
        </w:rPr>
        <w:t xml:space="preserve">收入支出决算总表</w:t>
      </w:r>
      <w:bookmarkEnd w:id="0"/>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公开01表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2880"/>
        <w:gridCol w:w="400"/>
        <w:gridCol w:w="1540"/>
        <w:gridCol w:w="2880"/>
        <w:gridCol w:w="400"/>
        <w:gridCol w:w="15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08"/>
          <w:jc w:val="center"/>
        </w:trPr>
        <w:tc>
          <w:tcPr>
            <w:tcW w:w="4820" w:type="dxa"/>
            <w:gridSpan w:val="3"/>
            <w:vAlign w:val="center"/>
          </w:tcPr>
          <w:p>
            <w:pPr>
              <w:snapToGrid w:val="0"/>
              <w:jc w:val="center"/>
            </w:pPr>
            <w:r>
              <w:rPr>
                <w:rFonts w:ascii="宋体" w:eastAsia="宋体" w:hAnsi="宋体" w:cs="宋体"/>
                <w:b w:val="0"/>
                <w:i w:val="0"/>
                <w:color w:val="262626"/>
                <w:sz w:val="14"/>
              </w:rPr>
              <w:t xml:space="preserve">收入</w:t>
            </w:r>
          </w:p>
        </w:tc>
        <w:tc>
          <w:tcPr>
            <w:tcW w:w="4818" w:type="dxa"/>
            <w:gridSpan w:val="3"/>
            <w:vAlign w:val="center"/>
          </w:tcPr>
          <w:p>
            <w:pPr>
              <w:snapToGrid w:val="0"/>
              <w:jc w:val="center"/>
            </w:pPr>
            <w:r>
              <w:rPr>
                <w:rFonts w:ascii="宋体" w:eastAsia="宋体" w:hAnsi="宋体" w:cs="宋体"/>
                <w:b w:val="0"/>
                <w:i w:val="0"/>
                <w:color w:val="262626"/>
                <w:sz w:val="14"/>
              </w:rPr>
              <w:t xml:space="preserve">支出</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40" w:type="dxa"/>
            <w:vAlign w:val="center"/>
          </w:tcPr>
          <w:p>
            <w:pPr>
              <w:snapToGrid w:val="0"/>
              <w:jc w:val="center"/>
            </w:pPr>
            <w:r>
              <w:rPr>
                <w:rFonts w:ascii="宋体" w:eastAsia="宋体" w:hAnsi="宋体" w:cs="宋体"/>
                <w:b w:val="0"/>
                <w:i w:val="0"/>
                <w:color w:val="262626"/>
                <w:sz w:val="14"/>
              </w:rPr>
              <w:t xml:space="preserve">金额</w:t>
            </w:r>
          </w:p>
        </w:tc>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38" w:type="dxa"/>
            <w:vAlign w:val="center"/>
          </w:tcPr>
          <w:p>
            <w:pPr>
              <w:snapToGrid w:val="0"/>
              <w:jc w:val="center"/>
            </w:pPr>
            <w:r>
              <w:rPr>
                <w:rFonts w:ascii="宋体" w:eastAsia="宋体" w:hAnsi="宋体" w:cs="宋体"/>
                <w:b w:val="0"/>
                <w:i w:val="0"/>
                <w:color w:val="262626"/>
                <w:sz w:val="14"/>
              </w:rPr>
              <w:t xml:space="preserve">金额</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40" w:type="dxa"/>
            <w:vAlign w:val="center"/>
          </w:tcPr>
          <w:p>
            <w:pPr>
              <w:snapToGrid w:val="0"/>
              <w:jc w:val="center"/>
            </w:pPr>
            <w:r>
              <w:rPr>
                <w:rFonts w:ascii="宋体" w:eastAsia="宋体" w:hAnsi="宋体" w:cs="宋体"/>
                <w:b w:val="0"/>
                <w:i w:val="0"/>
                <w:color w:val="262626"/>
                <w:sz w:val="14"/>
              </w:rPr>
              <w:t xml:space="preserve">1</w:t>
            </w:r>
          </w:p>
        </w:tc>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38" w:type="dxa"/>
            <w:vAlign w:val="center"/>
          </w:tcPr>
          <w:p>
            <w:pPr>
              <w:snapToGrid w:val="0"/>
              <w:jc w:val="center"/>
            </w:pPr>
            <w:r>
              <w:rPr>
                <w:rFonts w:ascii="宋体" w:eastAsia="宋体" w:hAnsi="宋体" w:cs="宋体"/>
                <w:b w:val="0"/>
                <w:i w:val="0"/>
                <w:color w:val="262626"/>
                <w:sz w:val="14"/>
              </w:rPr>
              <w:t xml:space="preserve">2</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一、一般公共预算财政拨款收入</w:t>
            </w:r>
          </w:p>
        </w:tc>
        <w:tc>
          <w:tcPr>
            <w:tcW w:w="400" w:type="dxa"/>
            <w:vAlign w:val="center"/>
          </w:tcPr>
          <w:p>
            <w:pPr>
              <w:snapToGrid w:val="0"/>
              <w:jc w:val="center"/>
            </w:pPr>
            <w:r>
              <w:rPr>
                <w:rFonts w:ascii="宋体" w:eastAsia="宋体" w:hAnsi="宋体" w:cs="宋体"/>
                <w:b w:val="0"/>
                <w:i w:val="0"/>
                <w:color w:val="262626"/>
                <w:sz w:val="14"/>
              </w:rPr>
              <w:t xml:space="preserve">1</w:t>
            </w:r>
          </w:p>
        </w:tc>
        <w:tc>
          <w:tcPr>
            <w:tcW w:w="1540" w:type="dxa"/>
            <w:vAlign w:val="center"/>
          </w:tcPr>
          <w:p>
            <w:pPr>
              <w:snapToGrid w:val="0"/>
              <w:jc w:val="right"/>
            </w:pPr>
            <w:r>
              <w:rPr>
                <w:rFonts w:ascii="宋体" w:eastAsia="宋体" w:hAnsi="宋体" w:cs="宋体"/>
                <w:b w:val="0"/>
                <w:i w:val="0"/>
                <w:color w:val="262626"/>
                <w:sz w:val="14"/>
              </w:rPr>
              <w:t xml:space="preserve">55.86</w:t>
            </w:r>
          </w:p>
        </w:tc>
        <w:tc>
          <w:tcPr>
            <w:tcW w:w="2880" w:type="dxa"/>
            <w:vAlign w:val="center"/>
          </w:tcPr>
          <w:p>
            <w:pPr>
              <w:snapToGrid w:val="0"/>
              <w:jc w:val="left"/>
            </w:pPr>
            <w:r>
              <w:rPr>
                <w:rFonts w:ascii="宋体" w:eastAsia="宋体" w:hAnsi="宋体" w:cs="宋体"/>
                <w:b w:val="0"/>
                <w:i w:val="0"/>
                <w:color w:val="262626"/>
                <w:sz w:val="14"/>
              </w:rPr>
              <w:t xml:space="preserve">一、一般公共服务支出</w:t>
            </w:r>
          </w:p>
        </w:tc>
        <w:tc>
          <w:tcPr>
            <w:tcW w:w="400" w:type="dxa"/>
            <w:vAlign w:val="center"/>
          </w:tcPr>
          <w:p>
            <w:pPr>
              <w:snapToGrid w:val="0"/>
              <w:jc w:val="center"/>
            </w:pPr>
            <w:r>
              <w:rPr>
                <w:rFonts w:ascii="宋体" w:eastAsia="宋体" w:hAnsi="宋体" w:cs="宋体"/>
                <w:b w:val="0"/>
                <w:i w:val="0"/>
                <w:color w:val="262626"/>
                <w:sz w:val="14"/>
              </w:rPr>
              <w:t xml:space="preserve">31</w:t>
            </w:r>
          </w:p>
        </w:tc>
        <w:tc>
          <w:tcPr>
            <w:tcW w:w="1538" w:type="dxa"/>
            <w:vAlign w:val="center"/>
          </w:tcPr>
          <w:p>
            <w:pPr>
              <w:snapToGrid w:val="0"/>
              <w:jc w:val="right"/>
            </w:pPr>
            <w:r>
              <w:rPr>
                <w:rFonts w:ascii="宋体" w:eastAsia="宋体" w:hAnsi="宋体" w:cs="宋体"/>
                <w:b w:val="0"/>
                <w:i w:val="0"/>
                <w:color w:val="262626"/>
                <w:sz w:val="14"/>
              </w:rPr>
              <w:t xml:space="preserve">52.01</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二、政府性基金预算财政拨款收入</w:t>
            </w:r>
          </w:p>
        </w:tc>
        <w:tc>
          <w:tcPr>
            <w:tcW w:w="400" w:type="dxa"/>
            <w:vAlign w:val="center"/>
          </w:tcPr>
          <w:p>
            <w:pPr>
              <w:snapToGrid w:val="0"/>
              <w:jc w:val="center"/>
            </w:pPr>
            <w:r>
              <w:rPr>
                <w:rFonts w:ascii="宋体" w:eastAsia="宋体" w:hAnsi="宋体" w:cs="宋体"/>
                <w:b w:val="0"/>
                <w:i w:val="0"/>
                <w:color w:val="262626"/>
                <w:sz w:val="14"/>
              </w:rPr>
              <w:t xml:space="preserve">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二、外交支出</w:t>
            </w:r>
          </w:p>
        </w:tc>
        <w:tc>
          <w:tcPr>
            <w:tcW w:w="400" w:type="dxa"/>
            <w:vAlign w:val="center"/>
          </w:tcPr>
          <w:p>
            <w:pPr>
              <w:snapToGrid w:val="0"/>
              <w:jc w:val="center"/>
            </w:pPr>
            <w:r>
              <w:rPr>
                <w:rFonts w:ascii="宋体" w:eastAsia="宋体" w:hAnsi="宋体" w:cs="宋体"/>
                <w:b w:val="0"/>
                <w:i w:val="0"/>
                <w:color w:val="262626"/>
                <w:sz w:val="14"/>
              </w:rPr>
              <w:t xml:space="preserve">32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三、国有资本经营预算财政拨款收入</w:t>
            </w:r>
          </w:p>
        </w:tc>
        <w:tc>
          <w:tcPr>
            <w:tcW w:w="400" w:type="dxa"/>
            <w:vAlign w:val="center"/>
          </w:tcPr>
          <w:p>
            <w:pPr>
              <w:snapToGrid w:val="0"/>
              <w:jc w:val="center"/>
            </w:pPr>
            <w:r>
              <w:rPr>
                <w:rFonts w:ascii="宋体" w:eastAsia="宋体" w:hAnsi="宋体" w:cs="宋体"/>
                <w:b w:val="0"/>
                <w:i w:val="0"/>
                <w:color w:val="262626"/>
                <w:sz w:val="14"/>
              </w:rPr>
              <w:t xml:space="preserve">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三、国防支出</w:t>
            </w:r>
          </w:p>
        </w:tc>
        <w:tc>
          <w:tcPr>
            <w:tcW w:w="400" w:type="dxa"/>
            <w:vAlign w:val="center"/>
          </w:tcPr>
          <w:p>
            <w:pPr>
              <w:snapToGrid w:val="0"/>
              <w:jc w:val="center"/>
            </w:pPr>
            <w:r>
              <w:rPr>
                <w:rFonts w:ascii="宋体" w:eastAsia="宋体" w:hAnsi="宋体" w:cs="宋体"/>
                <w:b w:val="0"/>
                <w:i w:val="0"/>
                <w:color w:val="262626"/>
                <w:sz w:val="14"/>
              </w:rPr>
              <w:t xml:space="preserve">33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四、上级补助收入</w:t>
            </w:r>
          </w:p>
        </w:tc>
        <w:tc>
          <w:tcPr>
            <w:tcW w:w="400" w:type="dxa"/>
            <w:vAlign w:val="center"/>
          </w:tcPr>
          <w:p>
            <w:pPr>
              <w:snapToGrid w:val="0"/>
              <w:jc w:val="center"/>
            </w:pPr>
            <w:r>
              <w:rPr>
                <w:rFonts w:ascii="宋体" w:eastAsia="宋体" w:hAnsi="宋体" w:cs="宋体"/>
                <w:b w:val="0"/>
                <w:i w:val="0"/>
                <w:color w:val="262626"/>
                <w:sz w:val="14"/>
              </w:rPr>
              <w:t xml:space="preserve">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四、公共安全支出</w:t>
            </w:r>
          </w:p>
        </w:tc>
        <w:tc>
          <w:tcPr>
            <w:tcW w:w="400" w:type="dxa"/>
            <w:vAlign w:val="center"/>
          </w:tcPr>
          <w:p>
            <w:pPr>
              <w:snapToGrid w:val="0"/>
              <w:jc w:val="center"/>
            </w:pPr>
            <w:r>
              <w:rPr>
                <w:rFonts w:ascii="宋体" w:eastAsia="宋体" w:hAnsi="宋体" w:cs="宋体"/>
                <w:b w:val="0"/>
                <w:i w:val="0"/>
                <w:color w:val="262626"/>
                <w:sz w:val="14"/>
              </w:rPr>
              <w:t xml:space="preserve">34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五、事业收入</w:t>
            </w:r>
          </w:p>
        </w:tc>
        <w:tc>
          <w:tcPr>
            <w:tcW w:w="400" w:type="dxa"/>
            <w:vAlign w:val="center"/>
          </w:tcPr>
          <w:p>
            <w:pPr>
              <w:snapToGrid w:val="0"/>
              <w:jc w:val="center"/>
            </w:pPr>
            <w:r>
              <w:rPr>
                <w:rFonts w:ascii="宋体" w:eastAsia="宋体" w:hAnsi="宋体" w:cs="宋体"/>
                <w:b w:val="0"/>
                <w:i w:val="0"/>
                <w:color w:val="262626"/>
                <w:sz w:val="14"/>
              </w:rPr>
              <w:t xml:space="preserve">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五、教育支出</w:t>
            </w:r>
          </w:p>
        </w:tc>
        <w:tc>
          <w:tcPr>
            <w:tcW w:w="400" w:type="dxa"/>
            <w:vAlign w:val="center"/>
          </w:tcPr>
          <w:p>
            <w:pPr>
              <w:snapToGrid w:val="0"/>
              <w:jc w:val="center"/>
            </w:pPr>
            <w:r>
              <w:rPr>
                <w:rFonts w:ascii="宋体" w:eastAsia="宋体" w:hAnsi="宋体" w:cs="宋体"/>
                <w:b w:val="0"/>
                <w:i w:val="0"/>
                <w:color w:val="262626"/>
                <w:sz w:val="14"/>
              </w:rPr>
              <w:t xml:space="preserve">35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六、经营收入</w:t>
            </w:r>
          </w:p>
        </w:tc>
        <w:tc>
          <w:tcPr>
            <w:tcW w:w="400" w:type="dxa"/>
            <w:vAlign w:val="center"/>
          </w:tcPr>
          <w:p>
            <w:pPr>
              <w:snapToGrid w:val="0"/>
              <w:jc w:val="center"/>
            </w:pPr>
            <w:r>
              <w:rPr>
                <w:rFonts w:ascii="宋体" w:eastAsia="宋体" w:hAnsi="宋体" w:cs="宋体"/>
                <w:b w:val="0"/>
                <w:i w:val="0"/>
                <w:color w:val="262626"/>
                <w:sz w:val="14"/>
              </w:rPr>
              <w:t xml:space="preserve">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六、科学技术支出</w:t>
            </w:r>
          </w:p>
        </w:tc>
        <w:tc>
          <w:tcPr>
            <w:tcW w:w="400" w:type="dxa"/>
            <w:vAlign w:val="center"/>
          </w:tcPr>
          <w:p>
            <w:pPr>
              <w:snapToGrid w:val="0"/>
              <w:jc w:val="center"/>
            </w:pPr>
            <w:r>
              <w:rPr>
                <w:rFonts w:ascii="宋体" w:eastAsia="宋体" w:hAnsi="宋体" w:cs="宋体"/>
                <w:b w:val="0"/>
                <w:i w:val="0"/>
                <w:color w:val="262626"/>
                <w:sz w:val="14"/>
              </w:rPr>
              <w:t xml:space="preserve">36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七、附属单位上缴收入</w:t>
            </w:r>
          </w:p>
        </w:tc>
        <w:tc>
          <w:tcPr>
            <w:tcW w:w="400" w:type="dxa"/>
            <w:vAlign w:val="center"/>
          </w:tcPr>
          <w:p>
            <w:pPr>
              <w:snapToGrid w:val="0"/>
              <w:jc w:val="center"/>
            </w:pPr>
            <w:r>
              <w:rPr>
                <w:rFonts w:ascii="宋体" w:eastAsia="宋体" w:hAnsi="宋体" w:cs="宋体"/>
                <w:b w:val="0"/>
                <w:i w:val="0"/>
                <w:color w:val="262626"/>
                <w:sz w:val="14"/>
              </w:rPr>
              <w:t xml:space="preserve">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七、文化旅游体育与传媒支出</w:t>
            </w:r>
          </w:p>
        </w:tc>
        <w:tc>
          <w:tcPr>
            <w:tcW w:w="400" w:type="dxa"/>
            <w:vAlign w:val="center"/>
          </w:tcPr>
          <w:p>
            <w:pPr>
              <w:snapToGrid w:val="0"/>
              <w:jc w:val="center"/>
            </w:pPr>
            <w:r>
              <w:rPr>
                <w:rFonts w:ascii="宋体" w:eastAsia="宋体" w:hAnsi="宋体" w:cs="宋体"/>
                <w:b w:val="0"/>
                <w:i w:val="0"/>
                <w:color w:val="262626"/>
                <w:sz w:val="14"/>
              </w:rPr>
              <w:t xml:space="preserve">37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八、其他收入</w:t>
            </w:r>
          </w:p>
        </w:tc>
        <w:tc>
          <w:tcPr>
            <w:tcW w:w="400" w:type="dxa"/>
            <w:vAlign w:val="center"/>
          </w:tcPr>
          <w:p>
            <w:pPr>
              <w:snapToGrid w:val="0"/>
              <w:jc w:val="center"/>
            </w:pPr>
            <w:r>
              <w:rPr>
                <w:rFonts w:ascii="宋体" w:eastAsia="宋体" w:hAnsi="宋体" w:cs="宋体"/>
                <w:b w:val="0"/>
                <w:i w:val="0"/>
                <w:color w:val="262626"/>
                <w:sz w:val="14"/>
              </w:rPr>
              <w:t xml:space="preserve">8</w:t>
            </w:r>
          </w:p>
        </w:tc>
        <w:tc>
          <w:tcPr>
            <w:tcW w:w="1540" w:type="dxa"/>
            <w:vAlign w:val="center"/>
          </w:tcPr>
          <w:p>
            <w:pPr>
              <w:snapToGrid w:val="0"/>
              <w:jc w:val="right"/>
            </w:pPr>
            <w:r>
              <w:rPr>
                <w:rFonts w:ascii="宋体" w:eastAsia="宋体" w:hAnsi="宋体" w:cs="宋体"/>
                <w:b w:val="0"/>
                <w:i w:val="0"/>
                <w:color w:val="262626"/>
                <w:sz w:val="14"/>
              </w:rPr>
              <w:t xml:space="preserve">0.01</w:t>
            </w:r>
          </w:p>
        </w:tc>
        <w:tc>
          <w:tcPr>
            <w:tcW w:w="2880" w:type="dxa"/>
            <w:vAlign w:val="center"/>
          </w:tcPr>
          <w:p>
            <w:pPr>
              <w:snapToGrid w:val="0"/>
              <w:jc w:val="left"/>
            </w:pPr>
            <w:r>
              <w:rPr>
                <w:rFonts w:ascii="宋体" w:eastAsia="宋体" w:hAnsi="宋体" w:cs="宋体"/>
                <w:b w:val="0"/>
                <w:i w:val="0"/>
                <w:color w:val="262626"/>
                <w:sz w:val="14"/>
              </w:rPr>
              <w:t xml:space="preserve">八、社会保障和就业支出</w:t>
            </w:r>
          </w:p>
        </w:tc>
        <w:tc>
          <w:tcPr>
            <w:tcW w:w="400" w:type="dxa"/>
            <w:vAlign w:val="center"/>
          </w:tcPr>
          <w:p>
            <w:pPr>
              <w:snapToGrid w:val="0"/>
              <w:jc w:val="center"/>
            </w:pPr>
            <w:r>
              <w:rPr>
                <w:rFonts w:ascii="宋体" w:eastAsia="宋体" w:hAnsi="宋体" w:cs="宋体"/>
                <w:b w:val="0"/>
                <w:i w:val="0"/>
                <w:color w:val="262626"/>
                <w:sz w:val="14"/>
              </w:rPr>
              <w:t xml:space="preserve">38</w:t>
            </w:r>
          </w:p>
        </w:tc>
        <w:tc>
          <w:tcPr>
            <w:tcW w:w="1538" w:type="dxa"/>
            <w:vAlign w:val="center"/>
          </w:tcPr>
          <w:p>
            <w:pPr>
              <w:snapToGrid w:val="0"/>
              <w:jc w:val="right"/>
            </w:pPr>
            <w:r>
              <w:rPr>
                <w:rFonts w:ascii="宋体" w:eastAsia="宋体" w:hAnsi="宋体" w:cs="宋体"/>
                <w:b w:val="0"/>
                <w:i w:val="0"/>
                <w:color w:val="262626"/>
                <w:sz w:val="14"/>
              </w:rPr>
              <w:t xml:space="preserve">2.60</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九、卫生健康支出</w:t>
            </w:r>
          </w:p>
        </w:tc>
        <w:tc>
          <w:tcPr>
            <w:tcW w:w="400" w:type="dxa"/>
            <w:vAlign w:val="center"/>
          </w:tcPr>
          <w:p>
            <w:pPr>
              <w:snapToGrid w:val="0"/>
              <w:jc w:val="center"/>
            </w:pPr>
            <w:r>
              <w:rPr>
                <w:rFonts w:ascii="宋体" w:eastAsia="宋体" w:hAnsi="宋体" w:cs="宋体"/>
                <w:b w:val="0"/>
                <w:i w:val="0"/>
                <w:color w:val="262626"/>
                <w:sz w:val="14"/>
              </w:rPr>
              <w:t xml:space="preserve">39</w:t>
            </w:r>
          </w:p>
        </w:tc>
        <w:tc>
          <w:tcPr>
            <w:tcW w:w="1538" w:type="dxa"/>
            <w:vAlign w:val="center"/>
          </w:tcPr>
          <w:p>
            <w:pPr>
              <w:snapToGrid w:val="0"/>
              <w:jc w:val="right"/>
            </w:pPr>
            <w:r>
              <w:rPr>
                <w:rFonts w:ascii="宋体" w:eastAsia="宋体" w:hAnsi="宋体" w:cs="宋体"/>
                <w:b w:val="0"/>
                <w:i w:val="0"/>
                <w:color w:val="262626"/>
                <w:sz w:val="14"/>
              </w:rPr>
              <w:t xml:space="preserve">0.43</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十、节能环保支出</w:t>
            </w:r>
          </w:p>
        </w:tc>
        <w:tc>
          <w:tcPr>
            <w:tcW w:w="400" w:type="dxa"/>
            <w:vAlign w:val="center"/>
          </w:tcPr>
          <w:p>
            <w:pPr>
              <w:snapToGrid w:val="0"/>
              <w:jc w:val="center"/>
            </w:pPr>
            <w:r>
              <w:rPr>
                <w:rFonts w:ascii="宋体" w:eastAsia="宋体" w:hAnsi="宋体" w:cs="宋体"/>
                <w:b w:val="0"/>
                <w:i w:val="0"/>
                <w:color w:val="262626"/>
                <w:sz w:val="14"/>
              </w:rPr>
              <w:t xml:space="preserve">40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十一、城乡社区支出</w:t>
            </w:r>
          </w:p>
        </w:tc>
        <w:tc>
          <w:tcPr>
            <w:tcW w:w="400" w:type="dxa"/>
            <w:vAlign w:val="center"/>
          </w:tcPr>
          <w:p>
            <w:pPr>
              <w:snapToGrid w:val="0"/>
              <w:jc w:val="center"/>
            </w:pPr>
            <w:r>
              <w:rPr>
                <w:rFonts w:ascii="宋体" w:eastAsia="宋体" w:hAnsi="宋体" w:cs="宋体"/>
                <w:b w:val="0"/>
                <w:i w:val="0"/>
                <w:color w:val="262626"/>
                <w:sz w:val="14"/>
              </w:rPr>
              <w:t xml:space="preserve">41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十二、农林水支出</w:t>
            </w:r>
          </w:p>
        </w:tc>
        <w:tc>
          <w:tcPr>
            <w:tcW w:w="400" w:type="dxa"/>
            <w:vAlign w:val="center"/>
          </w:tcPr>
          <w:p>
            <w:pPr>
              <w:snapToGrid w:val="0"/>
              <w:jc w:val="center"/>
            </w:pPr>
            <w:r>
              <w:rPr>
                <w:rFonts w:ascii="宋体" w:eastAsia="宋体" w:hAnsi="宋体" w:cs="宋体"/>
                <w:b w:val="0"/>
                <w:i w:val="0"/>
                <w:color w:val="262626"/>
                <w:sz w:val="14"/>
              </w:rPr>
              <w:t xml:space="preserve">42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十三、交通运输支出</w:t>
            </w:r>
          </w:p>
        </w:tc>
        <w:tc>
          <w:tcPr>
            <w:tcW w:w="400" w:type="dxa"/>
            <w:vAlign w:val="center"/>
          </w:tcPr>
          <w:p>
            <w:pPr>
              <w:snapToGrid w:val="0"/>
              <w:jc w:val="center"/>
            </w:pPr>
            <w:r>
              <w:rPr>
                <w:rFonts w:ascii="宋体" w:eastAsia="宋体" w:hAnsi="宋体" w:cs="宋体"/>
                <w:b w:val="0"/>
                <w:i w:val="0"/>
                <w:color w:val="262626"/>
                <w:sz w:val="14"/>
              </w:rPr>
              <w:t xml:space="preserve">43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十四、资源勘探工业信息等支出</w:t>
            </w:r>
          </w:p>
        </w:tc>
        <w:tc>
          <w:tcPr>
            <w:tcW w:w="400" w:type="dxa"/>
            <w:vAlign w:val="center"/>
          </w:tcPr>
          <w:p>
            <w:pPr>
              <w:snapToGrid w:val="0"/>
              <w:jc w:val="center"/>
            </w:pPr>
            <w:r>
              <w:rPr>
                <w:rFonts w:ascii="宋体" w:eastAsia="宋体" w:hAnsi="宋体" w:cs="宋体"/>
                <w:b w:val="0"/>
                <w:i w:val="0"/>
                <w:color w:val="262626"/>
                <w:sz w:val="14"/>
              </w:rPr>
              <w:t xml:space="preserve">44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十五、商业服务业等支出</w:t>
            </w:r>
          </w:p>
        </w:tc>
        <w:tc>
          <w:tcPr>
            <w:tcW w:w="400" w:type="dxa"/>
            <w:vAlign w:val="center"/>
          </w:tcPr>
          <w:p>
            <w:pPr>
              <w:snapToGrid w:val="0"/>
              <w:jc w:val="center"/>
            </w:pPr>
            <w:r>
              <w:rPr>
                <w:rFonts w:ascii="宋体" w:eastAsia="宋体" w:hAnsi="宋体" w:cs="宋体"/>
                <w:b w:val="0"/>
                <w:i w:val="0"/>
                <w:color w:val="262626"/>
                <w:sz w:val="14"/>
              </w:rPr>
              <w:t xml:space="preserve">45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十六、金融支出</w:t>
            </w:r>
          </w:p>
        </w:tc>
        <w:tc>
          <w:tcPr>
            <w:tcW w:w="400" w:type="dxa"/>
            <w:vAlign w:val="center"/>
          </w:tcPr>
          <w:p>
            <w:pPr>
              <w:snapToGrid w:val="0"/>
              <w:jc w:val="center"/>
            </w:pPr>
            <w:r>
              <w:rPr>
                <w:rFonts w:ascii="宋体" w:eastAsia="宋体" w:hAnsi="宋体" w:cs="宋体"/>
                <w:b w:val="0"/>
                <w:i w:val="0"/>
                <w:color w:val="262626"/>
                <w:sz w:val="14"/>
              </w:rPr>
              <w:t xml:space="preserve">46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十七、援助其他地区支出</w:t>
            </w:r>
          </w:p>
        </w:tc>
        <w:tc>
          <w:tcPr>
            <w:tcW w:w="400" w:type="dxa"/>
            <w:vAlign w:val="center"/>
          </w:tcPr>
          <w:p>
            <w:pPr>
              <w:snapToGrid w:val="0"/>
              <w:jc w:val="center"/>
            </w:pPr>
            <w:r>
              <w:rPr>
                <w:rFonts w:ascii="宋体" w:eastAsia="宋体" w:hAnsi="宋体" w:cs="宋体"/>
                <w:b w:val="0"/>
                <w:i w:val="0"/>
                <w:color w:val="262626"/>
                <w:sz w:val="14"/>
              </w:rPr>
              <w:t xml:space="preserve">47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十八、自然资源海洋气象等支出</w:t>
            </w:r>
          </w:p>
        </w:tc>
        <w:tc>
          <w:tcPr>
            <w:tcW w:w="400" w:type="dxa"/>
            <w:vAlign w:val="center"/>
          </w:tcPr>
          <w:p>
            <w:pPr>
              <w:snapToGrid w:val="0"/>
              <w:jc w:val="center"/>
            </w:pPr>
            <w:r>
              <w:rPr>
                <w:rFonts w:ascii="宋体" w:eastAsia="宋体" w:hAnsi="宋体" w:cs="宋体"/>
                <w:b w:val="0"/>
                <w:i w:val="0"/>
                <w:color w:val="262626"/>
                <w:sz w:val="14"/>
              </w:rPr>
              <w:t xml:space="preserve">48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十九、住房保障支出</w:t>
            </w:r>
          </w:p>
        </w:tc>
        <w:tc>
          <w:tcPr>
            <w:tcW w:w="400" w:type="dxa"/>
            <w:vAlign w:val="center"/>
          </w:tcPr>
          <w:p>
            <w:pPr>
              <w:snapToGrid w:val="0"/>
              <w:jc w:val="center"/>
            </w:pPr>
            <w:r>
              <w:rPr>
                <w:rFonts w:ascii="宋体" w:eastAsia="宋体" w:hAnsi="宋体" w:cs="宋体"/>
                <w:b w:val="0"/>
                <w:i w:val="0"/>
                <w:color w:val="262626"/>
                <w:sz w:val="14"/>
              </w:rPr>
              <w:t xml:space="preserve">49</w:t>
            </w:r>
          </w:p>
        </w:tc>
        <w:tc>
          <w:tcPr>
            <w:tcW w:w="1538" w:type="dxa"/>
            <w:vAlign w:val="center"/>
          </w:tcPr>
          <w:p>
            <w:pPr>
              <w:snapToGrid w:val="0"/>
              <w:jc w:val="right"/>
            </w:pPr>
            <w:r>
              <w:rPr>
                <w:rFonts w:ascii="宋体" w:eastAsia="宋体" w:hAnsi="宋体" w:cs="宋体"/>
                <w:b w:val="0"/>
                <w:i w:val="0"/>
                <w:color w:val="262626"/>
                <w:sz w:val="14"/>
              </w:rPr>
              <w:t xml:space="preserve">0.85</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二十、粮油物资储备支出</w:t>
            </w:r>
          </w:p>
        </w:tc>
        <w:tc>
          <w:tcPr>
            <w:tcW w:w="400" w:type="dxa"/>
            <w:vAlign w:val="center"/>
          </w:tcPr>
          <w:p>
            <w:pPr>
              <w:snapToGrid w:val="0"/>
              <w:jc w:val="center"/>
            </w:pPr>
            <w:r>
              <w:rPr>
                <w:rFonts w:ascii="宋体" w:eastAsia="宋体" w:hAnsi="宋体" w:cs="宋体"/>
                <w:b w:val="0"/>
                <w:i w:val="0"/>
                <w:color w:val="262626"/>
                <w:sz w:val="14"/>
              </w:rPr>
              <w:t xml:space="preserve">50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二十一、国有资本经营预算支出</w:t>
            </w:r>
          </w:p>
        </w:tc>
        <w:tc>
          <w:tcPr>
            <w:tcW w:w="400" w:type="dxa"/>
            <w:vAlign w:val="center"/>
          </w:tcPr>
          <w:p>
            <w:pPr>
              <w:snapToGrid w:val="0"/>
              <w:jc w:val="center"/>
            </w:pPr>
            <w:r>
              <w:rPr>
                <w:rFonts w:ascii="宋体" w:eastAsia="宋体" w:hAnsi="宋体" w:cs="宋体"/>
                <w:b w:val="0"/>
                <w:i w:val="0"/>
                <w:color w:val="262626"/>
                <w:sz w:val="14"/>
              </w:rPr>
              <w:t xml:space="preserve">51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二十二、灾害防治及应急管理支出</w:t>
            </w:r>
          </w:p>
        </w:tc>
        <w:tc>
          <w:tcPr>
            <w:tcW w:w="400" w:type="dxa"/>
            <w:vAlign w:val="center"/>
          </w:tcPr>
          <w:p>
            <w:pPr>
              <w:snapToGrid w:val="0"/>
              <w:jc w:val="center"/>
            </w:pPr>
            <w:r>
              <w:rPr>
                <w:rFonts w:ascii="宋体" w:eastAsia="宋体" w:hAnsi="宋体" w:cs="宋体"/>
                <w:b w:val="0"/>
                <w:i w:val="0"/>
                <w:color w:val="262626"/>
                <w:sz w:val="14"/>
              </w:rPr>
              <w:t xml:space="preserve">52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二十三、其他支出</w:t>
            </w:r>
          </w:p>
        </w:tc>
        <w:tc>
          <w:tcPr>
            <w:tcW w:w="400" w:type="dxa"/>
            <w:vAlign w:val="center"/>
          </w:tcPr>
          <w:p>
            <w:pPr>
              <w:snapToGrid w:val="0"/>
              <w:jc w:val="center"/>
            </w:pPr>
            <w:r>
              <w:rPr>
                <w:rFonts w:ascii="宋体" w:eastAsia="宋体" w:hAnsi="宋体" w:cs="宋体"/>
                <w:b w:val="0"/>
                <w:i w:val="0"/>
                <w:color w:val="262626"/>
                <w:sz w:val="14"/>
              </w:rPr>
              <w:t xml:space="preserve">53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二十四、债务还本支出</w:t>
            </w:r>
          </w:p>
        </w:tc>
        <w:tc>
          <w:tcPr>
            <w:tcW w:w="400" w:type="dxa"/>
            <w:vAlign w:val="center"/>
          </w:tcPr>
          <w:p>
            <w:pPr>
              <w:snapToGrid w:val="0"/>
              <w:jc w:val="center"/>
            </w:pPr>
            <w:r>
              <w:rPr>
                <w:rFonts w:ascii="宋体" w:eastAsia="宋体" w:hAnsi="宋体" w:cs="宋体"/>
                <w:b w:val="0"/>
                <w:i w:val="0"/>
                <w:color w:val="262626"/>
                <w:sz w:val="14"/>
              </w:rPr>
              <w:t xml:space="preserve">54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二十五、债务付息支出</w:t>
            </w:r>
          </w:p>
        </w:tc>
        <w:tc>
          <w:tcPr>
            <w:tcW w:w="400" w:type="dxa"/>
            <w:vAlign w:val="center"/>
          </w:tcPr>
          <w:p>
            <w:pPr>
              <w:snapToGrid w:val="0"/>
              <w:jc w:val="center"/>
            </w:pPr>
            <w:r>
              <w:rPr>
                <w:rFonts w:ascii="宋体" w:eastAsia="宋体" w:hAnsi="宋体" w:cs="宋体"/>
                <w:b w:val="0"/>
                <w:i w:val="0"/>
                <w:color w:val="262626"/>
                <w:sz w:val="14"/>
              </w:rPr>
              <w:t xml:space="preserve">55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二十六、抗疫特别国债安排的支出</w:t>
            </w:r>
          </w:p>
        </w:tc>
        <w:tc>
          <w:tcPr>
            <w:tcW w:w="400" w:type="dxa"/>
            <w:vAlign w:val="center"/>
          </w:tcPr>
          <w:p>
            <w:pPr>
              <w:snapToGrid w:val="0"/>
              <w:jc w:val="center"/>
            </w:pPr>
            <w:r>
              <w:rPr>
                <w:rFonts w:ascii="宋体" w:eastAsia="宋体" w:hAnsi="宋体" w:cs="宋体"/>
                <w:b w:val="0"/>
                <w:i w:val="0"/>
                <w:color w:val="262626"/>
                <w:sz w:val="14"/>
              </w:rPr>
              <w:t xml:space="preserve">56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本年收入合计</w:t>
            </w:r>
          </w:p>
        </w:tc>
        <w:tc>
          <w:tcPr>
            <w:tcW w:w="400" w:type="dxa"/>
            <w:vAlign w:val="center"/>
          </w:tcPr>
          <w:p>
            <w:pPr>
              <w:snapToGrid w:val="0"/>
              <w:jc w:val="center"/>
            </w:pPr>
            <w:r>
              <w:rPr>
                <w:rFonts w:ascii="宋体" w:eastAsia="宋体" w:hAnsi="宋体" w:cs="宋体"/>
                <w:b w:val="0"/>
                <w:i w:val="0"/>
                <w:color w:val="262626"/>
                <w:sz w:val="14"/>
              </w:rPr>
              <w:t xml:space="preserve">27</w:t>
            </w:r>
          </w:p>
        </w:tc>
        <w:tc>
          <w:tcPr>
            <w:tcW w:w="1540" w:type="dxa"/>
            <w:vAlign w:val="center"/>
          </w:tcPr>
          <w:p>
            <w:pPr>
              <w:snapToGrid w:val="0"/>
              <w:jc w:val="right"/>
            </w:pPr>
            <w:r>
              <w:rPr>
                <w:rFonts w:ascii="宋体" w:eastAsia="宋体" w:hAnsi="宋体" w:cs="宋体"/>
                <w:b w:val="0"/>
                <w:i w:val="0"/>
                <w:color w:val="262626"/>
                <w:sz w:val="14"/>
              </w:rPr>
              <w:t xml:space="preserve">55.87</w:t>
            </w:r>
          </w:p>
        </w:tc>
        <w:tc>
          <w:tcPr>
            <w:tcW w:w="2880" w:type="dxa"/>
            <w:vAlign w:val="center"/>
          </w:tcPr>
          <w:p>
            <w:pPr>
              <w:snapToGrid w:val="0"/>
              <w:jc w:val="center"/>
            </w:pPr>
            <w:r>
              <w:rPr>
                <w:rFonts w:ascii="宋体" w:eastAsia="宋体" w:hAnsi="宋体" w:cs="宋体"/>
                <w:b/>
                <w:i w:val="0"/>
                <w:color w:val="262626"/>
                <w:sz w:val="14"/>
              </w:rPr>
              <w:t xml:space="preserve">本年支出合计</w:t>
            </w:r>
          </w:p>
        </w:tc>
        <w:tc>
          <w:tcPr>
            <w:tcW w:w="400" w:type="dxa"/>
            <w:vAlign w:val="center"/>
          </w:tcPr>
          <w:p>
            <w:pPr>
              <w:snapToGrid w:val="0"/>
              <w:jc w:val="center"/>
            </w:pPr>
            <w:r>
              <w:rPr>
                <w:rFonts w:ascii="宋体" w:eastAsia="宋体" w:hAnsi="宋体" w:cs="宋体"/>
                <w:b w:val="0"/>
                <w:i w:val="0"/>
                <w:color w:val="262626"/>
                <w:sz w:val="14"/>
              </w:rPr>
              <w:t xml:space="preserve">57</w:t>
            </w:r>
          </w:p>
        </w:tc>
        <w:tc>
          <w:tcPr>
            <w:tcW w:w="1538" w:type="dxa"/>
            <w:vAlign w:val="center"/>
          </w:tcPr>
          <w:p>
            <w:pPr>
              <w:snapToGrid w:val="0"/>
              <w:jc w:val="right"/>
            </w:pPr>
            <w:r>
              <w:rPr>
                <w:rFonts w:ascii="宋体" w:eastAsia="宋体" w:hAnsi="宋体" w:cs="宋体"/>
                <w:b w:val="0"/>
                <w:i w:val="0"/>
                <w:color w:val="262626"/>
                <w:sz w:val="14"/>
              </w:rPr>
              <w:t xml:space="preserve">55.90</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使用非财政拨款结余（含专用结余）</w:t>
            </w:r>
          </w:p>
        </w:tc>
        <w:tc>
          <w:tcPr>
            <w:tcW w:w="400" w:type="dxa"/>
            <w:vAlign w:val="center"/>
          </w:tcPr>
          <w:p>
            <w:pPr>
              <w:snapToGrid w:val="0"/>
              <w:jc w:val="center"/>
            </w:pPr>
            <w:r>
              <w:rPr>
                <w:rFonts w:ascii="宋体" w:eastAsia="宋体" w:hAnsi="宋体" w:cs="宋体"/>
                <w:b w:val="0"/>
                <w:i w:val="0"/>
                <w:color w:val="262626"/>
                <w:sz w:val="14"/>
              </w:rPr>
              <w:t xml:space="preserve">28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结余分配</w:t>
            </w:r>
          </w:p>
        </w:tc>
        <w:tc>
          <w:tcPr>
            <w:tcW w:w="400" w:type="dxa"/>
            <w:vAlign w:val="center"/>
          </w:tcPr>
          <w:p>
            <w:pPr>
              <w:snapToGrid w:val="0"/>
              <w:jc w:val="center"/>
            </w:pPr>
            <w:r>
              <w:rPr>
                <w:rFonts w:ascii="宋体" w:eastAsia="宋体" w:hAnsi="宋体" w:cs="宋体"/>
                <w:b w:val="0"/>
                <w:i w:val="0"/>
                <w:color w:val="262626"/>
                <w:sz w:val="14"/>
              </w:rPr>
              <w:t xml:space="preserve">58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年初结转和结余</w:t>
            </w:r>
          </w:p>
        </w:tc>
        <w:tc>
          <w:tcPr>
            <w:tcW w:w="400" w:type="dxa"/>
            <w:vAlign w:val="center"/>
          </w:tcPr>
          <w:p>
            <w:pPr>
              <w:snapToGrid w:val="0"/>
              <w:jc w:val="center"/>
            </w:pPr>
            <w:r>
              <w:rPr>
                <w:rFonts w:ascii="宋体" w:eastAsia="宋体" w:hAnsi="宋体" w:cs="宋体"/>
                <w:b w:val="0"/>
                <w:i w:val="0"/>
                <w:color w:val="262626"/>
                <w:sz w:val="14"/>
              </w:rPr>
              <w:t xml:space="preserve">29</w:t>
            </w:r>
          </w:p>
        </w:tc>
        <w:tc>
          <w:tcPr>
            <w:tcW w:w="1540" w:type="dxa"/>
            <w:vAlign w:val="center"/>
          </w:tcPr>
          <w:p>
            <w:pPr>
              <w:snapToGrid w:val="0"/>
              <w:jc w:val="right"/>
            </w:pPr>
            <w:r>
              <w:rPr>
                <w:rFonts w:ascii="宋体" w:eastAsia="宋体" w:hAnsi="宋体" w:cs="宋体"/>
                <w:b w:val="0"/>
                <w:i w:val="0"/>
                <w:color w:val="262626"/>
                <w:sz w:val="14"/>
              </w:rPr>
              <w:t xml:space="preserve">1.80</w:t>
            </w:r>
          </w:p>
        </w:tc>
        <w:tc>
          <w:tcPr>
            <w:tcW w:w="2880" w:type="dxa"/>
            <w:vAlign w:val="center"/>
          </w:tcPr>
          <w:p>
            <w:pPr>
              <w:snapToGrid w:val="0"/>
              <w:jc w:val="left"/>
            </w:pPr>
            <w:r>
              <w:rPr>
                <w:rFonts w:ascii="宋体" w:eastAsia="宋体" w:hAnsi="宋体" w:cs="宋体"/>
                <w:b w:val="0"/>
                <w:i w:val="0"/>
                <w:color w:val="262626"/>
                <w:sz w:val="14"/>
              </w:rPr>
              <w:t xml:space="preserve">年末结转和结余</w:t>
            </w:r>
          </w:p>
        </w:tc>
        <w:tc>
          <w:tcPr>
            <w:tcW w:w="400" w:type="dxa"/>
            <w:vAlign w:val="center"/>
          </w:tcPr>
          <w:p>
            <w:pPr>
              <w:snapToGrid w:val="0"/>
              <w:jc w:val="center"/>
            </w:pPr>
            <w:r>
              <w:rPr>
                <w:rFonts w:ascii="宋体" w:eastAsia="宋体" w:hAnsi="宋体" w:cs="宋体"/>
                <w:b w:val="0"/>
                <w:i w:val="0"/>
                <w:color w:val="262626"/>
                <w:sz w:val="14"/>
              </w:rPr>
              <w:t xml:space="preserve">59</w:t>
            </w:r>
          </w:p>
        </w:tc>
        <w:tc>
          <w:tcPr>
            <w:tcW w:w="1538" w:type="dxa"/>
            <w:vAlign w:val="center"/>
          </w:tcPr>
          <w:p>
            <w:pPr>
              <w:snapToGrid w:val="0"/>
              <w:jc w:val="right"/>
            </w:pPr>
            <w:r>
              <w:rPr>
                <w:rFonts w:ascii="宋体" w:eastAsia="宋体" w:hAnsi="宋体" w:cs="宋体"/>
                <w:b w:val="0"/>
                <w:i w:val="0"/>
                <w:color w:val="262626"/>
                <w:sz w:val="14"/>
              </w:rPr>
              <w:t xml:space="preserve">1.77</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30</w:t>
            </w:r>
          </w:p>
        </w:tc>
        <w:tc>
          <w:tcPr>
            <w:tcW w:w="1540" w:type="dxa"/>
            <w:vAlign w:val="center"/>
          </w:tcPr>
          <w:p>
            <w:pPr>
              <w:snapToGrid w:val="0"/>
              <w:jc w:val="right"/>
            </w:pPr>
            <w:r>
              <w:rPr>
                <w:rFonts w:ascii="宋体" w:eastAsia="宋体" w:hAnsi="宋体" w:cs="宋体"/>
                <w:b w:val="0"/>
                <w:i w:val="0"/>
                <w:color w:val="262626"/>
                <w:sz w:val="14"/>
              </w:rPr>
              <w:t xml:space="preserve">57.67</w:t>
            </w:r>
          </w:p>
        </w:tc>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60</w:t>
            </w:r>
          </w:p>
        </w:tc>
        <w:tc>
          <w:tcPr>
            <w:tcW w:w="1538" w:type="dxa"/>
            <w:vAlign w:val="center"/>
          </w:tcPr>
          <w:p>
            <w:pPr>
              <w:snapToGrid w:val="0"/>
              <w:jc w:val="right"/>
            </w:pPr>
            <w:r>
              <w:rPr>
                <w:rFonts w:ascii="宋体" w:eastAsia="宋体" w:hAnsi="宋体" w:cs="宋体"/>
                <w:b w:val="0"/>
                <w:i w:val="0"/>
                <w:color w:val="262626"/>
                <w:sz w:val="14"/>
              </w:rPr>
              <w:t xml:space="preserve">57.67</w:t>
            </w:r>
          </w:p>
        </w:tc>
      </w:tr>
      <w:tr>
        <w:tblPrEx>
          <w:jc w:val="center"/>
          <w:tblLayout w:type="fixed"/>
          <w:tblCellMar>
            <w:left w:w="80" w:type="dxa"/>
            <w:right w:w="80" w:type="dxa"/>
          </w:tblCellMar>
        </w:tblPrEx>
        <w:trPr>
          <w:trHeight w:hRule="exact" w:val="308"/>
          <w:jc w:val="center"/>
        </w:trPr>
        <w:tc>
          <w:tcPr>
            <w:tcW w:w="9638" w:type="dxa"/>
            <w:gridSpan w:val="6"/>
            <w:tcBorders>
              <w:left w:val="nil"/>
              <w:bottom w:val="nil"/>
              <w:right w:val="nil"/>
            </w:tcBorders>
            <w:vAlign w:val="center"/>
          </w:tcPr>
          <w:p>
            <w:pPr>
              <w:snapToGrid w:val="0"/>
              <w:jc w:val="left"/>
            </w:pPr>
            <w:r>
              <w:rPr>
                <w:rFonts w:ascii="宋体" w:eastAsia="宋体" w:hAnsi="宋体" w:cs="宋体"/>
                <w:b w:val="0"/>
                <w:i w:val="0"/>
                <w:color w:val="262626"/>
                <w:sz w:val="14"/>
              </w:rPr>
              <w:t xml:space="preserve">注：1.本表反映部门本年度的总收支和年末结转结余情况。</w:t>
            </w:r>
          </w:p>
        </w:tc>
      </w:tr>
      <w:tr>
        <w:tblPrEx>
          <w:jc w:val="center"/>
          <w:tblLayout w:type="fixed"/>
          <w:tblCellMar>
            <w:left w:w="80" w:type="dxa"/>
            <w:right w:w="80" w:type="dxa"/>
          </w:tblCellMar>
        </w:tblPrEx>
        <w:trPr>
          <w:trHeight w:hRule="exact" w:val="308"/>
          <w:jc w:val="center"/>
        </w:trPr>
        <w:tc>
          <w:tcPr>
            <w:tcW w:w="9638" w:type="dxa"/>
            <w:gridSpan w:val="6"/>
            <w:tcBorders>
              <w:top w:val="nil"/>
              <w:left w:val="nil"/>
              <w:bottom w:val="nil"/>
              <w:right w:val="nil"/>
            </w:tcBorders>
            <w:vAlign w:val="center"/>
          </w:tcPr>
          <w:p>
            <w:pPr>
              <w:snapToGrid w:val="0"/>
              <w:jc w:val="left"/>
            </w:pPr>
            <w:r>
              <w:rPr>
                <w:rFonts w:ascii="宋体" w:eastAsia="宋体" w:hAnsi="宋体" w:cs="宋体"/>
                <w:b w:val="0"/>
                <w:i w:val="0"/>
                <w:color w:val="262626"/>
                <w:sz w:val="14"/>
              </w:rPr>
              <w:t xml:space="preserve">    2.本套报表金额单位转换时可能存在尾数误差。</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footerReference w:type="default" r:id="rId5"/>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收入决算表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公开02表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540"/>
        <w:gridCol w:w="2160"/>
        <w:gridCol w:w="1000"/>
        <w:gridCol w:w="1000"/>
        <w:gridCol w:w="1000"/>
        <w:gridCol w:w="1000"/>
        <w:gridCol w:w="1000"/>
        <w:gridCol w:w="1000"/>
        <w:gridCol w:w="9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项目</w:t>
            </w:r>
          </w:p>
        </w:tc>
        <w:tc>
          <w:tcPr>
            <w:tcW w:w="1000" w:type="dxa"/>
            <w:vMerge w:val="restart"/>
            <w:vAlign w:val="center"/>
          </w:tcPr>
          <w:p>
            <w:pPr>
              <w:snapToGrid w:val="0"/>
              <w:jc w:val="center"/>
            </w:pPr>
            <w:r>
              <w:rPr>
                <w:rFonts w:ascii="宋体" w:eastAsia="宋体" w:hAnsi="宋体" w:cs="宋体"/>
                <w:b w:val="0"/>
                <w:i w:val="0"/>
                <w:color w:val="262626"/>
                <w:sz w:val="12"/>
              </w:rPr>
              <w:t xml:space="preserve">本年收入合计</w:t>
            </w:r>
          </w:p>
        </w:tc>
        <w:tc>
          <w:tcPr>
            <w:tcW w:w="1000" w:type="dxa"/>
            <w:vMerge w:val="restart"/>
            <w:vAlign w:val="center"/>
          </w:tcPr>
          <w:p>
            <w:pPr>
              <w:snapToGrid w:val="0"/>
              <w:jc w:val="center"/>
            </w:pPr>
            <w:r>
              <w:rPr>
                <w:rFonts w:ascii="宋体" w:eastAsia="宋体" w:hAnsi="宋体" w:cs="宋体"/>
                <w:b w:val="0"/>
                <w:i w:val="0"/>
                <w:color w:val="262626"/>
                <w:sz w:val="12"/>
              </w:rPr>
              <w:t xml:space="preserve">财政拨款收入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上级补助收入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事业收入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经营收入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附属单位上缴收入</w:t>
            </w:r>
          </w:p>
        </w:tc>
        <w:tc>
          <w:tcPr>
            <w:tcW w:w="938" w:type="dxa"/>
            <w:vMerge w:val="restart"/>
            <w:vAlign w:val="center"/>
          </w:tcPr>
          <w:p>
            <w:pPr>
              <w:snapToGrid w:val="0"/>
              <w:jc w:val="center"/>
            </w:pPr>
            <w:r>
              <w:rPr>
                <w:rFonts w:ascii="宋体" w:eastAsia="宋体" w:hAnsi="宋体" w:cs="宋体"/>
                <w:b w:val="0"/>
                <w:i w:val="0"/>
                <w:color w:val="262626"/>
                <w:sz w:val="12"/>
              </w:rPr>
              <w:t xml:space="preserve">其他收入</w:t>
            </w:r>
          </w:p>
        </w:tc>
      </w:tr>
      <w:tr>
        <w:tblPrEx>
          <w:jc w:val="center"/>
          <w:tblLayout w:type="fixed"/>
          <w:tblCellMar>
            <w:left w:w="80" w:type="dxa"/>
            <w:right w:w="80" w:type="dxa"/>
          </w:tblCellMar>
        </w:tblPrEx>
        <w:trPr>
          <w:trHeight w:hRule="exact" w:val="248"/>
          <w:jc w:val="center"/>
        </w:trPr>
        <w:tc>
          <w:tcPr>
            <w:tcW w:w="540" w:type="dxa"/>
            <w:vMerge w:val="restart"/>
            <w:vAlign w:val="center"/>
          </w:tcPr>
          <w:p>
            <w:pPr>
              <w:snapToGrid w:val="0"/>
              <w:jc w:val="center"/>
            </w:pPr>
            <w:r>
              <w:rPr>
                <w:rFonts w:ascii="宋体" w:eastAsia="宋体" w:hAnsi="宋体" w:cs="宋体"/>
                <w:b w:val="0"/>
                <w:i w:val="0"/>
                <w:color w:val="262626"/>
                <w:sz w:val="12"/>
              </w:rPr>
              <w:t xml:space="preserve">科目代码</w:t>
            </w:r>
          </w:p>
        </w:tc>
        <w:tc>
          <w:tcPr>
            <w:tcW w:w="2160" w:type="dxa"/>
            <w:vMerge w:val="restart"/>
            <w:vAlign w:val="center"/>
          </w:tcPr>
          <w:p>
            <w:pPr>
              <w:snapToGrid w:val="0"/>
              <w:jc w:val="center"/>
            </w:pPr>
            <w:r>
              <w:rPr>
                <w:rFonts w:ascii="宋体" w:eastAsia="宋体" w:hAnsi="宋体" w:cs="宋体"/>
                <w:b w:val="0"/>
                <w:i w:val="0"/>
                <w:color w:val="262626"/>
                <w:sz w:val="12"/>
              </w:rPr>
              <w:t xml:space="preserve">科目名称</w:t>
            </w: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栏次</w:t>
            </w:r>
          </w:p>
        </w:tc>
        <w:tc>
          <w:tcPr>
            <w:tcW w:w="1000" w:type="dxa"/>
            <w:vAlign w:val="center"/>
          </w:tcPr>
          <w:p>
            <w:pPr>
              <w:snapToGrid w:val="0"/>
              <w:jc w:val="center"/>
            </w:pPr>
            <w:r>
              <w:rPr>
                <w:rFonts w:ascii="宋体" w:eastAsia="宋体" w:hAnsi="宋体" w:cs="宋体"/>
                <w:b w:val="0"/>
                <w:i w:val="0"/>
                <w:color w:val="262626"/>
                <w:sz w:val="12"/>
              </w:rPr>
              <w:t xml:space="preserve">1</w:t>
            </w:r>
          </w:p>
        </w:tc>
        <w:tc>
          <w:tcPr>
            <w:tcW w:w="1000" w:type="dxa"/>
            <w:vAlign w:val="center"/>
          </w:tcPr>
          <w:p>
            <w:pPr>
              <w:snapToGrid w:val="0"/>
              <w:jc w:val="center"/>
            </w:pPr>
            <w:r>
              <w:rPr>
                <w:rFonts w:ascii="宋体" w:eastAsia="宋体" w:hAnsi="宋体" w:cs="宋体"/>
                <w:b w:val="0"/>
                <w:i w:val="0"/>
                <w:color w:val="262626"/>
                <w:sz w:val="12"/>
              </w:rPr>
              <w:t xml:space="preserve">2</w:t>
            </w:r>
          </w:p>
        </w:tc>
        <w:tc>
          <w:tcPr>
            <w:tcW w:w="1000" w:type="dxa"/>
            <w:vAlign w:val="center"/>
          </w:tcPr>
          <w:p>
            <w:pPr>
              <w:snapToGrid w:val="0"/>
              <w:jc w:val="center"/>
            </w:pPr>
            <w:r>
              <w:rPr>
                <w:rFonts w:ascii="宋体" w:eastAsia="宋体" w:hAnsi="宋体" w:cs="宋体"/>
                <w:b w:val="0"/>
                <w:i w:val="0"/>
                <w:color w:val="262626"/>
                <w:sz w:val="12"/>
              </w:rPr>
              <w:t xml:space="preserve">3</w:t>
            </w:r>
          </w:p>
        </w:tc>
        <w:tc>
          <w:tcPr>
            <w:tcW w:w="1000" w:type="dxa"/>
            <w:vAlign w:val="center"/>
          </w:tcPr>
          <w:p>
            <w:pPr>
              <w:snapToGrid w:val="0"/>
              <w:jc w:val="center"/>
            </w:pPr>
            <w:r>
              <w:rPr>
                <w:rFonts w:ascii="宋体" w:eastAsia="宋体" w:hAnsi="宋体" w:cs="宋体"/>
                <w:b w:val="0"/>
                <w:i w:val="0"/>
                <w:color w:val="262626"/>
                <w:sz w:val="12"/>
              </w:rPr>
              <w:t xml:space="preserve">4</w:t>
            </w:r>
          </w:p>
        </w:tc>
        <w:tc>
          <w:tcPr>
            <w:tcW w:w="1000" w:type="dxa"/>
            <w:vAlign w:val="center"/>
          </w:tcPr>
          <w:p>
            <w:pPr>
              <w:snapToGrid w:val="0"/>
              <w:jc w:val="center"/>
            </w:pPr>
            <w:r>
              <w:rPr>
                <w:rFonts w:ascii="宋体" w:eastAsia="宋体" w:hAnsi="宋体" w:cs="宋体"/>
                <w:b w:val="0"/>
                <w:i w:val="0"/>
                <w:color w:val="262626"/>
                <w:sz w:val="12"/>
              </w:rPr>
              <w:t xml:space="preserve">5</w:t>
            </w:r>
          </w:p>
        </w:tc>
        <w:tc>
          <w:tcPr>
            <w:tcW w:w="1000" w:type="dxa"/>
            <w:vAlign w:val="center"/>
          </w:tcPr>
          <w:p>
            <w:pPr>
              <w:snapToGrid w:val="0"/>
              <w:jc w:val="center"/>
            </w:pPr>
            <w:r>
              <w:rPr>
                <w:rFonts w:ascii="宋体" w:eastAsia="宋体" w:hAnsi="宋体" w:cs="宋体"/>
                <w:b w:val="0"/>
                <w:i w:val="0"/>
                <w:color w:val="262626"/>
                <w:sz w:val="12"/>
              </w:rPr>
              <w:t xml:space="preserve">6</w:t>
            </w:r>
          </w:p>
        </w:tc>
        <w:tc>
          <w:tcPr>
            <w:tcW w:w="938" w:type="dxa"/>
            <w:vAlign w:val="center"/>
          </w:tcPr>
          <w:p>
            <w:pPr>
              <w:snapToGrid w:val="0"/>
              <w:jc w:val="center"/>
            </w:pPr>
            <w:r>
              <w:rPr>
                <w:rFonts w:ascii="宋体" w:eastAsia="宋体" w:hAnsi="宋体" w:cs="宋体"/>
                <w:b w:val="0"/>
                <w:i w:val="0"/>
                <w:color w:val="262626"/>
                <w:sz w:val="12"/>
              </w:rPr>
              <w:t xml:space="preserve">7</w:t>
            </w: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合计</w:t>
            </w:r>
          </w:p>
        </w:tc>
        <w:tc>
          <w:tcPr>
            <w:tcW w:w="1000" w:type="dxa"/>
            <w:vAlign w:val="center"/>
          </w:tcPr>
          <w:p>
            <w:pPr>
              <w:snapToGrid w:val="0"/>
              <w:jc w:val="right"/>
            </w:pPr>
            <w:r>
              <w:rPr>
                <w:rFonts w:ascii="宋体" w:eastAsia="宋体" w:hAnsi="宋体" w:cs="宋体"/>
                <w:b/>
                <w:i w:val="0"/>
                <w:color w:val="262626"/>
                <w:sz w:val="12"/>
              </w:rPr>
              <w:t xml:space="preserve">55.87</w:t>
            </w:r>
          </w:p>
        </w:tc>
        <w:tc>
          <w:tcPr>
            <w:tcW w:w="1000" w:type="dxa"/>
            <w:vAlign w:val="center"/>
          </w:tcPr>
          <w:p>
            <w:pPr>
              <w:snapToGrid w:val="0"/>
              <w:jc w:val="right"/>
            </w:pPr>
            <w:r>
              <w:rPr>
                <w:rFonts w:ascii="宋体" w:eastAsia="宋体" w:hAnsi="宋体" w:cs="宋体"/>
                <w:b/>
                <w:i w:val="0"/>
                <w:color w:val="262626"/>
                <w:sz w:val="12"/>
              </w:rPr>
              <w:t xml:space="preserve">55.86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i w:val="0"/>
                <w:color w:val="262626"/>
                <w:sz w:val="12"/>
              </w:rPr>
              <w:t xml:space="preserve">0.01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w:t>
            </w:r>
          </w:p>
        </w:tc>
        <w:tc>
          <w:tcPr>
            <w:tcW w:w="2160" w:type="dxa"/>
            <w:vAlign w:val="center"/>
          </w:tcPr>
          <w:p>
            <w:pPr>
              <w:snapToGrid w:val="0"/>
              <w:jc w:val="left"/>
            </w:pPr>
            <w:r>
              <w:rPr>
                <w:rFonts w:ascii="宋体" w:eastAsia="宋体" w:hAnsi="宋体" w:cs="宋体"/>
                <w:b w:val="0"/>
                <w:i w:val="0"/>
                <w:color w:val="262626"/>
                <w:sz w:val="12"/>
              </w:rPr>
              <w:t xml:space="preserve">一般公共服务支出</w:t>
            </w:r>
          </w:p>
        </w:tc>
        <w:tc>
          <w:tcPr>
            <w:tcW w:w="1000" w:type="dxa"/>
            <w:vAlign w:val="center"/>
          </w:tcPr>
          <w:p>
            <w:pPr>
              <w:snapToGrid w:val="0"/>
              <w:jc w:val="right"/>
            </w:pPr>
            <w:r>
              <w:rPr>
                <w:rFonts w:ascii="宋体" w:eastAsia="宋体" w:hAnsi="宋体" w:cs="宋体"/>
                <w:b w:val="0"/>
                <w:i w:val="0"/>
                <w:color w:val="262626"/>
                <w:sz w:val="12"/>
              </w:rPr>
              <w:t xml:space="preserve">51.94</w:t>
            </w:r>
          </w:p>
        </w:tc>
        <w:tc>
          <w:tcPr>
            <w:tcW w:w="1000" w:type="dxa"/>
            <w:vAlign w:val="center"/>
          </w:tcPr>
          <w:p>
            <w:pPr>
              <w:snapToGrid w:val="0"/>
              <w:jc w:val="right"/>
            </w:pPr>
            <w:r>
              <w:rPr>
                <w:rFonts w:ascii="宋体" w:eastAsia="宋体" w:hAnsi="宋体" w:cs="宋体"/>
                <w:b w:val="0"/>
                <w:i w:val="0"/>
                <w:color w:val="262626"/>
                <w:sz w:val="12"/>
              </w:rPr>
              <w:t xml:space="preserve">51.93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0.01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20103</w:t>
            </w:r>
          </w:p>
        </w:tc>
        <w:tc>
          <w:tcPr>
            <w:tcW w:w="2160" w:type="dxa"/>
            <w:vAlign w:val="center"/>
          </w:tcPr>
          <w:p>
            <w:pPr>
              <w:snapToGrid w:val="0"/>
              <w:jc w:val="left"/>
            </w:pPr>
            <w:r>
              <w:rPr>
                <w:rFonts w:ascii="宋体" w:eastAsia="宋体" w:hAnsi="宋体" w:cs="宋体"/>
                <w:b w:val="0"/>
                <w:i w:val="0"/>
                <w:color w:val="262626"/>
                <w:sz w:val="12"/>
              </w:rPr>
              <w:t xml:space="preserve">政府办公厅（室）及相关机构事务</w:t>
            </w:r>
          </w:p>
        </w:tc>
        <w:tc>
          <w:tcPr>
            <w:tcW w:w="1000" w:type="dxa"/>
            <w:vAlign w:val="center"/>
          </w:tcPr>
          <w:p>
            <w:pPr>
              <w:snapToGrid w:val="0"/>
              <w:jc w:val="right"/>
            </w:pPr>
            <w:r>
              <w:rPr>
                <w:rFonts w:ascii="宋体" w:eastAsia="宋体" w:hAnsi="宋体" w:cs="宋体"/>
                <w:b w:val="0"/>
                <w:i w:val="0"/>
                <w:color w:val="262626"/>
                <w:sz w:val="12"/>
              </w:rPr>
              <w:t xml:space="preserve">51.94</w:t>
            </w:r>
          </w:p>
        </w:tc>
        <w:tc>
          <w:tcPr>
            <w:tcW w:w="1000" w:type="dxa"/>
            <w:vAlign w:val="center"/>
          </w:tcPr>
          <w:p>
            <w:pPr>
              <w:snapToGrid w:val="0"/>
              <w:jc w:val="right"/>
            </w:pPr>
            <w:r>
              <w:rPr>
                <w:rFonts w:ascii="宋体" w:eastAsia="宋体" w:hAnsi="宋体" w:cs="宋体"/>
                <w:b w:val="0"/>
                <w:i w:val="0"/>
                <w:color w:val="262626"/>
                <w:sz w:val="12"/>
              </w:rPr>
              <w:t xml:space="preserve">51.93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0.01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2010301</w:t>
            </w:r>
          </w:p>
        </w:tc>
        <w:tc>
          <w:tcPr>
            <w:tcW w:w="2160" w:type="dxa"/>
            <w:vAlign w:val="center"/>
          </w:tcPr>
          <w:p>
            <w:pPr>
              <w:snapToGrid w:val="0"/>
              <w:jc w:val="left"/>
            </w:pPr>
            <w:r>
              <w:rPr>
                <w:rFonts w:ascii="宋体" w:eastAsia="宋体" w:hAnsi="宋体" w:cs="宋体"/>
                <w:b w:val="0"/>
                <w:i w:val="0"/>
                <w:color w:val="262626"/>
                <w:sz w:val="12"/>
              </w:rPr>
              <w:t xml:space="preserve">行政运行</w:t>
            </w:r>
          </w:p>
        </w:tc>
        <w:tc>
          <w:tcPr>
            <w:tcW w:w="1000" w:type="dxa"/>
            <w:vAlign w:val="center"/>
          </w:tcPr>
          <w:p>
            <w:pPr>
              <w:snapToGrid w:val="0"/>
              <w:jc w:val="right"/>
            </w:pPr>
            <w:r>
              <w:rPr>
                <w:rFonts w:ascii="宋体" w:eastAsia="宋体" w:hAnsi="宋体" w:cs="宋体"/>
                <w:b w:val="0"/>
                <w:i w:val="0"/>
                <w:color w:val="262626"/>
                <w:sz w:val="12"/>
              </w:rPr>
              <w:t xml:space="preserve">43.94</w:t>
            </w:r>
          </w:p>
        </w:tc>
        <w:tc>
          <w:tcPr>
            <w:tcW w:w="1000" w:type="dxa"/>
            <w:vAlign w:val="center"/>
          </w:tcPr>
          <w:p>
            <w:pPr>
              <w:snapToGrid w:val="0"/>
              <w:jc w:val="right"/>
            </w:pPr>
            <w:r>
              <w:rPr>
                <w:rFonts w:ascii="宋体" w:eastAsia="宋体" w:hAnsi="宋体" w:cs="宋体"/>
                <w:b w:val="0"/>
                <w:i w:val="0"/>
                <w:color w:val="262626"/>
                <w:sz w:val="12"/>
              </w:rPr>
              <w:t xml:space="preserve">43.93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0.01</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2010399</w:t>
            </w:r>
          </w:p>
        </w:tc>
        <w:tc>
          <w:tcPr>
            <w:tcW w:w="2160" w:type="dxa"/>
            <w:vAlign w:val="center"/>
          </w:tcPr>
          <w:p>
            <w:pPr>
              <w:snapToGrid w:val="0"/>
              <w:jc w:val="left"/>
            </w:pPr>
            <w:r>
              <w:rPr>
                <w:rFonts w:ascii="宋体" w:eastAsia="宋体" w:hAnsi="宋体" w:cs="宋体"/>
                <w:b w:val="0"/>
                <w:i w:val="0"/>
                <w:color w:val="262626"/>
                <w:sz w:val="12"/>
              </w:rPr>
              <w:t xml:space="preserve">其他政府办公厅（室）及相关机构事务支出</w:t>
            </w:r>
          </w:p>
        </w:tc>
        <w:tc>
          <w:tcPr>
            <w:tcW w:w="1000" w:type="dxa"/>
            <w:vAlign w:val="center"/>
          </w:tcPr>
          <w:p>
            <w:pPr>
              <w:snapToGrid w:val="0"/>
              <w:jc w:val="right"/>
            </w:pPr>
            <w:r>
              <w:rPr>
                <w:rFonts w:ascii="宋体" w:eastAsia="宋体" w:hAnsi="宋体" w:cs="宋体"/>
                <w:b w:val="0"/>
                <w:i w:val="0"/>
                <w:color w:val="262626"/>
                <w:sz w:val="12"/>
              </w:rPr>
              <w:t xml:space="preserve">8.00</w:t>
            </w:r>
          </w:p>
        </w:tc>
        <w:tc>
          <w:tcPr>
            <w:tcW w:w="1000" w:type="dxa"/>
            <w:vAlign w:val="center"/>
          </w:tcPr>
          <w:p>
            <w:pPr>
              <w:snapToGrid w:val="0"/>
              <w:jc w:val="right"/>
            </w:pPr>
            <w:r>
              <w:rPr>
                <w:rFonts w:ascii="宋体" w:eastAsia="宋体" w:hAnsi="宋体" w:cs="宋体"/>
                <w:b w:val="0"/>
                <w:i w:val="0"/>
                <w:color w:val="262626"/>
                <w:sz w:val="12"/>
              </w:rPr>
              <w:t xml:space="preserve">8.00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w:t>
            </w:r>
          </w:p>
        </w:tc>
        <w:tc>
          <w:tcPr>
            <w:tcW w:w="2160" w:type="dxa"/>
            <w:vAlign w:val="center"/>
          </w:tcPr>
          <w:p>
            <w:pPr>
              <w:snapToGrid w:val="0"/>
              <w:jc w:val="left"/>
            </w:pPr>
            <w:r>
              <w:rPr>
                <w:rFonts w:ascii="宋体" w:eastAsia="宋体" w:hAnsi="宋体" w:cs="宋体"/>
                <w:b w:val="0"/>
                <w:i w:val="0"/>
                <w:color w:val="262626"/>
                <w:sz w:val="12"/>
              </w:rPr>
              <w:t xml:space="preserve">社会保障和就业支出</w:t>
            </w:r>
          </w:p>
        </w:tc>
        <w:tc>
          <w:tcPr>
            <w:tcW w:w="1000" w:type="dxa"/>
            <w:vAlign w:val="center"/>
          </w:tcPr>
          <w:p>
            <w:pPr>
              <w:snapToGrid w:val="0"/>
              <w:jc w:val="right"/>
            </w:pPr>
            <w:r>
              <w:rPr>
                <w:rFonts w:ascii="宋体" w:eastAsia="宋体" w:hAnsi="宋体" w:cs="宋体"/>
                <w:b w:val="0"/>
                <w:i w:val="0"/>
                <w:color w:val="262626"/>
                <w:sz w:val="12"/>
              </w:rPr>
              <w:t xml:space="preserve">2.60</w:t>
            </w:r>
          </w:p>
        </w:tc>
        <w:tc>
          <w:tcPr>
            <w:tcW w:w="1000" w:type="dxa"/>
            <w:vAlign w:val="center"/>
          </w:tcPr>
          <w:p>
            <w:pPr>
              <w:snapToGrid w:val="0"/>
              <w:jc w:val="right"/>
            </w:pPr>
            <w:r>
              <w:rPr>
                <w:rFonts w:ascii="宋体" w:eastAsia="宋体" w:hAnsi="宋体" w:cs="宋体"/>
                <w:b w:val="0"/>
                <w:i w:val="0"/>
                <w:color w:val="262626"/>
                <w:sz w:val="12"/>
              </w:rPr>
              <w:t xml:space="preserve">2.60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w:t>
            </w:r>
          </w:p>
        </w:tc>
        <w:tc>
          <w:tcPr>
            <w:tcW w:w="2160" w:type="dxa"/>
            <w:vAlign w:val="center"/>
          </w:tcPr>
          <w:p>
            <w:pPr>
              <w:snapToGrid w:val="0"/>
              <w:jc w:val="left"/>
            </w:pPr>
            <w:r>
              <w:rPr>
                <w:rFonts w:ascii="宋体" w:eastAsia="宋体" w:hAnsi="宋体" w:cs="宋体"/>
                <w:b w:val="0"/>
                <w:i w:val="0"/>
                <w:color w:val="262626"/>
                <w:sz w:val="12"/>
              </w:rPr>
              <w:t xml:space="preserve">行政事业单位养老支出</w:t>
            </w:r>
          </w:p>
        </w:tc>
        <w:tc>
          <w:tcPr>
            <w:tcW w:w="1000" w:type="dxa"/>
            <w:vAlign w:val="center"/>
          </w:tcPr>
          <w:p>
            <w:pPr>
              <w:snapToGrid w:val="0"/>
              <w:jc w:val="right"/>
            </w:pPr>
            <w:r>
              <w:rPr>
                <w:rFonts w:ascii="宋体" w:eastAsia="宋体" w:hAnsi="宋体" w:cs="宋体"/>
                <w:b w:val="0"/>
                <w:i w:val="0"/>
                <w:color w:val="262626"/>
                <w:sz w:val="12"/>
              </w:rPr>
              <w:t xml:space="preserve">2.60</w:t>
            </w:r>
          </w:p>
        </w:tc>
        <w:tc>
          <w:tcPr>
            <w:tcW w:w="1000" w:type="dxa"/>
            <w:vAlign w:val="center"/>
          </w:tcPr>
          <w:p>
            <w:pPr>
              <w:snapToGrid w:val="0"/>
              <w:jc w:val="right"/>
            </w:pPr>
            <w:r>
              <w:rPr>
                <w:rFonts w:ascii="宋体" w:eastAsia="宋体" w:hAnsi="宋体" w:cs="宋体"/>
                <w:b w:val="0"/>
                <w:i w:val="0"/>
                <w:color w:val="262626"/>
                <w:sz w:val="12"/>
              </w:rPr>
              <w:t xml:space="preserve">2.60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2080505</w:t>
            </w:r>
          </w:p>
        </w:tc>
        <w:tc>
          <w:tcPr>
            <w:tcW w:w="2160" w:type="dxa"/>
            <w:vAlign w:val="center"/>
          </w:tcPr>
          <w:p>
            <w:pPr>
              <w:snapToGrid w:val="0"/>
              <w:jc w:val="left"/>
            </w:pPr>
            <w:r>
              <w:rPr>
                <w:rFonts w:ascii="宋体" w:eastAsia="宋体" w:hAnsi="宋体" w:cs="宋体"/>
                <w:b w:val="0"/>
                <w:i w:val="0"/>
                <w:color w:val="262626"/>
                <w:sz w:val="12"/>
              </w:rPr>
              <w:t xml:space="preserve">机关事业单位基本养老保险缴费支出</w:t>
            </w:r>
          </w:p>
        </w:tc>
        <w:tc>
          <w:tcPr>
            <w:tcW w:w="1000" w:type="dxa"/>
            <w:vAlign w:val="center"/>
          </w:tcPr>
          <w:p>
            <w:pPr>
              <w:snapToGrid w:val="0"/>
              <w:jc w:val="right"/>
            </w:pPr>
            <w:r>
              <w:rPr>
                <w:rFonts w:ascii="宋体" w:eastAsia="宋体" w:hAnsi="宋体" w:cs="宋体"/>
                <w:b w:val="0"/>
                <w:i w:val="0"/>
                <w:color w:val="262626"/>
                <w:sz w:val="12"/>
              </w:rPr>
              <w:t xml:space="preserve">2.60</w:t>
            </w:r>
          </w:p>
        </w:tc>
        <w:tc>
          <w:tcPr>
            <w:tcW w:w="1000" w:type="dxa"/>
            <w:vAlign w:val="center"/>
          </w:tcPr>
          <w:p>
            <w:pPr>
              <w:snapToGrid w:val="0"/>
              <w:jc w:val="right"/>
            </w:pPr>
            <w:r>
              <w:rPr>
                <w:rFonts w:ascii="宋体" w:eastAsia="宋体" w:hAnsi="宋体" w:cs="宋体"/>
                <w:b w:val="0"/>
                <w:i w:val="0"/>
                <w:color w:val="262626"/>
                <w:sz w:val="12"/>
              </w:rPr>
              <w:t xml:space="preserve">2.60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w:t>
            </w:r>
          </w:p>
        </w:tc>
        <w:tc>
          <w:tcPr>
            <w:tcW w:w="2160" w:type="dxa"/>
            <w:vAlign w:val="center"/>
          </w:tcPr>
          <w:p>
            <w:pPr>
              <w:snapToGrid w:val="0"/>
              <w:jc w:val="left"/>
            </w:pPr>
            <w:r>
              <w:rPr>
                <w:rFonts w:ascii="宋体" w:eastAsia="宋体" w:hAnsi="宋体" w:cs="宋体"/>
                <w:b w:val="0"/>
                <w:i w:val="0"/>
                <w:color w:val="262626"/>
                <w:sz w:val="12"/>
              </w:rPr>
              <w:t xml:space="preserve">卫生健康支出</w:t>
            </w:r>
          </w:p>
        </w:tc>
        <w:tc>
          <w:tcPr>
            <w:tcW w:w="1000" w:type="dxa"/>
            <w:vAlign w:val="center"/>
          </w:tcPr>
          <w:p>
            <w:pPr>
              <w:snapToGrid w:val="0"/>
              <w:jc w:val="right"/>
            </w:pPr>
            <w:r>
              <w:rPr>
                <w:rFonts w:ascii="宋体" w:eastAsia="宋体" w:hAnsi="宋体" w:cs="宋体"/>
                <w:b w:val="0"/>
                <w:i w:val="0"/>
                <w:color w:val="262626"/>
                <w:sz w:val="12"/>
              </w:rPr>
              <w:t xml:space="preserve">0.47</w:t>
            </w:r>
          </w:p>
        </w:tc>
        <w:tc>
          <w:tcPr>
            <w:tcW w:w="1000" w:type="dxa"/>
            <w:vAlign w:val="center"/>
          </w:tcPr>
          <w:p>
            <w:pPr>
              <w:snapToGrid w:val="0"/>
              <w:jc w:val="right"/>
            </w:pPr>
            <w:r>
              <w:rPr>
                <w:rFonts w:ascii="宋体" w:eastAsia="宋体" w:hAnsi="宋体" w:cs="宋体"/>
                <w:b w:val="0"/>
                <w:i w:val="0"/>
                <w:color w:val="262626"/>
                <w:sz w:val="12"/>
              </w:rPr>
              <w:t xml:space="preserve">0.47</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w:t>
            </w:r>
          </w:p>
        </w:tc>
        <w:tc>
          <w:tcPr>
            <w:tcW w:w="2160" w:type="dxa"/>
            <w:vAlign w:val="center"/>
          </w:tcPr>
          <w:p>
            <w:pPr>
              <w:snapToGrid w:val="0"/>
              <w:jc w:val="left"/>
            </w:pPr>
            <w:r>
              <w:rPr>
                <w:rFonts w:ascii="宋体" w:eastAsia="宋体" w:hAnsi="宋体" w:cs="宋体"/>
                <w:b w:val="0"/>
                <w:i w:val="0"/>
                <w:color w:val="262626"/>
                <w:sz w:val="12"/>
              </w:rPr>
              <w:t xml:space="preserve">行政事业单位医疗</w:t>
            </w:r>
          </w:p>
        </w:tc>
        <w:tc>
          <w:tcPr>
            <w:tcW w:w="1000" w:type="dxa"/>
            <w:vAlign w:val="center"/>
          </w:tcPr>
          <w:p>
            <w:pPr>
              <w:snapToGrid w:val="0"/>
              <w:jc w:val="right"/>
            </w:pPr>
            <w:r>
              <w:rPr>
                <w:rFonts w:ascii="宋体" w:eastAsia="宋体" w:hAnsi="宋体" w:cs="宋体"/>
                <w:b w:val="0"/>
                <w:i w:val="0"/>
                <w:color w:val="262626"/>
                <w:sz w:val="12"/>
              </w:rPr>
              <w:t xml:space="preserve">0.47</w:t>
            </w:r>
          </w:p>
        </w:tc>
        <w:tc>
          <w:tcPr>
            <w:tcW w:w="1000" w:type="dxa"/>
            <w:vAlign w:val="center"/>
          </w:tcPr>
          <w:p>
            <w:pPr>
              <w:snapToGrid w:val="0"/>
              <w:jc w:val="right"/>
            </w:pPr>
            <w:r>
              <w:rPr>
                <w:rFonts w:ascii="宋体" w:eastAsia="宋体" w:hAnsi="宋体" w:cs="宋体"/>
                <w:b w:val="0"/>
                <w:i w:val="0"/>
                <w:color w:val="262626"/>
                <w:sz w:val="12"/>
              </w:rPr>
              <w:t xml:space="preserve">0.47</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2101101</w:t>
            </w:r>
          </w:p>
        </w:tc>
        <w:tc>
          <w:tcPr>
            <w:tcW w:w="2160" w:type="dxa"/>
            <w:vAlign w:val="center"/>
          </w:tcPr>
          <w:p>
            <w:pPr>
              <w:snapToGrid w:val="0"/>
              <w:jc w:val="left"/>
            </w:pPr>
            <w:r>
              <w:rPr>
                <w:rFonts w:ascii="宋体" w:eastAsia="宋体" w:hAnsi="宋体" w:cs="宋体"/>
                <w:b w:val="0"/>
                <w:i w:val="0"/>
                <w:color w:val="262626"/>
                <w:sz w:val="12"/>
              </w:rPr>
              <w:t xml:space="preserve">行政单位医疗</w:t>
            </w:r>
          </w:p>
        </w:tc>
        <w:tc>
          <w:tcPr>
            <w:tcW w:w="1000" w:type="dxa"/>
            <w:vAlign w:val="center"/>
          </w:tcPr>
          <w:p>
            <w:pPr>
              <w:snapToGrid w:val="0"/>
              <w:jc w:val="right"/>
            </w:pPr>
            <w:r>
              <w:rPr>
                <w:rFonts w:ascii="宋体" w:eastAsia="宋体" w:hAnsi="宋体" w:cs="宋体"/>
                <w:b w:val="0"/>
                <w:i w:val="0"/>
                <w:color w:val="262626"/>
                <w:sz w:val="12"/>
              </w:rPr>
              <w:t xml:space="preserve">0.47</w:t>
            </w:r>
          </w:p>
        </w:tc>
        <w:tc>
          <w:tcPr>
            <w:tcW w:w="1000" w:type="dxa"/>
            <w:vAlign w:val="center"/>
          </w:tcPr>
          <w:p>
            <w:pPr>
              <w:snapToGrid w:val="0"/>
              <w:jc w:val="right"/>
            </w:pPr>
            <w:r>
              <w:rPr>
                <w:rFonts w:ascii="宋体" w:eastAsia="宋体" w:hAnsi="宋体" w:cs="宋体"/>
                <w:b w:val="0"/>
                <w:i w:val="0"/>
                <w:color w:val="262626"/>
                <w:sz w:val="12"/>
              </w:rPr>
              <w:t xml:space="preserve">0.47</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w:t>
            </w:r>
          </w:p>
        </w:tc>
        <w:tc>
          <w:tcPr>
            <w:tcW w:w="2160" w:type="dxa"/>
            <w:vAlign w:val="center"/>
          </w:tcPr>
          <w:p>
            <w:pPr>
              <w:snapToGrid w:val="0"/>
              <w:jc w:val="left"/>
            </w:pPr>
            <w:r>
              <w:rPr>
                <w:rFonts w:ascii="宋体" w:eastAsia="宋体" w:hAnsi="宋体" w:cs="宋体"/>
                <w:b w:val="0"/>
                <w:i w:val="0"/>
                <w:color w:val="262626"/>
                <w:sz w:val="12"/>
              </w:rPr>
              <w:t xml:space="preserve">住房保障支出</w:t>
            </w:r>
          </w:p>
        </w:tc>
        <w:tc>
          <w:tcPr>
            <w:tcW w:w="1000" w:type="dxa"/>
            <w:vAlign w:val="center"/>
          </w:tcPr>
          <w:p>
            <w:pPr>
              <w:snapToGrid w:val="0"/>
              <w:jc w:val="right"/>
            </w:pPr>
            <w:r>
              <w:rPr>
                <w:rFonts w:ascii="宋体" w:eastAsia="宋体" w:hAnsi="宋体" w:cs="宋体"/>
                <w:b w:val="0"/>
                <w:i w:val="0"/>
                <w:color w:val="262626"/>
                <w:sz w:val="12"/>
              </w:rPr>
              <w:t xml:space="preserve">0.85</w:t>
            </w:r>
          </w:p>
        </w:tc>
        <w:tc>
          <w:tcPr>
            <w:tcW w:w="1000" w:type="dxa"/>
            <w:vAlign w:val="center"/>
          </w:tcPr>
          <w:p>
            <w:pPr>
              <w:snapToGrid w:val="0"/>
              <w:jc w:val="right"/>
            </w:pPr>
            <w:r>
              <w:rPr>
                <w:rFonts w:ascii="宋体" w:eastAsia="宋体" w:hAnsi="宋体" w:cs="宋体"/>
                <w:b w:val="0"/>
                <w:i w:val="0"/>
                <w:color w:val="262626"/>
                <w:sz w:val="12"/>
              </w:rPr>
              <w:t xml:space="preserve">0.85</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w:t>
            </w:r>
          </w:p>
        </w:tc>
        <w:tc>
          <w:tcPr>
            <w:tcW w:w="2160" w:type="dxa"/>
            <w:vAlign w:val="center"/>
          </w:tcPr>
          <w:p>
            <w:pPr>
              <w:snapToGrid w:val="0"/>
              <w:jc w:val="left"/>
            </w:pPr>
            <w:r>
              <w:rPr>
                <w:rFonts w:ascii="宋体" w:eastAsia="宋体" w:hAnsi="宋体" w:cs="宋体"/>
                <w:b w:val="0"/>
                <w:i w:val="0"/>
                <w:color w:val="262626"/>
                <w:sz w:val="12"/>
              </w:rPr>
              <w:t xml:space="preserve">住房改革支出</w:t>
            </w:r>
          </w:p>
        </w:tc>
        <w:tc>
          <w:tcPr>
            <w:tcW w:w="1000" w:type="dxa"/>
            <w:vAlign w:val="center"/>
          </w:tcPr>
          <w:p>
            <w:pPr>
              <w:snapToGrid w:val="0"/>
              <w:jc w:val="right"/>
            </w:pPr>
            <w:r>
              <w:rPr>
                <w:rFonts w:ascii="宋体" w:eastAsia="宋体" w:hAnsi="宋体" w:cs="宋体"/>
                <w:b w:val="0"/>
                <w:i w:val="0"/>
                <w:color w:val="262626"/>
                <w:sz w:val="12"/>
              </w:rPr>
              <w:t xml:space="preserve">0.85</w:t>
            </w:r>
          </w:p>
        </w:tc>
        <w:tc>
          <w:tcPr>
            <w:tcW w:w="1000" w:type="dxa"/>
            <w:vAlign w:val="center"/>
          </w:tcPr>
          <w:p>
            <w:pPr>
              <w:snapToGrid w:val="0"/>
              <w:jc w:val="right"/>
            </w:pPr>
            <w:r>
              <w:rPr>
                <w:rFonts w:ascii="宋体" w:eastAsia="宋体" w:hAnsi="宋体" w:cs="宋体"/>
                <w:b w:val="0"/>
                <w:i w:val="0"/>
                <w:color w:val="262626"/>
                <w:sz w:val="12"/>
              </w:rPr>
              <w:t xml:space="preserve">0.85</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2210201</w:t>
            </w:r>
          </w:p>
        </w:tc>
        <w:tc>
          <w:tcPr>
            <w:tcW w:w="2160" w:type="dxa"/>
            <w:vAlign w:val="center"/>
          </w:tcPr>
          <w:p>
            <w:pPr>
              <w:snapToGrid w:val="0"/>
              <w:jc w:val="left"/>
            </w:pPr>
            <w:r>
              <w:rPr>
                <w:rFonts w:ascii="宋体" w:eastAsia="宋体" w:hAnsi="宋体" w:cs="宋体"/>
                <w:b w:val="0"/>
                <w:i w:val="0"/>
                <w:color w:val="262626"/>
                <w:sz w:val="12"/>
              </w:rPr>
              <w:t xml:space="preserve">住房公积金</w:t>
            </w:r>
          </w:p>
        </w:tc>
        <w:tc>
          <w:tcPr>
            <w:tcW w:w="1000" w:type="dxa"/>
            <w:vAlign w:val="center"/>
          </w:tcPr>
          <w:p>
            <w:pPr>
              <w:snapToGrid w:val="0"/>
              <w:jc w:val="right"/>
            </w:pPr>
            <w:r>
              <w:rPr>
                <w:rFonts w:ascii="宋体" w:eastAsia="宋体" w:hAnsi="宋体" w:cs="宋体"/>
                <w:b w:val="0"/>
                <w:i w:val="0"/>
                <w:color w:val="262626"/>
                <w:sz w:val="12"/>
              </w:rPr>
              <w:t xml:space="preserve">0.85</w:t>
            </w:r>
          </w:p>
        </w:tc>
        <w:tc>
          <w:tcPr>
            <w:tcW w:w="1000" w:type="dxa"/>
            <w:vAlign w:val="center"/>
          </w:tcPr>
          <w:p>
            <w:pPr>
              <w:snapToGrid w:val="0"/>
              <w:jc w:val="right"/>
            </w:pPr>
            <w:r>
              <w:rPr>
                <w:rFonts w:ascii="宋体" w:eastAsia="宋体" w:hAnsi="宋体" w:cs="宋体"/>
                <w:b w:val="0"/>
                <w:i w:val="0"/>
                <w:color w:val="262626"/>
                <w:sz w:val="12"/>
              </w:rPr>
              <w:t xml:space="preserve">0.85</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注：本表反映部门本年度取得的各项收入情况。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outlineLvl w:val="1"/>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公开03表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00"/>
        <w:gridCol w:w="2400"/>
        <w:gridCol w:w="1100"/>
        <w:gridCol w:w="1100"/>
        <w:gridCol w:w="1100"/>
        <w:gridCol w:w="1100"/>
        <w:gridCol w:w="1100"/>
        <w:gridCol w:w="11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项目</w:t>
            </w:r>
          </w:p>
        </w:tc>
        <w:tc>
          <w:tcPr>
            <w:tcW w:w="1100" w:type="dxa"/>
            <w:vMerge w:val="restart"/>
            <w:vAlign w:val="center"/>
          </w:tcPr>
          <w:p>
            <w:pPr>
              <w:snapToGrid w:val="0"/>
              <w:jc w:val="center"/>
            </w:pPr>
            <w:r>
              <w:rPr>
                <w:rFonts w:ascii="宋体" w:eastAsia="宋体" w:hAnsi="宋体" w:cs="宋体"/>
                <w:b w:val="0"/>
                <w:i w:val="0"/>
                <w:color w:val="262626"/>
                <w:sz w:val="13"/>
              </w:rPr>
              <w:t xml:space="preserve">本年支出合计</w:t>
            </w:r>
          </w:p>
        </w:tc>
        <w:tc>
          <w:tcPr>
            <w:tcW w:w="110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上缴上级支出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经营支出</w:t>
            </w:r>
          </w:p>
        </w:tc>
        <w:tc>
          <w:tcPr>
            <w:tcW w:w="1138" w:type="dxa"/>
            <w:vMerge w:val="restart"/>
            <w:vAlign w:val="center"/>
          </w:tcPr>
          <w:p>
            <w:pPr>
              <w:snapToGrid w:val="0"/>
              <w:jc w:val="center"/>
            </w:pPr>
            <w:r>
              <w:rPr>
                <w:rFonts w:ascii="宋体" w:eastAsia="宋体" w:hAnsi="宋体" w:cs="宋体"/>
                <w:b w:val="0"/>
                <w:i w:val="0"/>
                <w:color w:val="262626"/>
                <w:sz w:val="13"/>
              </w:rPr>
              <w:t xml:space="preserve">对附属单位补助支出</w:t>
            </w:r>
          </w:p>
        </w:tc>
      </w:tr>
      <w:tr>
        <w:tblPrEx>
          <w:jc w:val="center"/>
          <w:tblLayout w:type="fixed"/>
          <w:tblCellMar>
            <w:left w:w="80" w:type="dxa"/>
            <w:right w:w="80" w:type="dxa"/>
          </w:tblCellMar>
        </w:tblPrEx>
        <w:trPr>
          <w:trHeight w:hRule="exact" w:val="276"/>
          <w:jc w:val="center"/>
        </w:trPr>
        <w:tc>
          <w:tcPr>
            <w:tcW w:w="60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40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栏次</w:t>
            </w:r>
          </w:p>
        </w:tc>
        <w:tc>
          <w:tcPr>
            <w:tcW w:w="1100" w:type="dxa"/>
            <w:vAlign w:val="center"/>
          </w:tcPr>
          <w:p>
            <w:pPr>
              <w:snapToGrid w:val="0"/>
              <w:jc w:val="center"/>
            </w:pPr>
            <w:r>
              <w:rPr>
                <w:rFonts w:ascii="宋体" w:eastAsia="宋体" w:hAnsi="宋体" w:cs="宋体"/>
                <w:b w:val="0"/>
                <w:i w:val="0"/>
                <w:color w:val="262626"/>
                <w:sz w:val="13"/>
              </w:rPr>
              <w:t xml:space="preserve">1</w:t>
            </w:r>
          </w:p>
        </w:tc>
        <w:tc>
          <w:tcPr>
            <w:tcW w:w="1100" w:type="dxa"/>
            <w:vAlign w:val="center"/>
          </w:tcPr>
          <w:p>
            <w:pPr>
              <w:snapToGrid w:val="0"/>
              <w:jc w:val="center"/>
            </w:pPr>
            <w:r>
              <w:rPr>
                <w:rFonts w:ascii="宋体" w:eastAsia="宋体" w:hAnsi="宋体" w:cs="宋体"/>
                <w:b w:val="0"/>
                <w:i w:val="0"/>
                <w:color w:val="262626"/>
                <w:sz w:val="13"/>
              </w:rPr>
              <w:t xml:space="preserve">2</w:t>
            </w:r>
          </w:p>
        </w:tc>
        <w:tc>
          <w:tcPr>
            <w:tcW w:w="1100" w:type="dxa"/>
            <w:vAlign w:val="center"/>
          </w:tcPr>
          <w:p>
            <w:pPr>
              <w:snapToGrid w:val="0"/>
              <w:jc w:val="center"/>
            </w:pPr>
            <w:r>
              <w:rPr>
                <w:rFonts w:ascii="宋体" w:eastAsia="宋体" w:hAnsi="宋体" w:cs="宋体"/>
                <w:b w:val="0"/>
                <w:i w:val="0"/>
                <w:color w:val="262626"/>
                <w:sz w:val="13"/>
              </w:rPr>
              <w:t xml:space="preserve">3</w:t>
            </w:r>
          </w:p>
        </w:tc>
        <w:tc>
          <w:tcPr>
            <w:tcW w:w="1100" w:type="dxa"/>
            <w:vAlign w:val="center"/>
          </w:tcPr>
          <w:p>
            <w:pPr>
              <w:snapToGrid w:val="0"/>
              <w:jc w:val="center"/>
            </w:pPr>
            <w:r>
              <w:rPr>
                <w:rFonts w:ascii="宋体" w:eastAsia="宋体" w:hAnsi="宋体" w:cs="宋体"/>
                <w:b w:val="0"/>
                <w:i w:val="0"/>
                <w:color w:val="262626"/>
                <w:sz w:val="13"/>
              </w:rPr>
              <w:t xml:space="preserve">4</w:t>
            </w:r>
          </w:p>
        </w:tc>
        <w:tc>
          <w:tcPr>
            <w:tcW w:w="1100" w:type="dxa"/>
            <w:vAlign w:val="center"/>
          </w:tcPr>
          <w:p>
            <w:pPr>
              <w:snapToGrid w:val="0"/>
              <w:jc w:val="center"/>
            </w:pPr>
            <w:r>
              <w:rPr>
                <w:rFonts w:ascii="宋体" w:eastAsia="宋体" w:hAnsi="宋体" w:cs="宋体"/>
                <w:b w:val="0"/>
                <w:i w:val="0"/>
                <w:color w:val="262626"/>
                <w:sz w:val="13"/>
              </w:rPr>
              <w:t xml:space="preserve">5</w:t>
            </w:r>
          </w:p>
        </w:tc>
        <w:tc>
          <w:tcPr>
            <w:tcW w:w="113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合计</w:t>
            </w:r>
          </w:p>
        </w:tc>
        <w:tc>
          <w:tcPr>
            <w:tcW w:w="1100" w:type="dxa"/>
            <w:vAlign w:val="center"/>
          </w:tcPr>
          <w:p>
            <w:pPr>
              <w:snapToGrid w:val="0"/>
              <w:jc w:val="right"/>
            </w:pPr>
            <w:r>
              <w:rPr>
                <w:rFonts w:ascii="宋体" w:eastAsia="宋体" w:hAnsi="宋体" w:cs="宋体"/>
                <w:b/>
                <w:i w:val="0"/>
                <w:color w:val="262626"/>
                <w:sz w:val="13"/>
              </w:rPr>
              <w:t xml:space="preserve">55.90</w:t>
            </w:r>
          </w:p>
        </w:tc>
        <w:tc>
          <w:tcPr>
            <w:tcW w:w="1100" w:type="dxa"/>
            <w:vAlign w:val="center"/>
          </w:tcPr>
          <w:p>
            <w:pPr>
              <w:snapToGrid w:val="0"/>
              <w:jc w:val="right"/>
            </w:pPr>
            <w:r>
              <w:rPr>
                <w:rFonts w:ascii="宋体" w:eastAsia="宋体" w:hAnsi="宋体" w:cs="宋体"/>
                <w:b/>
                <w:i w:val="0"/>
                <w:color w:val="262626"/>
                <w:sz w:val="13"/>
              </w:rPr>
              <w:t xml:space="preserve">47.90</w:t>
            </w:r>
          </w:p>
        </w:tc>
        <w:tc>
          <w:tcPr>
            <w:tcW w:w="1100" w:type="dxa"/>
            <w:vAlign w:val="center"/>
          </w:tcPr>
          <w:p>
            <w:pPr>
              <w:snapToGrid w:val="0"/>
              <w:jc w:val="right"/>
            </w:pPr>
            <w:r>
              <w:rPr>
                <w:rFonts w:ascii="宋体" w:eastAsia="宋体" w:hAnsi="宋体" w:cs="宋体"/>
                <w:b/>
                <w:i w:val="0"/>
                <w:color w:val="262626"/>
                <w:sz w:val="13"/>
              </w:rPr>
              <w:t xml:space="preserve">8.00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w:t>
            </w:r>
          </w:p>
        </w:tc>
        <w:tc>
          <w:tcPr>
            <w:tcW w:w="2400" w:type="dxa"/>
            <w:vAlign w:val="center"/>
          </w:tcPr>
          <w:p>
            <w:pPr>
              <w:snapToGrid w:val="0"/>
              <w:jc w:val="left"/>
            </w:pPr>
            <w:r>
              <w:rPr>
                <w:rFonts w:ascii="宋体" w:eastAsia="宋体" w:hAnsi="宋体" w:cs="宋体"/>
                <w:b w:val="0"/>
                <w:i w:val="0"/>
                <w:color w:val="262626"/>
                <w:sz w:val="13"/>
              </w:rPr>
              <w:t xml:space="preserve">一般公共服务支出</w:t>
            </w:r>
          </w:p>
        </w:tc>
        <w:tc>
          <w:tcPr>
            <w:tcW w:w="1100" w:type="dxa"/>
            <w:vAlign w:val="center"/>
          </w:tcPr>
          <w:p>
            <w:pPr>
              <w:snapToGrid w:val="0"/>
              <w:jc w:val="right"/>
            </w:pPr>
            <w:r>
              <w:rPr>
                <w:rFonts w:ascii="宋体" w:eastAsia="宋体" w:hAnsi="宋体" w:cs="宋体"/>
                <w:b w:val="0"/>
                <w:i w:val="0"/>
                <w:color w:val="262626"/>
                <w:sz w:val="13"/>
              </w:rPr>
              <w:t xml:space="preserve">52.01</w:t>
            </w:r>
          </w:p>
        </w:tc>
        <w:tc>
          <w:tcPr>
            <w:tcW w:w="1100" w:type="dxa"/>
            <w:vAlign w:val="center"/>
          </w:tcPr>
          <w:p>
            <w:pPr>
              <w:snapToGrid w:val="0"/>
              <w:jc w:val="right"/>
            </w:pPr>
            <w:r>
              <w:rPr>
                <w:rFonts w:ascii="宋体" w:eastAsia="宋体" w:hAnsi="宋体" w:cs="宋体"/>
                <w:b w:val="0"/>
                <w:i w:val="0"/>
                <w:color w:val="262626"/>
                <w:sz w:val="13"/>
              </w:rPr>
              <w:t xml:space="preserve">44.01</w:t>
            </w:r>
          </w:p>
        </w:tc>
        <w:tc>
          <w:tcPr>
            <w:tcW w:w="1100" w:type="dxa"/>
            <w:vAlign w:val="center"/>
          </w:tcPr>
          <w:p>
            <w:pPr>
              <w:snapToGrid w:val="0"/>
              <w:jc w:val="right"/>
            </w:pPr>
            <w:r>
              <w:rPr>
                <w:rFonts w:ascii="宋体" w:eastAsia="宋体" w:hAnsi="宋体" w:cs="宋体"/>
                <w:b w:val="0"/>
                <w:i w:val="0"/>
                <w:color w:val="262626"/>
                <w:sz w:val="13"/>
              </w:rPr>
              <w:t xml:space="preserve">8.00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20103</w:t>
            </w:r>
          </w:p>
        </w:tc>
        <w:tc>
          <w:tcPr>
            <w:tcW w:w="2400" w:type="dxa"/>
            <w:vAlign w:val="center"/>
          </w:tcPr>
          <w:p>
            <w:pPr>
              <w:snapToGrid w:val="0"/>
              <w:jc w:val="left"/>
            </w:pPr>
            <w:r>
              <w:rPr>
                <w:rFonts w:ascii="宋体" w:eastAsia="宋体" w:hAnsi="宋体" w:cs="宋体"/>
                <w:b w:val="0"/>
                <w:i w:val="0"/>
                <w:color w:val="262626"/>
                <w:sz w:val="13"/>
              </w:rPr>
              <w:t xml:space="preserve">政府办公厅（室）及相关机构事务</w:t>
            </w:r>
          </w:p>
        </w:tc>
        <w:tc>
          <w:tcPr>
            <w:tcW w:w="1100" w:type="dxa"/>
            <w:vAlign w:val="center"/>
          </w:tcPr>
          <w:p>
            <w:pPr>
              <w:snapToGrid w:val="0"/>
              <w:jc w:val="right"/>
            </w:pPr>
            <w:r>
              <w:rPr>
                <w:rFonts w:ascii="宋体" w:eastAsia="宋体" w:hAnsi="宋体" w:cs="宋体"/>
                <w:b w:val="0"/>
                <w:i w:val="0"/>
                <w:color w:val="262626"/>
                <w:sz w:val="13"/>
              </w:rPr>
              <w:t xml:space="preserve">52.01</w:t>
            </w:r>
          </w:p>
        </w:tc>
        <w:tc>
          <w:tcPr>
            <w:tcW w:w="1100" w:type="dxa"/>
            <w:vAlign w:val="center"/>
          </w:tcPr>
          <w:p>
            <w:pPr>
              <w:snapToGrid w:val="0"/>
              <w:jc w:val="right"/>
            </w:pPr>
            <w:r>
              <w:rPr>
                <w:rFonts w:ascii="宋体" w:eastAsia="宋体" w:hAnsi="宋体" w:cs="宋体"/>
                <w:b w:val="0"/>
                <w:i w:val="0"/>
                <w:color w:val="262626"/>
                <w:sz w:val="13"/>
              </w:rPr>
              <w:t xml:space="preserve">44.01</w:t>
            </w:r>
          </w:p>
        </w:tc>
        <w:tc>
          <w:tcPr>
            <w:tcW w:w="1100" w:type="dxa"/>
            <w:vAlign w:val="center"/>
          </w:tcPr>
          <w:p>
            <w:pPr>
              <w:snapToGrid w:val="0"/>
              <w:jc w:val="right"/>
            </w:pPr>
            <w:r>
              <w:rPr>
                <w:rFonts w:ascii="宋体" w:eastAsia="宋体" w:hAnsi="宋体" w:cs="宋体"/>
                <w:b w:val="0"/>
                <w:i w:val="0"/>
                <w:color w:val="262626"/>
                <w:sz w:val="13"/>
              </w:rPr>
              <w:t xml:space="preserve">8.00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2010301</w:t>
            </w:r>
          </w:p>
        </w:tc>
        <w:tc>
          <w:tcPr>
            <w:tcW w:w="2400" w:type="dxa"/>
            <w:vAlign w:val="center"/>
          </w:tcPr>
          <w:p>
            <w:pPr>
              <w:snapToGrid w:val="0"/>
              <w:jc w:val="left"/>
            </w:pPr>
            <w:r>
              <w:rPr>
                <w:rFonts w:ascii="宋体" w:eastAsia="宋体" w:hAnsi="宋体" w:cs="宋体"/>
                <w:b w:val="0"/>
                <w:i w:val="0"/>
                <w:color w:val="262626"/>
                <w:sz w:val="13"/>
              </w:rPr>
              <w:t xml:space="preserve">行政运行</w:t>
            </w:r>
          </w:p>
        </w:tc>
        <w:tc>
          <w:tcPr>
            <w:tcW w:w="1100" w:type="dxa"/>
            <w:vAlign w:val="center"/>
          </w:tcPr>
          <w:p>
            <w:pPr>
              <w:snapToGrid w:val="0"/>
              <w:jc w:val="right"/>
            </w:pPr>
            <w:r>
              <w:rPr>
                <w:rFonts w:ascii="宋体" w:eastAsia="宋体" w:hAnsi="宋体" w:cs="宋体"/>
                <w:b w:val="0"/>
                <w:i w:val="0"/>
                <w:color w:val="262626"/>
                <w:sz w:val="13"/>
              </w:rPr>
              <w:t xml:space="preserve">44.01</w:t>
            </w:r>
          </w:p>
        </w:tc>
        <w:tc>
          <w:tcPr>
            <w:tcW w:w="1100" w:type="dxa"/>
            <w:vAlign w:val="center"/>
          </w:tcPr>
          <w:p>
            <w:pPr>
              <w:snapToGrid w:val="0"/>
              <w:jc w:val="right"/>
            </w:pPr>
            <w:r>
              <w:rPr>
                <w:rFonts w:ascii="宋体" w:eastAsia="宋体" w:hAnsi="宋体" w:cs="宋体"/>
                <w:b w:val="0"/>
                <w:i w:val="0"/>
                <w:color w:val="262626"/>
                <w:sz w:val="13"/>
              </w:rPr>
              <w:t xml:space="preserve">44.01</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2010399</w:t>
            </w:r>
          </w:p>
        </w:tc>
        <w:tc>
          <w:tcPr>
            <w:tcW w:w="2400" w:type="dxa"/>
            <w:vAlign w:val="center"/>
          </w:tcPr>
          <w:p>
            <w:pPr>
              <w:snapToGrid w:val="0"/>
              <w:jc w:val="left"/>
            </w:pPr>
            <w:r>
              <w:rPr>
                <w:rFonts w:ascii="宋体" w:eastAsia="宋体" w:hAnsi="宋体" w:cs="宋体"/>
                <w:b w:val="0"/>
                <w:i w:val="0"/>
                <w:color w:val="262626"/>
                <w:sz w:val="13"/>
              </w:rPr>
              <w:t xml:space="preserve">其他政府办公厅（室）及相关机构事务支出</w:t>
            </w:r>
          </w:p>
        </w:tc>
        <w:tc>
          <w:tcPr>
            <w:tcW w:w="1100" w:type="dxa"/>
            <w:vAlign w:val="center"/>
          </w:tcPr>
          <w:p>
            <w:pPr>
              <w:snapToGrid w:val="0"/>
              <w:jc w:val="right"/>
            </w:pPr>
            <w:r>
              <w:rPr>
                <w:rFonts w:ascii="宋体" w:eastAsia="宋体" w:hAnsi="宋体" w:cs="宋体"/>
                <w:b w:val="0"/>
                <w:i w:val="0"/>
                <w:color w:val="262626"/>
                <w:sz w:val="13"/>
              </w:rPr>
              <w:t xml:space="preserve">8.00</w:t>
            </w:r>
          </w:p>
        </w:tc>
        <w:tc>
          <w:tcPr>
            <w:tcW w:w="1100" w:type="dxa"/>
            <w:vAlign w:val="center"/>
          </w:tcPr>
          <w:p/>
        </w:tc>
        <w:tc>
          <w:tcPr>
            <w:tcW w:w="1100" w:type="dxa"/>
            <w:vAlign w:val="center"/>
          </w:tcPr>
          <w:p>
            <w:pPr>
              <w:snapToGrid w:val="0"/>
              <w:jc w:val="right"/>
            </w:pPr>
            <w:r>
              <w:rPr>
                <w:rFonts w:ascii="宋体" w:eastAsia="宋体" w:hAnsi="宋体" w:cs="宋体"/>
                <w:b w:val="0"/>
                <w:i w:val="0"/>
                <w:color w:val="262626"/>
                <w:sz w:val="13"/>
              </w:rPr>
              <w:t xml:space="preserve">8.00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w:t>
            </w:r>
          </w:p>
        </w:tc>
        <w:tc>
          <w:tcPr>
            <w:tcW w:w="2400" w:type="dxa"/>
            <w:vAlign w:val="center"/>
          </w:tcPr>
          <w:p>
            <w:pPr>
              <w:snapToGrid w:val="0"/>
              <w:jc w:val="left"/>
            </w:pPr>
            <w:r>
              <w:rPr>
                <w:rFonts w:ascii="宋体" w:eastAsia="宋体" w:hAnsi="宋体" w:cs="宋体"/>
                <w:b w:val="0"/>
                <w:i w:val="0"/>
                <w:color w:val="262626"/>
                <w:sz w:val="13"/>
              </w:rPr>
              <w:t xml:space="preserve">社会保障和就业支出</w:t>
            </w:r>
          </w:p>
        </w:tc>
        <w:tc>
          <w:tcPr>
            <w:tcW w:w="1100" w:type="dxa"/>
            <w:vAlign w:val="center"/>
          </w:tcPr>
          <w:p>
            <w:pPr>
              <w:snapToGrid w:val="0"/>
              <w:jc w:val="right"/>
            </w:pPr>
            <w:r>
              <w:rPr>
                <w:rFonts w:ascii="宋体" w:eastAsia="宋体" w:hAnsi="宋体" w:cs="宋体"/>
                <w:b w:val="0"/>
                <w:i w:val="0"/>
                <w:color w:val="262626"/>
                <w:sz w:val="13"/>
              </w:rPr>
              <w:t xml:space="preserve">2.60</w:t>
            </w:r>
          </w:p>
        </w:tc>
        <w:tc>
          <w:tcPr>
            <w:tcW w:w="1100" w:type="dxa"/>
            <w:vAlign w:val="center"/>
          </w:tcPr>
          <w:p>
            <w:pPr>
              <w:snapToGrid w:val="0"/>
              <w:jc w:val="right"/>
            </w:pPr>
            <w:r>
              <w:rPr>
                <w:rFonts w:ascii="宋体" w:eastAsia="宋体" w:hAnsi="宋体" w:cs="宋体"/>
                <w:b w:val="0"/>
                <w:i w:val="0"/>
                <w:color w:val="262626"/>
                <w:sz w:val="13"/>
              </w:rPr>
              <w:t xml:space="preserve">2.60</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w:t>
            </w:r>
          </w:p>
        </w:tc>
        <w:tc>
          <w:tcPr>
            <w:tcW w:w="2400" w:type="dxa"/>
            <w:vAlign w:val="center"/>
          </w:tcPr>
          <w:p>
            <w:pPr>
              <w:snapToGrid w:val="0"/>
              <w:jc w:val="left"/>
            </w:pPr>
            <w:r>
              <w:rPr>
                <w:rFonts w:ascii="宋体" w:eastAsia="宋体" w:hAnsi="宋体" w:cs="宋体"/>
                <w:b w:val="0"/>
                <w:i w:val="0"/>
                <w:color w:val="262626"/>
                <w:sz w:val="13"/>
              </w:rPr>
              <w:t xml:space="preserve">行政事业单位养老支出</w:t>
            </w:r>
          </w:p>
        </w:tc>
        <w:tc>
          <w:tcPr>
            <w:tcW w:w="1100" w:type="dxa"/>
            <w:vAlign w:val="center"/>
          </w:tcPr>
          <w:p>
            <w:pPr>
              <w:snapToGrid w:val="0"/>
              <w:jc w:val="right"/>
            </w:pPr>
            <w:r>
              <w:rPr>
                <w:rFonts w:ascii="宋体" w:eastAsia="宋体" w:hAnsi="宋体" w:cs="宋体"/>
                <w:b w:val="0"/>
                <w:i w:val="0"/>
                <w:color w:val="262626"/>
                <w:sz w:val="13"/>
              </w:rPr>
              <w:t xml:space="preserve">2.60</w:t>
            </w:r>
          </w:p>
        </w:tc>
        <w:tc>
          <w:tcPr>
            <w:tcW w:w="1100" w:type="dxa"/>
            <w:vAlign w:val="center"/>
          </w:tcPr>
          <w:p>
            <w:pPr>
              <w:snapToGrid w:val="0"/>
              <w:jc w:val="right"/>
            </w:pPr>
            <w:r>
              <w:rPr>
                <w:rFonts w:ascii="宋体" w:eastAsia="宋体" w:hAnsi="宋体" w:cs="宋体"/>
                <w:b w:val="0"/>
                <w:i w:val="0"/>
                <w:color w:val="262626"/>
                <w:sz w:val="13"/>
              </w:rPr>
              <w:t xml:space="preserve">2.60</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2080505</w:t>
            </w:r>
          </w:p>
        </w:tc>
        <w:tc>
          <w:tcPr>
            <w:tcW w:w="2400" w:type="dxa"/>
            <w:vAlign w:val="center"/>
          </w:tcPr>
          <w:p>
            <w:pPr>
              <w:snapToGrid w:val="0"/>
              <w:jc w:val="left"/>
            </w:pPr>
            <w:r>
              <w:rPr>
                <w:rFonts w:ascii="宋体" w:eastAsia="宋体" w:hAnsi="宋体" w:cs="宋体"/>
                <w:b w:val="0"/>
                <w:i w:val="0"/>
                <w:color w:val="262626"/>
                <w:sz w:val="13"/>
              </w:rPr>
              <w:t xml:space="preserve">机关事业单位基本养老保险缴费支出</w:t>
            </w:r>
          </w:p>
        </w:tc>
        <w:tc>
          <w:tcPr>
            <w:tcW w:w="1100" w:type="dxa"/>
            <w:vAlign w:val="center"/>
          </w:tcPr>
          <w:p>
            <w:pPr>
              <w:snapToGrid w:val="0"/>
              <w:jc w:val="right"/>
            </w:pPr>
            <w:r>
              <w:rPr>
                <w:rFonts w:ascii="宋体" w:eastAsia="宋体" w:hAnsi="宋体" w:cs="宋体"/>
                <w:b w:val="0"/>
                <w:i w:val="0"/>
                <w:color w:val="262626"/>
                <w:sz w:val="13"/>
              </w:rPr>
              <w:t xml:space="preserve">2.60</w:t>
            </w:r>
          </w:p>
        </w:tc>
        <w:tc>
          <w:tcPr>
            <w:tcW w:w="1100" w:type="dxa"/>
            <w:vAlign w:val="center"/>
          </w:tcPr>
          <w:p>
            <w:pPr>
              <w:snapToGrid w:val="0"/>
              <w:jc w:val="right"/>
            </w:pPr>
            <w:r>
              <w:rPr>
                <w:rFonts w:ascii="宋体" w:eastAsia="宋体" w:hAnsi="宋体" w:cs="宋体"/>
                <w:b w:val="0"/>
                <w:i w:val="0"/>
                <w:color w:val="262626"/>
                <w:sz w:val="13"/>
              </w:rPr>
              <w:t xml:space="preserve">2.60</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w:t>
            </w:r>
          </w:p>
        </w:tc>
        <w:tc>
          <w:tcPr>
            <w:tcW w:w="2400" w:type="dxa"/>
            <w:vAlign w:val="center"/>
          </w:tcPr>
          <w:p>
            <w:pPr>
              <w:snapToGrid w:val="0"/>
              <w:jc w:val="left"/>
            </w:pPr>
            <w:r>
              <w:rPr>
                <w:rFonts w:ascii="宋体" w:eastAsia="宋体" w:hAnsi="宋体" w:cs="宋体"/>
                <w:b w:val="0"/>
                <w:i w:val="0"/>
                <w:color w:val="262626"/>
                <w:sz w:val="13"/>
              </w:rPr>
              <w:t xml:space="preserve">卫生健康支出</w:t>
            </w:r>
          </w:p>
        </w:tc>
        <w:tc>
          <w:tcPr>
            <w:tcW w:w="1100" w:type="dxa"/>
            <w:vAlign w:val="center"/>
          </w:tcPr>
          <w:p>
            <w:pPr>
              <w:snapToGrid w:val="0"/>
              <w:jc w:val="right"/>
            </w:pPr>
            <w:r>
              <w:rPr>
                <w:rFonts w:ascii="宋体" w:eastAsia="宋体" w:hAnsi="宋体" w:cs="宋体"/>
                <w:b w:val="0"/>
                <w:i w:val="0"/>
                <w:color w:val="262626"/>
                <w:sz w:val="13"/>
              </w:rPr>
              <w:t xml:space="preserve">0.43</w:t>
            </w:r>
          </w:p>
        </w:tc>
        <w:tc>
          <w:tcPr>
            <w:tcW w:w="1100" w:type="dxa"/>
            <w:vAlign w:val="center"/>
          </w:tcPr>
          <w:p>
            <w:pPr>
              <w:snapToGrid w:val="0"/>
              <w:jc w:val="right"/>
            </w:pPr>
            <w:r>
              <w:rPr>
                <w:rFonts w:ascii="宋体" w:eastAsia="宋体" w:hAnsi="宋体" w:cs="宋体"/>
                <w:b w:val="0"/>
                <w:i w:val="0"/>
                <w:color w:val="262626"/>
                <w:sz w:val="13"/>
              </w:rPr>
              <w:t xml:space="preserve">0.43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w:t>
            </w:r>
          </w:p>
        </w:tc>
        <w:tc>
          <w:tcPr>
            <w:tcW w:w="2400" w:type="dxa"/>
            <w:vAlign w:val="center"/>
          </w:tcPr>
          <w:p>
            <w:pPr>
              <w:snapToGrid w:val="0"/>
              <w:jc w:val="left"/>
            </w:pPr>
            <w:r>
              <w:rPr>
                <w:rFonts w:ascii="宋体" w:eastAsia="宋体" w:hAnsi="宋体" w:cs="宋体"/>
                <w:b w:val="0"/>
                <w:i w:val="0"/>
                <w:color w:val="262626"/>
                <w:sz w:val="13"/>
              </w:rPr>
              <w:t xml:space="preserve">行政事业单位医疗</w:t>
            </w:r>
          </w:p>
        </w:tc>
        <w:tc>
          <w:tcPr>
            <w:tcW w:w="1100" w:type="dxa"/>
            <w:vAlign w:val="center"/>
          </w:tcPr>
          <w:p>
            <w:pPr>
              <w:snapToGrid w:val="0"/>
              <w:jc w:val="right"/>
            </w:pPr>
            <w:r>
              <w:rPr>
                <w:rFonts w:ascii="宋体" w:eastAsia="宋体" w:hAnsi="宋体" w:cs="宋体"/>
                <w:b w:val="0"/>
                <w:i w:val="0"/>
                <w:color w:val="262626"/>
                <w:sz w:val="13"/>
              </w:rPr>
              <w:t xml:space="preserve">0.43</w:t>
            </w:r>
          </w:p>
        </w:tc>
        <w:tc>
          <w:tcPr>
            <w:tcW w:w="1100" w:type="dxa"/>
            <w:vAlign w:val="center"/>
          </w:tcPr>
          <w:p>
            <w:pPr>
              <w:snapToGrid w:val="0"/>
              <w:jc w:val="right"/>
            </w:pPr>
            <w:r>
              <w:rPr>
                <w:rFonts w:ascii="宋体" w:eastAsia="宋体" w:hAnsi="宋体" w:cs="宋体"/>
                <w:b w:val="0"/>
                <w:i w:val="0"/>
                <w:color w:val="262626"/>
                <w:sz w:val="13"/>
              </w:rPr>
              <w:t xml:space="preserve">0.43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2101101</w:t>
            </w:r>
          </w:p>
        </w:tc>
        <w:tc>
          <w:tcPr>
            <w:tcW w:w="2400" w:type="dxa"/>
            <w:vAlign w:val="center"/>
          </w:tcPr>
          <w:p>
            <w:pPr>
              <w:snapToGrid w:val="0"/>
              <w:jc w:val="left"/>
            </w:pPr>
            <w:r>
              <w:rPr>
                <w:rFonts w:ascii="宋体" w:eastAsia="宋体" w:hAnsi="宋体" w:cs="宋体"/>
                <w:b w:val="0"/>
                <w:i w:val="0"/>
                <w:color w:val="262626"/>
                <w:sz w:val="13"/>
              </w:rPr>
              <w:t xml:space="preserve">行政单位医疗</w:t>
            </w:r>
          </w:p>
        </w:tc>
        <w:tc>
          <w:tcPr>
            <w:tcW w:w="1100" w:type="dxa"/>
            <w:vAlign w:val="center"/>
          </w:tcPr>
          <w:p>
            <w:pPr>
              <w:snapToGrid w:val="0"/>
              <w:jc w:val="right"/>
            </w:pPr>
            <w:r>
              <w:rPr>
                <w:rFonts w:ascii="宋体" w:eastAsia="宋体" w:hAnsi="宋体" w:cs="宋体"/>
                <w:b w:val="0"/>
                <w:i w:val="0"/>
                <w:color w:val="262626"/>
                <w:sz w:val="13"/>
              </w:rPr>
              <w:t xml:space="preserve">0.43</w:t>
            </w:r>
          </w:p>
        </w:tc>
        <w:tc>
          <w:tcPr>
            <w:tcW w:w="1100" w:type="dxa"/>
            <w:vAlign w:val="center"/>
          </w:tcPr>
          <w:p>
            <w:pPr>
              <w:snapToGrid w:val="0"/>
              <w:jc w:val="right"/>
            </w:pPr>
            <w:r>
              <w:rPr>
                <w:rFonts w:ascii="宋体" w:eastAsia="宋体" w:hAnsi="宋体" w:cs="宋体"/>
                <w:b w:val="0"/>
                <w:i w:val="0"/>
                <w:color w:val="262626"/>
                <w:sz w:val="13"/>
              </w:rPr>
              <w:t xml:space="preserve">0.43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w:t>
            </w:r>
          </w:p>
        </w:tc>
        <w:tc>
          <w:tcPr>
            <w:tcW w:w="2400" w:type="dxa"/>
            <w:vAlign w:val="center"/>
          </w:tcPr>
          <w:p>
            <w:pPr>
              <w:snapToGrid w:val="0"/>
              <w:jc w:val="left"/>
            </w:pPr>
            <w:r>
              <w:rPr>
                <w:rFonts w:ascii="宋体" w:eastAsia="宋体" w:hAnsi="宋体" w:cs="宋体"/>
                <w:b w:val="0"/>
                <w:i w:val="0"/>
                <w:color w:val="262626"/>
                <w:sz w:val="13"/>
              </w:rPr>
              <w:t xml:space="preserve">住房保障支出</w:t>
            </w:r>
          </w:p>
        </w:tc>
        <w:tc>
          <w:tcPr>
            <w:tcW w:w="1100" w:type="dxa"/>
            <w:vAlign w:val="center"/>
          </w:tcPr>
          <w:p>
            <w:pPr>
              <w:snapToGrid w:val="0"/>
              <w:jc w:val="right"/>
            </w:pPr>
            <w:r>
              <w:rPr>
                <w:rFonts w:ascii="宋体" w:eastAsia="宋体" w:hAnsi="宋体" w:cs="宋体"/>
                <w:b w:val="0"/>
                <w:i w:val="0"/>
                <w:color w:val="262626"/>
                <w:sz w:val="13"/>
              </w:rPr>
              <w:t xml:space="preserve">0.85</w:t>
            </w:r>
          </w:p>
        </w:tc>
        <w:tc>
          <w:tcPr>
            <w:tcW w:w="1100" w:type="dxa"/>
            <w:vAlign w:val="center"/>
          </w:tcPr>
          <w:p>
            <w:pPr>
              <w:snapToGrid w:val="0"/>
              <w:jc w:val="right"/>
            </w:pPr>
            <w:r>
              <w:rPr>
                <w:rFonts w:ascii="宋体" w:eastAsia="宋体" w:hAnsi="宋体" w:cs="宋体"/>
                <w:b w:val="0"/>
                <w:i w:val="0"/>
                <w:color w:val="262626"/>
                <w:sz w:val="13"/>
              </w:rPr>
              <w:t xml:space="preserve">0.85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w:t>
            </w:r>
          </w:p>
        </w:tc>
        <w:tc>
          <w:tcPr>
            <w:tcW w:w="2400" w:type="dxa"/>
            <w:vAlign w:val="center"/>
          </w:tcPr>
          <w:p>
            <w:pPr>
              <w:snapToGrid w:val="0"/>
              <w:jc w:val="left"/>
            </w:pPr>
            <w:r>
              <w:rPr>
                <w:rFonts w:ascii="宋体" w:eastAsia="宋体" w:hAnsi="宋体" w:cs="宋体"/>
                <w:b w:val="0"/>
                <w:i w:val="0"/>
                <w:color w:val="262626"/>
                <w:sz w:val="13"/>
              </w:rPr>
              <w:t xml:space="preserve">住房改革支出</w:t>
            </w:r>
          </w:p>
        </w:tc>
        <w:tc>
          <w:tcPr>
            <w:tcW w:w="1100" w:type="dxa"/>
            <w:vAlign w:val="center"/>
          </w:tcPr>
          <w:p>
            <w:pPr>
              <w:snapToGrid w:val="0"/>
              <w:jc w:val="right"/>
            </w:pPr>
            <w:r>
              <w:rPr>
                <w:rFonts w:ascii="宋体" w:eastAsia="宋体" w:hAnsi="宋体" w:cs="宋体"/>
                <w:b w:val="0"/>
                <w:i w:val="0"/>
                <w:color w:val="262626"/>
                <w:sz w:val="13"/>
              </w:rPr>
              <w:t xml:space="preserve">0.85</w:t>
            </w:r>
          </w:p>
        </w:tc>
        <w:tc>
          <w:tcPr>
            <w:tcW w:w="1100" w:type="dxa"/>
            <w:vAlign w:val="center"/>
          </w:tcPr>
          <w:p>
            <w:pPr>
              <w:snapToGrid w:val="0"/>
              <w:jc w:val="right"/>
            </w:pPr>
            <w:r>
              <w:rPr>
                <w:rFonts w:ascii="宋体" w:eastAsia="宋体" w:hAnsi="宋体" w:cs="宋体"/>
                <w:b w:val="0"/>
                <w:i w:val="0"/>
                <w:color w:val="262626"/>
                <w:sz w:val="13"/>
              </w:rPr>
              <w:t xml:space="preserve">0.85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2210201</w:t>
            </w:r>
          </w:p>
        </w:tc>
        <w:tc>
          <w:tcPr>
            <w:tcW w:w="2400" w:type="dxa"/>
            <w:vAlign w:val="center"/>
          </w:tcPr>
          <w:p>
            <w:pPr>
              <w:snapToGrid w:val="0"/>
              <w:jc w:val="left"/>
            </w:pPr>
            <w:r>
              <w:rPr>
                <w:rFonts w:ascii="宋体" w:eastAsia="宋体" w:hAnsi="宋体" w:cs="宋体"/>
                <w:b w:val="0"/>
                <w:i w:val="0"/>
                <w:color w:val="262626"/>
                <w:sz w:val="13"/>
              </w:rPr>
              <w:t xml:space="preserve">住房公积金</w:t>
            </w:r>
          </w:p>
        </w:tc>
        <w:tc>
          <w:tcPr>
            <w:tcW w:w="1100" w:type="dxa"/>
            <w:vAlign w:val="center"/>
          </w:tcPr>
          <w:p>
            <w:pPr>
              <w:snapToGrid w:val="0"/>
              <w:jc w:val="right"/>
            </w:pPr>
            <w:r>
              <w:rPr>
                <w:rFonts w:ascii="宋体" w:eastAsia="宋体" w:hAnsi="宋体" w:cs="宋体"/>
                <w:b w:val="0"/>
                <w:i w:val="0"/>
                <w:color w:val="262626"/>
                <w:sz w:val="13"/>
              </w:rPr>
              <w:t xml:space="preserve">0.85</w:t>
            </w:r>
          </w:p>
        </w:tc>
        <w:tc>
          <w:tcPr>
            <w:tcW w:w="1100" w:type="dxa"/>
            <w:vAlign w:val="center"/>
          </w:tcPr>
          <w:p>
            <w:pPr>
              <w:snapToGrid w:val="0"/>
              <w:jc w:val="right"/>
            </w:pPr>
            <w:r>
              <w:rPr>
                <w:rFonts w:ascii="宋体" w:eastAsia="宋体" w:hAnsi="宋体" w:cs="宋体"/>
                <w:b w:val="0"/>
                <w:i w:val="0"/>
                <w:color w:val="262626"/>
                <w:sz w:val="13"/>
              </w:rPr>
              <w:t xml:space="preserve">0.85</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注：本表反映部门本年度各项支出情况。</w:t>
            </w:r>
          </w:p>
        </w:tc>
      </w:tr>
    </w:tbl>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公开04表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1900"/>
        <w:gridCol w:w="340"/>
        <w:gridCol w:w="980"/>
        <w:gridCol w:w="2120"/>
        <w:gridCol w:w="340"/>
        <w:gridCol w:w="980"/>
        <w:gridCol w:w="980"/>
        <w:gridCol w:w="980"/>
        <w:gridCol w:w="101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61"/>
          <w:jc w:val="center"/>
        </w:trPr>
        <w:tc>
          <w:tcPr>
            <w:tcW w:w="3220" w:type="dxa"/>
            <w:gridSpan w:val="3"/>
            <w:vAlign w:val="center"/>
          </w:tcPr>
          <w:p>
            <w:pPr>
              <w:snapToGrid w:val="0"/>
              <w:jc w:val="center"/>
            </w:pPr>
            <w:r>
              <w:rPr>
                <w:rFonts w:ascii="宋体" w:eastAsia="宋体" w:hAnsi="宋体" w:cs="宋体"/>
                <w:b w:val="0"/>
                <w:i w:val="0"/>
                <w:color w:val="262626"/>
                <w:sz w:val="12"/>
              </w:rPr>
              <w:t xml:space="preserve">收     入</w:t>
            </w:r>
          </w:p>
        </w:tc>
        <w:tc>
          <w:tcPr>
            <w:tcW w:w="6418" w:type="dxa"/>
            <w:gridSpan w:val="6"/>
            <w:vAlign w:val="center"/>
          </w:tcPr>
          <w:p>
            <w:pPr>
              <w:snapToGrid w:val="0"/>
              <w:jc w:val="center"/>
            </w:pPr>
            <w:r>
              <w:rPr>
                <w:rFonts w:ascii="宋体" w:eastAsia="宋体" w:hAnsi="宋体" w:cs="宋体"/>
                <w:b w:val="0"/>
                <w:i w:val="0"/>
                <w:color w:val="262626"/>
                <w:sz w:val="12"/>
              </w:rPr>
              <w:t xml:space="preserve">支     出</w:t>
            </w:r>
          </w:p>
        </w:tc>
      </w:tr>
      <w:tr>
        <w:tblPrEx>
          <w:jc w:val="center"/>
          <w:tblLayout w:type="fixed"/>
          <w:tblCellMar>
            <w:left w:w="80" w:type="dxa"/>
            <w:right w:w="80" w:type="dxa"/>
          </w:tblCellMar>
        </w:tblPrEx>
        <w:trPr>
          <w:trHeight w:hRule="exact" w:val="248"/>
          <w:jc w:val="center"/>
        </w:trPr>
        <w:tc>
          <w:tcPr>
            <w:tcW w:w="190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金额</w:t>
            </w:r>
          </w:p>
        </w:tc>
        <w:tc>
          <w:tcPr>
            <w:tcW w:w="212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合计</w:t>
            </w:r>
          </w:p>
        </w:tc>
        <w:tc>
          <w:tcPr>
            <w:tcW w:w="980" w:type="dxa"/>
            <w:vMerge w:val="restart"/>
            <w:vAlign w:val="center"/>
          </w:tcPr>
          <w:p>
            <w:pPr>
              <w:snapToGrid w:val="0"/>
              <w:jc w:val="center"/>
            </w:pPr>
            <w:r>
              <w:rPr>
                <w:rFonts w:ascii="宋体" w:eastAsia="宋体" w:hAnsi="宋体" w:cs="宋体"/>
                <w:b w:val="0"/>
                <w:i w:val="0"/>
                <w:color w:val="262626"/>
                <w:sz w:val="12"/>
              </w:rPr>
              <w:t xml:space="preserve">一般公共预算财政拨款</w:t>
            </w:r>
          </w:p>
        </w:tc>
        <w:tc>
          <w:tcPr>
            <w:tcW w:w="980" w:type="dxa"/>
            <w:vMerge w:val="restart"/>
            <w:vAlign w:val="center"/>
          </w:tcPr>
          <w:p>
            <w:pPr>
              <w:snapToGrid w:val="0"/>
              <w:jc w:val="center"/>
            </w:pPr>
            <w:r>
              <w:rPr>
                <w:rFonts w:ascii="宋体" w:eastAsia="宋体" w:hAnsi="宋体" w:cs="宋体"/>
                <w:b w:val="0"/>
                <w:i w:val="0"/>
                <w:color w:val="262626"/>
                <w:sz w:val="12"/>
              </w:rPr>
              <w:t xml:space="preserve">政府性基金预算财政拨款</w:t>
            </w:r>
          </w:p>
        </w:tc>
        <w:tc>
          <w:tcPr>
            <w:tcW w:w="1018" w:type="dxa"/>
            <w:vMerge w:val="restart"/>
            <w:vAlign w:val="center"/>
          </w:tcPr>
          <w:p>
            <w:pPr>
              <w:snapToGrid w:val="0"/>
              <w:jc w:val="center"/>
            </w:pPr>
            <w:r>
              <w:rPr>
                <w:rFonts w:ascii="宋体" w:eastAsia="宋体" w:hAnsi="宋体" w:cs="宋体"/>
                <w:b w:val="0"/>
                <w:i w:val="0"/>
                <w:color w:val="262626"/>
                <w:sz w:val="12"/>
              </w:rPr>
              <w:t xml:space="preserve">国有资本经营预算财政拨款</w:t>
            </w:r>
          </w:p>
        </w:tc>
      </w:tr>
      <w:tr>
        <w:tblPrEx>
          <w:jc w:val="center"/>
          <w:tblLayout w:type="fixed"/>
          <w:tblCellMar>
            <w:left w:w="80" w:type="dxa"/>
            <w:right w:w="80" w:type="dxa"/>
          </w:tblCellMar>
        </w:tblPrEx>
        <w:trPr>
          <w:trHeight w:hRule="exact" w:val="523"/>
          <w:jc w:val="center"/>
        </w:trPr>
        <w:tc>
          <w:tcPr>
            <w:tcW w:w="1900" w:type="dxa"/>
            <w:vMerge/>
            <w:vAlign w:val="center"/>
          </w:tcPr>
          <w:p/>
        </w:tc>
        <w:tc>
          <w:tcPr>
            <w:tcW w:w="340" w:type="dxa"/>
            <w:vMerge/>
            <w:vAlign w:val="center"/>
          </w:tcPr>
          <w:p/>
        </w:tc>
        <w:tc>
          <w:tcPr>
            <w:tcW w:w="980" w:type="dxa"/>
            <w:vMerge/>
            <w:vAlign w:val="center"/>
          </w:tcPr>
          <w:p/>
        </w:tc>
        <w:tc>
          <w:tcPr>
            <w:tcW w:w="2120" w:type="dxa"/>
            <w:vMerge/>
            <w:vAlign w:val="center"/>
          </w:tcPr>
          <w:p/>
        </w:tc>
        <w:tc>
          <w:tcPr>
            <w:tcW w:w="340" w:type="dxa"/>
            <w:vMerge/>
            <w:vAlign w:val="center"/>
          </w:tcPr>
          <w:p/>
        </w:tc>
        <w:tc>
          <w:tcPr>
            <w:tcW w:w="980" w:type="dxa"/>
            <w:vMerge/>
            <w:vAlign w:val="center"/>
          </w:tcPr>
          <w:p/>
        </w:tc>
        <w:tc>
          <w:tcPr>
            <w:tcW w:w="980" w:type="dxa"/>
            <w:vMerge/>
            <w:vAlign w:val="center"/>
          </w:tcPr>
          <w:p/>
        </w:tc>
        <w:tc>
          <w:tcPr>
            <w:tcW w:w="980" w:type="dxa"/>
            <w:vMerge/>
            <w:vAlign w:val="center"/>
          </w:tcPr>
          <w:p/>
        </w:tc>
        <w:tc>
          <w:tcPr>
            <w:tcW w:w="1018" w:type="dxa"/>
            <w:vMerge/>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1</w:t>
            </w:r>
          </w:p>
        </w:tc>
        <w:tc>
          <w:tcPr>
            <w:tcW w:w="212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pPr>
              <w:snapToGrid w:val="0"/>
              <w:jc w:val="center"/>
            </w:pPr>
            <w:r>
              <w:rPr>
                <w:rFonts w:ascii="宋体" w:eastAsia="宋体" w:hAnsi="宋体" w:cs="宋体"/>
                <w:b w:val="0"/>
                <w:i w:val="0"/>
                <w:color w:val="262626"/>
                <w:sz w:val="12"/>
              </w:rPr>
              <w:t xml:space="preserve">4</w:t>
            </w:r>
          </w:p>
        </w:tc>
        <w:tc>
          <w:tcPr>
            <w:tcW w:w="1018" w:type="dxa"/>
            <w:vAlign w:val="center"/>
          </w:tcPr>
          <w:p>
            <w:pPr>
              <w:snapToGrid w:val="0"/>
              <w:jc w:val="center"/>
            </w:pPr>
            <w:r>
              <w:rPr>
                <w:rFonts w:ascii="宋体" w:eastAsia="宋体" w:hAnsi="宋体" w:cs="宋体"/>
                <w:b w:val="0"/>
                <w:i w:val="0"/>
                <w:color w:val="262626"/>
                <w:sz w:val="12"/>
              </w:rPr>
              <w:t xml:space="preserve">5</w:t>
            </w: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一、一般公共预算财政拨款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1</w:t>
            </w:r>
          </w:p>
        </w:tc>
        <w:tc>
          <w:tcPr>
            <w:tcW w:w="980" w:type="dxa"/>
            <w:vAlign w:val="center"/>
          </w:tcPr>
          <w:p>
            <w:pPr>
              <w:snapToGrid w:val="0"/>
              <w:jc w:val="right"/>
            </w:pPr>
            <w:r>
              <w:rPr>
                <w:rFonts w:ascii="宋体" w:eastAsia="宋体" w:hAnsi="宋体" w:cs="宋体"/>
                <w:b w:val="0"/>
                <w:i w:val="0"/>
                <w:color w:val="262626"/>
                <w:sz w:val="12"/>
              </w:rPr>
              <w:t xml:space="preserve">55.86</w:t>
            </w:r>
          </w:p>
        </w:tc>
        <w:tc>
          <w:tcPr>
            <w:tcW w:w="2120" w:type="dxa"/>
            <w:vAlign w:val="center"/>
          </w:tcPr>
          <w:p>
            <w:pPr>
              <w:snapToGrid w:val="0"/>
              <w:jc w:val="left"/>
            </w:pPr>
            <w:r>
              <w:rPr>
                <w:rFonts w:ascii="宋体" w:eastAsia="宋体" w:hAnsi="宋体" w:cs="宋体"/>
                <w:b w:val="0"/>
                <w:i w:val="0"/>
                <w:color w:val="262626"/>
                <w:sz w:val="12"/>
              </w:rPr>
              <w:t xml:space="preserve">一、一般公共服务支出</w:t>
            </w:r>
          </w:p>
        </w:tc>
        <w:tc>
          <w:tcPr>
            <w:tcW w:w="340" w:type="dxa"/>
            <w:vAlign w:val="center"/>
          </w:tcPr>
          <w:p>
            <w:pPr>
              <w:snapToGrid w:val="0"/>
              <w:jc w:val="center"/>
            </w:pPr>
            <w:r>
              <w:rPr>
                <w:rFonts w:ascii="宋体" w:eastAsia="宋体" w:hAnsi="宋体" w:cs="宋体"/>
                <w:b w:val="0"/>
                <w:i w:val="0"/>
                <w:color w:val="262626"/>
                <w:sz w:val="12"/>
              </w:rPr>
              <w:t xml:space="preserve">33</w:t>
            </w:r>
          </w:p>
        </w:tc>
        <w:tc>
          <w:tcPr>
            <w:tcW w:w="980" w:type="dxa"/>
            <w:vAlign w:val="center"/>
          </w:tcPr>
          <w:p>
            <w:pPr>
              <w:snapToGrid w:val="0"/>
              <w:jc w:val="right"/>
            </w:pPr>
            <w:r>
              <w:rPr>
                <w:rFonts w:ascii="宋体" w:eastAsia="宋体" w:hAnsi="宋体" w:cs="宋体"/>
                <w:b w:val="0"/>
                <w:i w:val="0"/>
                <w:color w:val="262626"/>
                <w:sz w:val="12"/>
              </w:rPr>
              <w:t xml:space="preserve">52.01</w:t>
            </w:r>
          </w:p>
        </w:tc>
        <w:tc>
          <w:tcPr>
            <w:tcW w:w="980" w:type="dxa"/>
            <w:vAlign w:val="center"/>
          </w:tcPr>
          <w:p>
            <w:pPr>
              <w:snapToGrid w:val="0"/>
              <w:jc w:val="right"/>
            </w:pPr>
            <w:r>
              <w:rPr>
                <w:rFonts w:ascii="宋体" w:eastAsia="宋体" w:hAnsi="宋体" w:cs="宋体"/>
                <w:b w:val="0"/>
                <w:i w:val="0"/>
                <w:color w:val="262626"/>
                <w:sz w:val="12"/>
              </w:rPr>
              <w:t xml:space="preserve">52.01</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二、政府性基金预算财政拨款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二、外交支出</w:t>
            </w:r>
          </w:p>
        </w:tc>
        <w:tc>
          <w:tcPr>
            <w:tcW w:w="340" w:type="dxa"/>
            <w:vAlign w:val="center"/>
          </w:tcPr>
          <w:p>
            <w:pPr>
              <w:snapToGrid w:val="0"/>
              <w:jc w:val="center"/>
            </w:pPr>
            <w:r>
              <w:rPr>
                <w:rFonts w:ascii="宋体" w:eastAsia="宋体" w:hAnsi="宋体" w:cs="宋体"/>
                <w:b w:val="0"/>
                <w:i w:val="0"/>
                <w:color w:val="262626"/>
                <w:sz w:val="12"/>
              </w:rPr>
              <w:t xml:space="preserve">34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三、国有资本经营预算财政拨款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三、国防支出</w:t>
            </w:r>
          </w:p>
        </w:tc>
        <w:tc>
          <w:tcPr>
            <w:tcW w:w="340" w:type="dxa"/>
            <w:vAlign w:val="center"/>
          </w:tcPr>
          <w:p>
            <w:pPr>
              <w:snapToGrid w:val="0"/>
              <w:jc w:val="center"/>
            </w:pPr>
            <w:r>
              <w:rPr>
                <w:rFonts w:ascii="宋体" w:eastAsia="宋体" w:hAnsi="宋体" w:cs="宋体"/>
                <w:b w:val="0"/>
                <w:i w:val="0"/>
                <w:color w:val="262626"/>
                <w:sz w:val="12"/>
              </w:rPr>
              <w:t xml:space="preserve">35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四、公共安全支出</w:t>
            </w:r>
          </w:p>
        </w:tc>
        <w:tc>
          <w:tcPr>
            <w:tcW w:w="340" w:type="dxa"/>
            <w:vAlign w:val="center"/>
          </w:tcPr>
          <w:p>
            <w:pPr>
              <w:snapToGrid w:val="0"/>
              <w:jc w:val="center"/>
            </w:pPr>
            <w:r>
              <w:rPr>
                <w:rFonts w:ascii="宋体" w:eastAsia="宋体" w:hAnsi="宋体" w:cs="宋体"/>
                <w:b w:val="0"/>
                <w:i w:val="0"/>
                <w:color w:val="262626"/>
                <w:sz w:val="12"/>
              </w:rPr>
              <w:t xml:space="preserve">36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五、教育支出</w:t>
            </w:r>
          </w:p>
        </w:tc>
        <w:tc>
          <w:tcPr>
            <w:tcW w:w="340" w:type="dxa"/>
            <w:vAlign w:val="center"/>
          </w:tcPr>
          <w:p>
            <w:pPr>
              <w:snapToGrid w:val="0"/>
              <w:jc w:val="center"/>
            </w:pPr>
            <w:r>
              <w:rPr>
                <w:rFonts w:ascii="宋体" w:eastAsia="宋体" w:hAnsi="宋体" w:cs="宋体"/>
                <w:b w:val="0"/>
                <w:i w:val="0"/>
                <w:color w:val="262626"/>
                <w:sz w:val="12"/>
              </w:rPr>
              <w:t xml:space="preserve">37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六、科学技术支出</w:t>
            </w:r>
          </w:p>
        </w:tc>
        <w:tc>
          <w:tcPr>
            <w:tcW w:w="340" w:type="dxa"/>
            <w:vAlign w:val="center"/>
          </w:tcPr>
          <w:p>
            <w:pPr>
              <w:snapToGrid w:val="0"/>
              <w:jc w:val="center"/>
            </w:pPr>
            <w:r>
              <w:rPr>
                <w:rFonts w:ascii="宋体" w:eastAsia="宋体" w:hAnsi="宋体" w:cs="宋体"/>
                <w:b w:val="0"/>
                <w:i w:val="0"/>
                <w:color w:val="262626"/>
                <w:sz w:val="12"/>
              </w:rPr>
              <w:t xml:space="preserve">38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七、文化旅游体育与传媒支出</w:t>
            </w:r>
          </w:p>
        </w:tc>
        <w:tc>
          <w:tcPr>
            <w:tcW w:w="340" w:type="dxa"/>
            <w:vAlign w:val="center"/>
          </w:tcPr>
          <w:p>
            <w:pPr>
              <w:snapToGrid w:val="0"/>
              <w:jc w:val="center"/>
            </w:pPr>
            <w:r>
              <w:rPr>
                <w:rFonts w:ascii="宋体" w:eastAsia="宋体" w:hAnsi="宋体" w:cs="宋体"/>
                <w:b w:val="0"/>
                <w:i w:val="0"/>
                <w:color w:val="262626"/>
                <w:sz w:val="12"/>
              </w:rPr>
              <w:t xml:space="preserve">39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八、社会保障和就业支出</w:t>
            </w:r>
          </w:p>
        </w:tc>
        <w:tc>
          <w:tcPr>
            <w:tcW w:w="340" w:type="dxa"/>
            <w:vAlign w:val="center"/>
          </w:tcPr>
          <w:p>
            <w:pPr>
              <w:snapToGrid w:val="0"/>
              <w:jc w:val="center"/>
            </w:pPr>
            <w:r>
              <w:rPr>
                <w:rFonts w:ascii="宋体" w:eastAsia="宋体" w:hAnsi="宋体" w:cs="宋体"/>
                <w:b w:val="0"/>
                <w:i w:val="0"/>
                <w:color w:val="262626"/>
                <w:sz w:val="12"/>
              </w:rPr>
              <w:t xml:space="preserve">40</w:t>
            </w:r>
          </w:p>
        </w:tc>
        <w:tc>
          <w:tcPr>
            <w:tcW w:w="980" w:type="dxa"/>
            <w:vAlign w:val="center"/>
          </w:tcPr>
          <w:p>
            <w:pPr>
              <w:snapToGrid w:val="0"/>
              <w:jc w:val="right"/>
            </w:pPr>
            <w:r>
              <w:rPr>
                <w:rFonts w:ascii="宋体" w:eastAsia="宋体" w:hAnsi="宋体" w:cs="宋体"/>
                <w:b w:val="0"/>
                <w:i w:val="0"/>
                <w:color w:val="262626"/>
                <w:sz w:val="12"/>
              </w:rPr>
              <w:t xml:space="preserve">2.60</w:t>
            </w:r>
          </w:p>
        </w:tc>
        <w:tc>
          <w:tcPr>
            <w:tcW w:w="980" w:type="dxa"/>
            <w:vAlign w:val="center"/>
          </w:tcPr>
          <w:p>
            <w:pPr>
              <w:snapToGrid w:val="0"/>
              <w:jc w:val="right"/>
            </w:pPr>
            <w:r>
              <w:rPr>
                <w:rFonts w:ascii="宋体" w:eastAsia="宋体" w:hAnsi="宋体" w:cs="宋体"/>
                <w:b w:val="0"/>
                <w:i w:val="0"/>
                <w:color w:val="262626"/>
                <w:sz w:val="12"/>
              </w:rPr>
              <w:t xml:space="preserve">2.60</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九、卫生健康支出</w:t>
            </w:r>
          </w:p>
        </w:tc>
        <w:tc>
          <w:tcPr>
            <w:tcW w:w="340" w:type="dxa"/>
            <w:vAlign w:val="center"/>
          </w:tcPr>
          <w:p>
            <w:pPr>
              <w:snapToGrid w:val="0"/>
              <w:jc w:val="center"/>
            </w:pPr>
            <w:r>
              <w:rPr>
                <w:rFonts w:ascii="宋体" w:eastAsia="宋体" w:hAnsi="宋体" w:cs="宋体"/>
                <w:b w:val="0"/>
                <w:i w:val="0"/>
                <w:color w:val="262626"/>
                <w:sz w:val="12"/>
              </w:rPr>
              <w:t xml:space="preserve">41</w:t>
            </w:r>
          </w:p>
        </w:tc>
        <w:tc>
          <w:tcPr>
            <w:tcW w:w="980" w:type="dxa"/>
            <w:vAlign w:val="center"/>
          </w:tcPr>
          <w:p>
            <w:pPr>
              <w:snapToGrid w:val="0"/>
              <w:jc w:val="right"/>
            </w:pPr>
            <w:r>
              <w:rPr>
                <w:rFonts w:ascii="宋体" w:eastAsia="宋体" w:hAnsi="宋体" w:cs="宋体"/>
                <w:b w:val="0"/>
                <w:i w:val="0"/>
                <w:color w:val="262626"/>
                <w:sz w:val="12"/>
              </w:rPr>
              <w:t xml:space="preserve">0.43</w:t>
            </w:r>
          </w:p>
        </w:tc>
        <w:tc>
          <w:tcPr>
            <w:tcW w:w="980" w:type="dxa"/>
            <w:vAlign w:val="center"/>
          </w:tcPr>
          <w:p>
            <w:pPr>
              <w:snapToGrid w:val="0"/>
              <w:jc w:val="right"/>
            </w:pPr>
            <w:r>
              <w:rPr>
                <w:rFonts w:ascii="宋体" w:eastAsia="宋体" w:hAnsi="宋体" w:cs="宋体"/>
                <w:b w:val="0"/>
                <w:i w:val="0"/>
                <w:color w:val="262626"/>
                <w:sz w:val="12"/>
              </w:rPr>
              <w:t xml:space="preserve">0.43</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十、节能环保支出</w:t>
            </w:r>
          </w:p>
        </w:tc>
        <w:tc>
          <w:tcPr>
            <w:tcW w:w="340" w:type="dxa"/>
            <w:vAlign w:val="center"/>
          </w:tcPr>
          <w:p>
            <w:pPr>
              <w:snapToGrid w:val="0"/>
              <w:jc w:val="center"/>
            </w:pPr>
            <w:r>
              <w:rPr>
                <w:rFonts w:ascii="宋体" w:eastAsia="宋体" w:hAnsi="宋体" w:cs="宋体"/>
                <w:b w:val="0"/>
                <w:i w:val="0"/>
                <w:color w:val="262626"/>
                <w:sz w:val="12"/>
              </w:rPr>
              <w:t xml:space="preserve">42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十一、城乡社区支出</w:t>
            </w:r>
          </w:p>
        </w:tc>
        <w:tc>
          <w:tcPr>
            <w:tcW w:w="340" w:type="dxa"/>
            <w:vAlign w:val="center"/>
          </w:tcPr>
          <w:p>
            <w:pPr>
              <w:snapToGrid w:val="0"/>
              <w:jc w:val="center"/>
            </w:pPr>
            <w:r>
              <w:rPr>
                <w:rFonts w:ascii="宋体" w:eastAsia="宋体" w:hAnsi="宋体" w:cs="宋体"/>
                <w:b w:val="0"/>
                <w:i w:val="0"/>
                <w:color w:val="262626"/>
                <w:sz w:val="12"/>
              </w:rPr>
              <w:t xml:space="preserve">43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十二、农林水支出</w:t>
            </w:r>
          </w:p>
        </w:tc>
        <w:tc>
          <w:tcPr>
            <w:tcW w:w="340" w:type="dxa"/>
            <w:vAlign w:val="center"/>
          </w:tcPr>
          <w:p>
            <w:pPr>
              <w:snapToGrid w:val="0"/>
              <w:jc w:val="center"/>
            </w:pPr>
            <w:r>
              <w:rPr>
                <w:rFonts w:ascii="宋体" w:eastAsia="宋体" w:hAnsi="宋体" w:cs="宋体"/>
                <w:b w:val="0"/>
                <w:i w:val="0"/>
                <w:color w:val="262626"/>
                <w:sz w:val="12"/>
              </w:rPr>
              <w:t xml:space="preserve">44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十三、交通运输支出</w:t>
            </w:r>
          </w:p>
        </w:tc>
        <w:tc>
          <w:tcPr>
            <w:tcW w:w="340" w:type="dxa"/>
            <w:vAlign w:val="center"/>
          </w:tcPr>
          <w:p>
            <w:pPr>
              <w:snapToGrid w:val="0"/>
              <w:jc w:val="center"/>
            </w:pPr>
            <w:r>
              <w:rPr>
                <w:rFonts w:ascii="宋体" w:eastAsia="宋体" w:hAnsi="宋体" w:cs="宋体"/>
                <w:b w:val="0"/>
                <w:i w:val="0"/>
                <w:color w:val="262626"/>
                <w:sz w:val="12"/>
              </w:rPr>
              <w:t xml:space="preserve">45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十四、资源勘探工业信息等支出</w:t>
            </w:r>
          </w:p>
        </w:tc>
        <w:tc>
          <w:tcPr>
            <w:tcW w:w="340" w:type="dxa"/>
            <w:vAlign w:val="center"/>
          </w:tcPr>
          <w:p>
            <w:pPr>
              <w:snapToGrid w:val="0"/>
              <w:jc w:val="center"/>
            </w:pPr>
            <w:r>
              <w:rPr>
                <w:rFonts w:ascii="宋体" w:eastAsia="宋体" w:hAnsi="宋体" w:cs="宋体"/>
                <w:b w:val="0"/>
                <w:i w:val="0"/>
                <w:color w:val="262626"/>
                <w:sz w:val="12"/>
              </w:rPr>
              <w:t xml:space="preserve">46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十五、商业服务业等支出</w:t>
            </w:r>
          </w:p>
        </w:tc>
        <w:tc>
          <w:tcPr>
            <w:tcW w:w="340" w:type="dxa"/>
            <w:vAlign w:val="center"/>
          </w:tcPr>
          <w:p>
            <w:pPr>
              <w:snapToGrid w:val="0"/>
              <w:jc w:val="center"/>
            </w:pPr>
            <w:r>
              <w:rPr>
                <w:rFonts w:ascii="宋体" w:eastAsia="宋体" w:hAnsi="宋体" w:cs="宋体"/>
                <w:b w:val="0"/>
                <w:i w:val="0"/>
                <w:color w:val="262626"/>
                <w:sz w:val="12"/>
              </w:rPr>
              <w:t xml:space="preserve">47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十六、金融支出</w:t>
            </w:r>
          </w:p>
        </w:tc>
        <w:tc>
          <w:tcPr>
            <w:tcW w:w="340" w:type="dxa"/>
            <w:vAlign w:val="center"/>
          </w:tcPr>
          <w:p>
            <w:pPr>
              <w:snapToGrid w:val="0"/>
              <w:jc w:val="center"/>
            </w:pPr>
            <w:r>
              <w:rPr>
                <w:rFonts w:ascii="宋体" w:eastAsia="宋体" w:hAnsi="宋体" w:cs="宋体"/>
                <w:b w:val="0"/>
                <w:i w:val="0"/>
                <w:color w:val="262626"/>
                <w:sz w:val="12"/>
              </w:rPr>
              <w:t xml:space="preserve">48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十七、援助其他地区支出</w:t>
            </w:r>
          </w:p>
        </w:tc>
        <w:tc>
          <w:tcPr>
            <w:tcW w:w="340" w:type="dxa"/>
            <w:vAlign w:val="center"/>
          </w:tcPr>
          <w:p>
            <w:pPr>
              <w:snapToGrid w:val="0"/>
              <w:jc w:val="center"/>
            </w:pPr>
            <w:r>
              <w:rPr>
                <w:rFonts w:ascii="宋体" w:eastAsia="宋体" w:hAnsi="宋体" w:cs="宋体"/>
                <w:b w:val="0"/>
                <w:i w:val="0"/>
                <w:color w:val="262626"/>
                <w:sz w:val="12"/>
              </w:rPr>
              <w:t xml:space="preserve">49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十八、自然资源海洋气象等支出</w:t>
            </w:r>
          </w:p>
        </w:tc>
        <w:tc>
          <w:tcPr>
            <w:tcW w:w="340" w:type="dxa"/>
            <w:vAlign w:val="center"/>
          </w:tcPr>
          <w:p>
            <w:pPr>
              <w:snapToGrid w:val="0"/>
              <w:jc w:val="center"/>
            </w:pPr>
            <w:r>
              <w:rPr>
                <w:rFonts w:ascii="宋体" w:eastAsia="宋体" w:hAnsi="宋体" w:cs="宋体"/>
                <w:b w:val="0"/>
                <w:i w:val="0"/>
                <w:color w:val="262626"/>
                <w:sz w:val="12"/>
              </w:rPr>
              <w:t xml:space="preserve">50</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十九、住房保障支出</w:t>
            </w:r>
          </w:p>
        </w:tc>
        <w:tc>
          <w:tcPr>
            <w:tcW w:w="340" w:type="dxa"/>
            <w:vAlign w:val="center"/>
          </w:tcPr>
          <w:p>
            <w:pPr>
              <w:snapToGrid w:val="0"/>
              <w:jc w:val="center"/>
            </w:pPr>
            <w:r>
              <w:rPr>
                <w:rFonts w:ascii="宋体" w:eastAsia="宋体" w:hAnsi="宋体" w:cs="宋体"/>
                <w:b w:val="0"/>
                <w:i w:val="0"/>
                <w:color w:val="262626"/>
                <w:sz w:val="12"/>
              </w:rPr>
              <w:t xml:space="preserve">51</w:t>
            </w:r>
          </w:p>
        </w:tc>
        <w:tc>
          <w:tcPr>
            <w:tcW w:w="980" w:type="dxa"/>
            <w:vAlign w:val="center"/>
          </w:tcPr>
          <w:p>
            <w:pPr>
              <w:snapToGrid w:val="0"/>
              <w:jc w:val="right"/>
            </w:pPr>
            <w:r>
              <w:rPr>
                <w:rFonts w:ascii="宋体" w:eastAsia="宋体" w:hAnsi="宋体" w:cs="宋体"/>
                <w:b w:val="0"/>
                <w:i w:val="0"/>
                <w:color w:val="262626"/>
                <w:sz w:val="12"/>
              </w:rPr>
              <w:t xml:space="preserve">0.85</w:t>
            </w:r>
          </w:p>
        </w:tc>
        <w:tc>
          <w:tcPr>
            <w:tcW w:w="980" w:type="dxa"/>
            <w:vAlign w:val="center"/>
          </w:tcPr>
          <w:p>
            <w:pPr>
              <w:snapToGrid w:val="0"/>
              <w:jc w:val="right"/>
            </w:pPr>
            <w:r>
              <w:rPr>
                <w:rFonts w:ascii="宋体" w:eastAsia="宋体" w:hAnsi="宋体" w:cs="宋体"/>
                <w:b w:val="0"/>
                <w:i w:val="0"/>
                <w:color w:val="262626"/>
                <w:sz w:val="12"/>
              </w:rPr>
              <w:t xml:space="preserve">0.85</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二十、粮油物资储备支出</w:t>
            </w:r>
          </w:p>
        </w:tc>
        <w:tc>
          <w:tcPr>
            <w:tcW w:w="340" w:type="dxa"/>
            <w:vAlign w:val="center"/>
          </w:tcPr>
          <w:p>
            <w:pPr>
              <w:snapToGrid w:val="0"/>
              <w:jc w:val="center"/>
            </w:pPr>
            <w:r>
              <w:rPr>
                <w:rFonts w:ascii="宋体" w:eastAsia="宋体" w:hAnsi="宋体" w:cs="宋体"/>
                <w:b w:val="0"/>
                <w:i w:val="0"/>
                <w:color w:val="262626"/>
                <w:sz w:val="12"/>
              </w:rPr>
              <w:t xml:space="preserve">52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二十一、国有资本经营预算支出</w:t>
            </w:r>
          </w:p>
        </w:tc>
        <w:tc>
          <w:tcPr>
            <w:tcW w:w="340" w:type="dxa"/>
            <w:vAlign w:val="center"/>
          </w:tcPr>
          <w:p>
            <w:pPr>
              <w:snapToGrid w:val="0"/>
              <w:jc w:val="center"/>
            </w:pPr>
            <w:r>
              <w:rPr>
                <w:rFonts w:ascii="宋体" w:eastAsia="宋体" w:hAnsi="宋体" w:cs="宋体"/>
                <w:b w:val="0"/>
                <w:i w:val="0"/>
                <w:color w:val="262626"/>
                <w:sz w:val="12"/>
              </w:rPr>
              <w:t xml:space="preserve">53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二十二、灾害防治及应急管理支出</w:t>
            </w:r>
          </w:p>
        </w:tc>
        <w:tc>
          <w:tcPr>
            <w:tcW w:w="340" w:type="dxa"/>
            <w:vAlign w:val="center"/>
          </w:tcPr>
          <w:p>
            <w:pPr>
              <w:snapToGrid w:val="0"/>
              <w:jc w:val="center"/>
            </w:pPr>
            <w:r>
              <w:rPr>
                <w:rFonts w:ascii="宋体" w:eastAsia="宋体" w:hAnsi="宋体" w:cs="宋体"/>
                <w:b w:val="0"/>
                <w:i w:val="0"/>
                <w:color w:val="262626"/>
                <w:sz w:val="12"/>
              </w:rPr>
              <w:t xml:space="preserve">54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二十三、其他支出</w:t>
            </w:r>
          </w:p>
        </w:tc>
        <w:tc>
          <w:tcPr>
            <w:tcW w:w="340" w:type="dxa"/>
            <w:vAlign w:val="center"/>
          </w:tcPr>
          <w:p>
            <w:pPr>
              <w:snapToGrid w:val="0"/>
              <w:jc w:val="center"/>
            </w:pPr>
            <w:r>
              <w:rPr>
                <w:rFonts w:ascii="宋体" w:eastAsia="宋体" w:hAnsi="宋体" w:cs="宋体"/>
                <w:b w:val="0"/>
                <w:i w:val="0"/>
                <w:color w:val="262626"/>
                <w:sz w:val="12"/>
              </w:rPr>
              <w:t xml:space="preserve">55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二十四、债务还本支出</w:t>
            </w:r>
          </w:p>
        </w:tc>
        <w:tc>
          <w:tcPr>
            <w:tcW w:w="340" w:type="dxa"/>
            <w:vAlign w:val="center"/>
          </w:tcPr>
          <w:p>
            <w:pPr>
              <w:snapToGrid w:val="0"/>
              <w:jc w:val="center"/>
            </w:pPr>
            <w:r>
              <w:rPr>
                <w:rFonts w:ascii="宋体" w:eastAsia="宋体" w:hAnsi="宋体" w:cs="宋体"/>
                <w:b w:val="0"/>
                <w:i w:val="0"/>
                <w:color w:val="262626"/>
                <w:sz w:val="12"/>
              </w:rPr>
              <w:t xml:space="preserve">56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二十五、债务付息支出</w:t>
            </w:r>
          </w:p>
        </w:tc>
        <w:tc>
          <w:tcPr>
            <w:tcW w:w="340" w:type="dxa"/>
            <w:vAlign w:val="center"/>
          </w:tcPr>
          <w:p>
            <w:pPr>
              <w:snapToGrid w:val="0"/>
              <w:jc w:val="center"/>
            </w:pPr>
            <w:r>
              <w:rPr>
                <w:rFonts w:ascii="宋体" w:eastAsia="宋体" w:hAnsi="宋体" w:cs="宋体"/>
                <w:b w:val="0"/>
                <w:i w:val="0"/>
                <w:color w:val="262626"/>
                <w:sz w:val="12"/>
              </w:rPr>
              <w:t xml:space="preserve">57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二十六、抗疫特别国债安排的支出</w:t>
            </w:r>
          </w:p>
        </w:tc>
        <w:tc>
          <w:tcPr>
            <w:tcW w:w="340" w:type="dxa"/>
            <w:vAlign w:val="center"/>
          </w:tcPr>
          <w:p>
            <w:pPr>
              <w:snapToGrid w:val="0"/>
              <w:jc w:val="center"/>
            </w:pPr>
            <w:r>
              <w:rPr>
                <w:rFonts w:ascii="宋体" w:eastAsia="宋体" w:hAnsi="宋体" w:cs="宋体"/>
                <w:b w:val="0"/>
                <w:i w:val="0"/>
                <w:color w:val="262626"/>
                <w:sz w:val="12"/>
              </w:rPr>
              <w:t xml:space="preserve">58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本年收入合计</w:t>
            </w:r>
          </w:p>
        </w:tc>
        <w:tc>
          <w:tcPr>
            <w:tcW w:w="340" w:type="dxa"/>
            <w:vAlign w:val="center"/>
          </w:tcPr>
          <w:p>
            <w:pPr>
              <w:snapToGrid w:val="0"/>
              <w:jc w:val="center"/>
            </w:pPr>
            <w:r>
              <w:rPr>
                <w:rFonts w:ascii="宋体" w:eastAsia="宋体" w:hAnsi="宋体" w:cs="宋体"/>
                <w:b w:val="0"/>
                <w:i w:val="0"/>
                <w:color w:val="262626"/>
                <w:sz w:val="12"/>
              </w:rPr>
              <w:t xml:space="preserve">27</w:t>
            </w:r>
          </w:p>
        </w:tc>
        <w:tc>
          <w:tcPr>
            <w:tcW w:w="980" w:type="dxa"/>
            <w:vAlign w:val="center"/>
          </w:tcPr>
          <w:p>
            <w:pPr>
              <w:snapToGrid w:val="0"/>
              <w:jc w:val="right"/>
            </w:pPr>
            <w:r>
              <w:rPr>
                <w:rFonts w:ascii="宋体" w:eastAsia="宋体" w:hAnsi="宋体" w:cs="宋体"/>
                <w:b w:val="0"/>
                <w:i w:val="0"/>
                <w:color w:val="262626"/>
                <w:sz w:val="12"/>
              </w:rPr>
              <w:t xml:space="preserve">55.86</w:t>
            </w:r>
          </w:p>
        </w:tc>
        <w:tc>
          <w:tcPr>
            <w:tcW w:w="2120" w:type="dxa"/>
            <w:vAlign w:val="center"/>
          </w:tcPr>
          <w:p>
            <w:pPr>
              <w:snapToGrid w:val="0"/>
              <w:jc w:val="center"/>
            </w:pPr>
            <w:r>
              <w:rPr>
                <w:rFonts w:ascii="宋体" w:eastAsia="宋体" w:hAnsi="宋体" w:cs="宋体"/>
                <w:b/>
                <w:i w:val="0"/>
                <w:color w:val="262626"/>
                <w:sz w:val="12"/>
              </w:rPr>
              <w:t xml:space="preserve">本年支出合计</w:t>
            </w:r>
          </w:p>
        </w:tc>
        <w:tc>
          <w:tcPr>
            <w:tcW w:w="340" w:type="dxa"/>
            <w:vAlign w:val="center"/>
          </w:tcPr>
          <w:p>
            <w:pPr>
              <w:snapToGrid w:val="0"/>
              <w:jc w:val="center"/>
            </w:pPr>
            <w:r>
              <w:rPr>
                <w:rFonts w:ascii="宋体" w:eastAsia="宋体" w:hAnsi="宋体" w:cs="宋体"/>
                <w:b w:val="0"/>
                <w:i w:val="0"/>
                <w:color w:val="262626"/>
                <w:sz w:val="12"/>
              </w:rPr>
              <w:t xml:space="preserve">59</w:t>
            </w:r>
          </w:p>
        </w:tc>
        <w:tc>
          <w:tcPr>
            <w:tcW w:w="980" w:type="dxa"/>
            <w:vAlign w:val="center"/>
          </w:tcPr>
          <w:p>
            <w:pPr>
              <w:snapToGrid w:val="0"/>
              <w:jc w:val="right"/>
            </w:pPr>
            <w:r>
              <w:rPr>
                <w:rFonts w:ascii="宋体" w:eastAsia="宋体" w:hAnsi="宋体" w:cs="宋体"/>
                <w:b w:val="0"/>
                <w:i w:val="0"/>
                <w:color w:val="262626"/>
                <w:sz w:val="12"/>
              </w:rPr>
              <w:t xml:space="preserve">55.90</w:t>
            </w:r>
          </w:p>
        </w:tc>
        <w:tc>
          <w:tcPr>
            <w:tcW w:w="980" w:type="dxa"/>
            <w:vAlign w:val="center"/>
          </w:tcPr>
          <w:p>
            <w:pPr>
              <w:snapToGrid w:val="0"/>
              <w:jc w:val="right"/>
            </w:pPr>
            <w:r>
              <w:rPr>
                <w:rFonts w:ascii="宋体" w:eastAsia="宋体" w:hAnsi="宋体" w:cs="宋体"/>
                <w:b w:val="0"/>
                <w:i w:val="0"/>
                <w:color w:val="262626"/>
                <w:sz w:val="12"/>
              </w:rPr>
              <w:t xml:space="preserve">55.90</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年初财政拨款结转和结余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28</w:t>
            </w:r>
          </w:p>
        </w:tc>
        <w:tc>
          <w:tcPr>
            <w:tcW w:w="980" w:type="dxa"/>
            <w:vAlign w:val="center"/>
          </w:tcPr>
          <w:p>
            <w:pPr>
              <w:snapToGrid w:val="0"/>
              <w:jc w:val="right"/>
            </w:pPr>
            <w:r>
              <w:rPr>
                <w:rFonts w:ascii="宋体" w:eastAsia="宋体" w:hAnsi="宋体" w:cs="宋体"/>
                <w:b w:val="0"/>
                <w:i w:val="0"/>
                <w:color w:val="262626"/>
                <w:sz w:val="12"/>
              </w:rPr>
              <w:t xml:space="preserve">1.73</w:t>
            </w:r>
          </w:p>
        </w:tc>
        <w:tc>
          <w:tcPr>
            <w:tcW w:w="2120" w:type="dxa"/>
            <w:vAlign w:val="center"/>
          </w:tcPr>
          <w:p>
            <w:pPr>
              <w:snapToGrid w:val="0"/>
              <w:jc w:val="left"/>
            </w:pPr>
            <w:r>
              <w:rPr>
                <w:rFonts w:ascii="宋体" w:eastAsia="宋体" w:hAnsi="宋体" w:cs="宋体"/>
                <w:b w:val="0"/>
                <w:i w:val="0"/>
                <w:color w:val="262626"/>
                <w:sz w:val="12"/>
              </w:rPr>
              <w:t xml:space="preserve">年末财政拨款结转和结余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60</w:t>
            </w:r>
          </w:p>
        </w:tc>
        <w:tc>
          <w:tcPr>
            <w:tcW w:w="980" w:type="dxa"/>
            <w:vAlign w:val="center"/>
          </w:tcPr>
          <w:p>
            <w:pPr>
              <w:snapToGrid w:val="0"/>
              <w:jc w:val="right"/>
            </w:pPr>
            <w:r>
              <w:rPr>
                <w:rFonts w:ascii="宋体" w:eastAsia="宋体" w:hAnsi="宋体" w:cs="宋体"/>
                <w:b w:val="0"/>
                <w:i w:val="0"/>
                <w:color w:val="262626"/>
                <w:sz w:val="12"/>
              </w:rPr>
              <w:t xml:space="preserve">1.69</w:t>
            </w:r>
          </w:p>
        </w:tc>
        <w:tc>
          <w:tcPr>
            <w:tcW w:w="980" w:type="dxa"/>
            <w:vAlign w:val="center"/>
          </w:tcPr>
          <w:p>
            <w:pPr>
              <w:snapToGrid w:val="0"/>
              <w:jc w:val="right"/>
            </w:pPr>
            <w:r>
              <w:rPr>
                <w:rFonts w:ascii="宋体" w:eastAsia="宋体" w:hAnsi="宋体" w:cs="宋体"/>
                <w:b w:val="0"/>
                <w:i w:val="0"/>
                <w:color w:val="262626"/>
                <w:sz w:val="12"/>
              </w:rPr>
              <w:t xml:space="preserve">1.69</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29</w:t>
            </w:r>
          </w:p>
        </w:tc>
        <w:tc>
          <w:tcPr>
            <w:tcW w:w="980" w:type="dxa"/>
            <w:vAlign w:val="center"/>
          </w:tcPr>
          <w:p>
            <w:pPr>
              <w:snapToGrid w:val="0"/>
              <w:jc w:val="right"/>
            </w:pPr>
            <w:r>
              <w:rPr>
                <w:rFonts w:ascii="宋体" w:eastAsia="宋体" w:hAnsi="宋体" w:cs="宋体"/>
                <w:b w:val="0"/>
                <w:i w:val="0"/>
                <w:color w:val="262626"/>
                <w:sz w:val="12"/>
              </w:rPr>
              <w:t xml:space="preserve">1.73</w:t>
            </w: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61</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30</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31</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32</w:t>
            </w:r>
          </w:p>
        </w:tc>
        <w:tc>
          <w:tcPr>
            <w:tcW w:w="980" w:type="dxa"/>
            <w:vAlign w:val="center"/>
          </w:tcPr>
          <w:p>
            <w:pPr>
              <w:snapToGrid w:val="0"/>
              <w:jc w:val="right"/>
            </w:pPr>
            <w:r>
              <w:rPr>
                <w:rFonts w:ascii="宋体" w:eastAsia="宋体" w:hAnsi="宋体" w:cs="宋体"/>
                <w:b w:val="0"/>
                <w:i w:val="0"/>
                <w:color w:val="262626"/>
                <w:sz w:val="12"/>
              </w:rPr>
              <w:t xml:space="preserve">57.59</w:t>
            </w:r>
          </w:p>
        </w:tc>
        <w:tc>
          <w:tcPr>
            <w:tcW w:w="212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64</w:t>
            </w:r>
          </w:p>
        </w:tc>
        <w:tc>
          <w:tcPr>
            <w:tcW w:w="980" w:type="dxa"/>
            <w:vAlign w:val="center"/>
          </w:tcPr>
          <w:p>
            <w:pPr>
              <w:snapToGrid w:val="0"/>
              <w:jc w:val="right"/>
            </w:pPr>
            <w:r>
              <w:rPr>
                <w:rFonts w:ascii="宋体" w:eastAsia="宋体" w:hAnsi="宋体" w:cs="宋体"/>
                <w:b w:val="0"/>
                <w:i w:val="0"/>
                <w:color w:val="262626"/>
                <w:sz w:val="12"/>
              </w:rPr>
              <w:t xml:space="preserve">57.59</w:t>
            </w:r>
          </w:p>
        </w:tc>
        <w:tc>
          <w:tcPr>
            <w:tcW w:w="980" w:type="dxa"/>
            <w:vAlign w:val="center"/>
          </w:tcPr>
          <w:p>
            <w:pPr>
              <w:snapToGrid w:val="0"/>
              <w:jc w:val="right"/>
            </w:pPr>
            <w:r>
              <w:rPr>
                <w:rFonts w:ascii="宋体" w:eastAsia="宋体" w:hAnsi="宋体" w:cs="宋体"/>
                <w:b w:val="0"/>
                <w:i w:val="0"/>
                <w:color w:val="262626"/>
                <w:sz w:val="12"/>
              </w:rPr>
              <w:t xml:space="preserve">57.59</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8620" w:type="dxa"/>
            <w:gridSpan w:val="8"/>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tc>
      </w:tr>
    </w:tbl>
    <w:p>
      <w:pPr>
        <w:divId w:val="0"/>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sz w:val="24"/>
          <w:szCs w:val="24"/>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sz w:val="32"/>
          <w:highlight w:val="none"/>
          <w:lang w:val="en-US" w:eastAsia="zh-CN"/>
        </w:rPr>
      </w:pPr>
      <w:r>
        <w:rPr>
          <w:rFonts w:ascii="黑体" w:eastAsia="黑体" w:hAnsi="黑体" w:cs="Times New Roman"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公开05表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40"/>
        <w:gridCol w:w="3240"/>
        <w:gridCol w:w="1860"/>
        <w:gridCol w:w="1860"/>
        <w:gridCol w:w="1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项目</w:t>
            </w:r>
          </w:p>
        </w:tc>
        <w:tc>
          <w:tcPr>
            <w:tcW w:w="5558" w:type="dxa"/>
            <w:gridSpan w:val="3"/>
            <w:vAlign w:val="center"/>
          </w:tcPr>
          <w:p>
            <w:pPr>
              <w:snapToGrid w:val="0"/>
              <w:jc w:val="center"/>
            </w:pPr>
            <w:r>
              <w:rPr>
                <w:rFonts w:ascii="宋体" w:eastAsia="宋体" w:hAnsi="宋体" w:cs="宋体"/>
                <w:b w:val="0"/>
                <w:i w:val="0"/>
                <w:color w:val="262626"/>
                <w:sz w:val="17"/>
              </w:rPr>
              <w:t xml:space="preserve">本年支出</w:t>
            </w:r>
          </w:p>
        </w:tc>
      </w:tr>
      <w:tr>
        <w:tblPrEx>
          <w:jc w:val="center"/>
          <w:tblLayout w:type="fixed"/>
          <w:tblCellMar>
            <w:left w:w="80" w:type="dxa"/>
            <w:right w:w="80" w:type="dxa"/>
          </w:tblCellMar>
        </w:tblPrEx>
        <w:trPr>
          <w:trHeight w:hRule="exact" w:val="372"/>
          <w:jc w:val="center"/>
        </w:trPr>
        <w:tc>
          <w:tcPr>
            <w:tcW w:w="840" w:type="dxa"/>
            <w:vMerge w:val="restart"/>
            <w:vAlign w:val="center"/>
          </w:tcPr>
          <w:p>
            <w:pPr>
              <w:snapToGrid w:val="0"/>
              <w:jc w:val="center"/>
            </w:pPr>
            <w:r>
              <w:rPr>
                <w:rFonts w:ascii="宋体" w:eastAsia="宋体" w:hAnsi="宋体" w:cs="宋体"/>
                <w:b w:val="0"/>
                <w:i w:val="0"/>
                <w:color w:val="262626"/>
                <w:sz w:val="17"/>
              </w:rPr>
              <w:t xml:space="preserve">科目代码</w:t>
            </w:r>
          </w:p>
        </w:tc>
        <w:tc>
          <w:tcPr>
            <w:tcW w:w="3240" w:type="dxa"/>
            <w:vMerge w:val="restart"/>
            <w:vAlign w:val="center"/>
          </w:tcPr>
          <w:p>
            <w:pPr>
              <w:snapToGrid w:val="0"/>
              <w:jc w:val="center"/>
            </w:pPr>
            <w:r>
              <w:rPr>
                <w:rFonts w:ascii="宋体" w:eastAsia="宋体" w:hAnsi="宋体" w:cs="宋体"/>
                <w:b w:val="0"/>
                <w:i w:val="0"/>
                <w:color w:val="262626"/>
                <w:sz w:val="17"/>
              </w:rPr>
              <w:t xml:space="preserve">科目名称</w:t>
            </w:r>
          </w:p>
        </w:tc>
        <w:tc>
          <w:tcPr>
            <w:tcW w:w="1860" w:type="dxa"/>
            <w:vMerge w:val="restart"/>
            <w:vAlign w:val="center"/>
          </w:tcPr>
          <w:p>
            <w:pPr>
              <w:snapToGrid w:val="0"/>
              <w:jc w:val="center"/>
            </w:pPr>
            <w:r>
              <w:rPr>
                <w:rFonts w:ascii="宋体" w:eastAsia="宋体" w:hAnsi="宋体" w:cs="宋体"/>
                <w:b w:val="0"/>
                <w:i w:val="0"/>
                <w:color w:val="262626"/>
                <w:sz w:val="17"/>
              </w:rPr>
              <w:t xml:space="preserve">小计</w:t>
            </w:r>
          </w:p>
        </w:tc>
        <w:tc>
          <w:tcPr>
            <w:tcW w:w="1860" w:type="dxa"/>
            <w:vMerge w:val="restart"/>
            <w:vAlign w:val="center"/>
          </w:tcPr>
          <w:p>
            <w:pPr>
              <w:snapToGrid w:val="0"/>
              <w:jc w:val="center"/>
            </w:pPr>
            <w:r>
              <w:rPr>
                <w:rFonts w:ascii="宋体" w:eastAsia="宋体" w:hAnsi="宋体" w:cs="宋体"/>
                <w:b w:val="0"/>
                <w:i w:val="0"/>
                <w:color w:val="262626"/>
                <w:sz w:val="17"/>
              </w:rPr>
              <w:t xml:space="preserve">基本支出</w:t>
            </w:r>
          </w:p>
        </w:tc>
        <w:tc>
          <w:tcPr>
            <w:tcW w:w="1838" w:type="dxa"/>
            <w:vMerge w:val="restart"/>
            <w:vAlign w:val="center"/>
          </w:tcPr>
          <w:p>
            <w:pPr>
              <w:snapToGrid w:val="0"/>
              <w:jc w:val="center"/>
            </w:pPr>
            <w:r>
              <w:rPr>
                <w:rFonts w:ascii="宋体" w:eastAsia="宋体" w:hAnsi="宋体" w:cs="宋体"/>
                <w:b w:val="0"/>
                <w:i w:val="0"/>
                <w:color w:val="262626"/>
                <w:sz w:val="17"/>
              </w:rPr>
              <w:t xml:space="preserve">项目支出</w:t>
            </w:r>
          </w:p>
        </w:tc>
      </w:tr>
      <w:tr>
        <w:tblPrEx>
          <w:jc w:val="center"/>
          <w:tblLayout w:type="fixed"/>
          <w:tblCellMar>
            <w:left w:w="80" w:type="dxa"/>
            <w:right w:w="80" w:type="dxa"/>
          </w:tblCellMar>
        </w:tblPrEx>
        <w:trPr>
          <w:trHeight w:hRule="exact" w:val="334"/>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栏次</w:t>
            </w:r>
          </w:p>
        </w:tc>
        <w:tc>
          <w:tcPr>
            <w:tcW w:w="1860" w:type="dxa"/>
            <w:vAlign w:val="center"/>
          </w:tcPr>
          <w:p>
            <w:pPr>
              <w:snapToGrid w:val="0"/>
              <w:jc w:val="center"/>
            </w:pPr>
            <w:r>
              <w:rPr>
                <w:rFonts w:ascii="宋体" w:eastAsia="宋体" w:hAnsi="宋体" w:cs="宋体"/>
                <w:b w:val="0"/>
                <w:i w:val="0"/>
                <w:color w:val="262626"/>
                <w:sz w:val="17"/>
              </w:rPr>
              <w:t xml:space="preserve">1</w:t>
            </w:r>
          </w:p>
        </w:tc>
        <w:tc>
          <w:tcPr>
            <w:tcW w:w="1860" w:type="dxa"/>
            <w:vAlign w:val="center"/>
          </w:tcPr>
          <w:p>
            <w:pPr>
              <w:snapToGrid w:val="0"/>
              <w:jc w:val="center"/>
            </w:pPr>
            <w:r>
              <w:rPr>
                <w:rFonts w:ascii="宋体" w:eastAsia="宋体" w:hAnsi="宋体" w:cs="宋体"/>
                <w:b w:val="0"/>
                <w:i w:val="0"/>
                <w:color w:val="262626"/>
                <w:sz w:val="17"/>
              </w:rPr>
              <w:t xml:space="preserve">2</w:t>
            </w:r>
          </w:p>
        </w:tc>
        <w:tc>
          <w:tcPr>
            <w:tcW w:w="1838" w:type="dxa"/>
            <w:vAlign w:val="center"/>
          </w:tcPr>
          <w:p>
            <w:pPr>
              <w:snapToGrid w:val="0"/>
              <w:jc w:val="center"/>
            </w:pPr>
            <w:r>
              <w:rPr>
                <w:rFonts w:ascii="宋体" w:eastAsia="宋体" w:hAnsi="宋体" w:cs="宋体"/>
                <w:b w:val="0"/>
                <w:i w:val="0"/>
                <w:color w:val="262626"/>
                <w:sz w:val="17"/>
              </w:rPr>
              <w:t xml:space="preserve">3</w:t>
            </w: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合计</w:t>
            </w:r>
          </w:p>
        </w:tc>
        <w:tc>
          <w:tcPr>
            <w:tcW w:w="1860" w:type="dxa"/>
            <w:vAlign w:val="center"/>
          </w:tcPr>
          <w:p>
            <w:pPr>
              <w:snapToGrid w:val="0"/>
              <w:jc w:val="right"/>
            </w:pPr>
            <w:r>
              <w:rPr>
                <w:rFonts w:ascii="宋体" w:eastAsia="宋体" w:hAnsi="宋体" w:cs="宋体"/>
                <w:b/>
                <w:i w:val="0"/>
                <w:color w:val="262626"/>
                <w:sz w:val="17"/>
              </w:rPr>
              <w:t xml:space="preserve">55.90</w:t>
            </w:r>
          </w:p>
        </w:tc>
        <w:tc>
          <w:tcPr>
            <w:tcW w:w="1860" w:type="dxa"/>
            <w:vAlign w:val="center"/>
          </w:tcPr>
          <w:p>
            <w:pPr>
              <w:snapToGrid w:val="0"/>
              <w:jc w:val="right"/>
            </w:pPr>
            <w:r>
              <w:rPr>
                <w:rFonts w:ascii="宋体" w:eastAsia="宋体" w:hAnsi="宋体" w:cs="宋体"/>
                <w:b/>
                <w:i w:val="0"/>
                <w:color w:val="262626"/>
                <w:sz w:val="17"/>
              </w:rPr>
              <w:t xml:space="preserve">47.90</w:t>
            </w:r>
          </w:p>
        </w:tc>
        <w:tc>
          <w:tcPr>
            <w:tcW w:w="1838" w:type="dxa"/>
            <w:vAlign w:val="center"/>
          </w:tcPr>
          <w:p>
            <w:pPr>
              <w:snapToGrid w:val="0"/>
              <w:jc w:val="right"/>
            </w:pPr>
            <w:r>
              <w:rPr>
                <w:rFonts w:ascii="宋体" w:eastAsia="宋体" w:hAnsi="宋体" w:cs="宋体"/>
                <w:b/>
                <w:i w:val="0"/>
                <w:color w:val="262626"/>
                <w:sz w:val="17"/>
              </w:rPr>
              <w:t xml:space="preserve">8.00</w:t>
            </w: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w:t>
            </w:r>
          </w:p>
        </w:tc>
        <w:tc>
          <w:tcPr>
            <w:tcW w:w="3240" w:type="dxa"/>
            <w:vAlign w:val="center"/>
          </w:tcPr>
          <w:p>
            <w:pPr>
              <w:snapToGrid w:val="0"/>
              <w:jc w:val="left"/>
            </w:pPr>
            <w:r>
              <w:rPr>
                <w:rFonts w:ascii="宋体" w:eastAsia="宋体" w:hAnsi="宋体" w:cs="宋体"/>
                <w:b w:val="0"/>
                <w:i w:val="0"/>
                <w:color w:val="262626"/>
                <w:sz w:val="17"/>
              </w:rPr>
              <w:t xml:space="preserve">一般公共服务支出</w:t>
            </w:r>
          </w:p>
        </w:tc>
        <w:tc>
          <w:tcPr>
            <w:tcW w:w="1860" w:type="dxa"/>
            <w:vAlign w:val="center"/>
          </w:tcPr>
          <w:p>
            <w:pPr>
              <w:snapToGrid w:val="0"/>
              <w:jc w:val="right"/>
            </w:pPr>
            <w:r>
              <w:rPr>
                <w:rFonts w:ascii="宋体" w:eastAsia="宋体" w:hAnsi="宋体" w:cs="宋体"/>
                <w:b w:val="0"/>
                <w:i w:val="0"/>
                <w:color w:val="262626"/>
                <w:sz w:val="17"/>
              </w:rPr>
              <w:t xml:space="preserve">52.01</w:t>
            </w:r>
          </w:p>
        </w:tc>
        <w:tc>
          <w:tcPr>
            <w:tcW w:w="1860" w:type="dxa"/>
            <w:vAlign w:val="center"/>
          </w:tcPr>
          <w:p>
            <w:pPr>
              <w:snapToGrid w:val="0"/>
              <w:jc w:val="right"/>
            </w:pPr>
            <w:r>
              <w:rPr>
                <w:rFonts w:ascii="宋体" w:eastAsia="宋体" w:hAnsi="宋体" w:cs="宋体"/>
                <w:b w:val="0"/>
                <w:i w:val="0"/>
                <w:color w:val="262626"/>
                <w:sz w:val="17"/>
              </w:rPr>
              <w:t xml:space="preserve">44.01</w:t>
            </w:r>
          </w:p>
        </w:tc>
        <w:tc>
          <w:tcPr>
            <w:tcW w:w="1838" w:type="dxa"/>
            <w:vAlign w:val="center"/>
          </w:tcPr>
          <w:p>
            <w:pPr>
              <w:snapToGrid w:val="0"/>
              <w:jc w:val="right"/>
            </w:pPr>
            <w:r>
              <w:rPr>
                <w:rFonts w:ascii="宋体" w:eastAsia="宋体" w:hAnsi="宋体" w:cs="宋体"/>
                <w:b w:val="0"/>
                <w:i w:val="0"/>
                <w:color w:val="262626"/>
                <w:sz w:val="17"/>
              </w:rPr>
              <w:t xml:space="preserve">8.00</w:t>
            </w: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20103</w:t>
            </w:r>
          </w:p>
        </w:tc>
        <w:tc>
          <w:tcPr>
            <w:tcW w:w="3240" w:type="dxa"/>
            <w:vAlign w:val="center"/>
          </w:tcPr>
          <w:p>
            <w:pPr>
              <w:snapToGrid w:val="0"/>
              <w:jc w:val="left"/>
            </w:pPr>
            <w:r>
              <w:rPr>
                <w:rFonts w:ascii="宋体" w:eastAsia="宋体" w:hAnsi="宋体" w:cs="宋体"/>
                <w:b w:val="0"/>
                <w:i w:val="0"/>
                <w:color w:val="262626"/>
                <w:sz w:val="17"/>
              </w:rPr>
              <w:t xml:space="preserve">政府办公厅（室）及相关机构事务</w:t>
            </w:r>
          </w:p>
        </w:tc>
        <w:tc>
          <w:tcPr>
            <w:tcW w:w="1860" w:type="dxa"/>
            <w:vAlign w:val="center"/>
          </w:tcPr>
          <w:p>
            <w:pPr>
              <w:snapToGrid w:val="0"/>
              <w:jc w:val="right"/>
            </w:pPr>
            <w:r>
              <w:rPr>
                <w:rFonts w:ascii="宋体" w:eastAsia="宋体" w:hAnsi="宋体" w:cs="宋体"/>
                <w:b w:val="0"/>
                <w:i w:val="0"/>
                <w:color w:val="262626"/>
                <w:sz w:val="17"/>
              </w:rPr>
              <w:t xml:space="preserve">52.01</w:t>
            </w:r>
          </w:p>
        </w:tc>
        <w:tc>
          <w:tcPr>
            <w:tcW w:w="1860" w:type="dxa"/>
            <w:vAlign w:val="center"/>
          </w:tcPr>
          <w:p>
            <w:pPr>
              <w:snapToGrid w:val="0"/>
              <w:jc w:val="right"/>
            </w:pPr>
            <w:r>
              <w:rPr>
                <w:rFonts w:ascii="宋体" w:eastAsia="宋体" w:hAnsi="宋体" w:cs="宋体"/>
                <w:b w:val="0"/>
                <w:i w:val="0"/>
                <w:color w:val="262626"/>
                <w:sz w:val="17"/>
              </w:rPr>
              <w:t xml:space="preserve">44.01</w:t>
            </w:r>
          </w:p>
        </w:tc>
        <w:tc>
          <w:tcPr>
            <w:tcW w:w="1838" w:type="dxa"/>
            <w:vAlign w:val="center"/>
          </w:tcPr>
          <w:p>
            <w:pPr>
              <w:snapToGrid w:val="0"/>
              <w:jc w:val="right"/>
            </w:pPr>
            <w:r>
              <w:rPr>
                <w:rFonts w:ascii="宋体" w:eastAsia="宋体" w:hAnsi="宋体" w:cs="宋体"/>
                <w:b w:val="0"/>
                <w:i w:val="0"/>
                <w:color w:val="262626"/>
                <w:sz w:val="17"/>
              </w:rPr>
              <w:t xml:space="preserve">8.00</w:t>
            </w: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2010301</w:t>
            </w:r>
          </w:p>
        </w:tc>
        <w:tc>
          <w:tcPr>
            <w:tcW w:w="3240" w:type="dxa"/>
            <w:vAlign w:val="center"/>
          </w:tcPr>
          <w:p>
            <w:pPr>
              <w:snapToGrid w:val="0"/>
              <w:jc w:val="left"/>
            </w:pPr>
            <w:r>
              <w:rPr>
                <w:rFonts w:ascii="宋体" w:eastAsia="宋体" w:hAnsi="宋体" w:cs="宋体"/>
                <w:b w:val="0"/>
                <w:i w:val="0"/>
                <w:color w:val="262626"/>
                <w:sz w:val="17"/>
              </w:rPr>
              <w:t xml:space="preserve">行政运行</w:t>
            </w:r>
          </w:p>
        </w:tc>
        <w:tc>
          <w:tcPr>
            <w:tcW w:w="1860" w:type="dxa"/>
            <w:vAlign w:val="center"/>
          </w:tcPr>
          <w:p>
            <w:pPr>
              <w:snapToGrid w:val="0"/>
              <w:jc w:val="right"/>
            </w:pPr>
            <w:r>
              <w:rPr>
                <w:rFonts w:ascii="宋体" w:eastAsia="宋体" w:hAnsi="宋体" w:cs="宋体"/>
                <w:b w:val="0"/>
                <w:i w:val="0"/>
                <w:color w:val="262626"/>
                <w:sz w:val="17"/>
              </w:rPr>
              <w:t xml:space="preserve">44.01</w:t>
            </w:r>
          </w:p>
        </w:tc>
        <w:tc>
          <w:tcPr>
            <w:tcW w:w="1860" w:type="dxa"/>
            <w:vAlign w:val="center"/>
          </w:tcPr>
          <w:p>
            <w:pPr>
              <w:snapToGrid w:val="0"/>
              <w:jc w:val="right"/>
            </w:pPr>
            <w:r>
              <w:rPr>
                <w:rFonts w:ascii="宋体" w:eastAsia="宋体" w:hAnsi="宋体" w:cs="宋体"/>
                <w:b w:val="0"/>
                <w:i w:val="0"/>
                <w:color w:val="262626"/>
                <w:sz w:val="17"/>
              </w:rPr>
              <w:t xml:space="preserve">44.01</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2010399</w:t>
            </w:r>
          </w:p>
        </w:tc>
        <w:tc>
          <w:tcPr>
            <w:tcW w:w="3240" w:type="dxa"/>
            <w:vAlign w:val="center"/>
          </w:tcPr>
          <w:p>
            <w:pPr>
              <w:snapToGrid w:val="0"/>
              <w:jc w:val="left"/>
            </w:pPr>
            <w:r>
              <w:rPr>
                <w:rFonts w:ascii="宋体" w:eastAsia="宋体" w:hAnsi="宋体" w:cs="宋体"/>
                <w:b w:val="0"/>
                <w:i w:val="0"/>
                <w:color w:val="262626"/>
                <w:sz w:val="17"/>
              </w:rPr>
              <w:t xml:space="preserve">其他政府办公厅（室）及相关机构事务支出</w:t>
            </w:r>
          </w:p>
        </w:tc>
        <w:tc>
          <w:tcPr>
            <w:tcW w:w="1860" w:type="dxa"/>
            <w:vAlign w:val="center"/>
          </w:tcPr>
          <w:p>
            <w:pPr>
              <w:snapToGrid w:val="0"/>
              <w:jc w:val="right"/>
            </w:pPr>
            <w:r>
              <w:rPr>
                <w:rFonts w:ascii="宋体" w:eastAsia="宋体" w:hAnsi="宋体" w:cs="宋体"/>
                <w:b w:val="0"/>
                <w:i w:val="0"/>
                <w:color w:val="262626"/>
                <w:sz w:val="17"/>
              </w:rPr>
              <w:t xml:space="preserve">8.00</w:t>
            </w:r>
          </w:p>
        </w:tc>
        <w:tc>
          <w:tcPr>
            <w:tcW w:w="1860" w:type="dxa"/>
            <w:vAlign w:val="center"/>
          </w:tcPr>
          <w:p/>
        </w:tc>
        <w:tc>
          <w:tcPr>
            <w:tcW w:w="1838" w:type="dxa"/>
            <w:vAlign w:val="center"/>
          </w:tcPr>
          <w:p>
            <w:pPr>
              <w:snapToGrid w:val="0"/>
              <w:jc w:val="right"/>
            </w:pPr>
            <w:r>
              <w:rPr>
                <w:rFonts w:ascii="宋体" w:eastAsia="宋体" w:hAnsi="宋体" w:cs="宋体"/>
                <w:b w:val="0"/>
                <w:i w:val="0"/>
                <w:color w:val="262626"/>
                <w:sz w:val="17"/>
              </w:rPr>
              <w:t xml:space="preserve">8.00</w:t>
            </w: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w:t>
            </w:r>
          </w:p>
        </w:tc>
        <w:tc>
          <w:tcPr>
            <w:tcW w:w="3240" w:type="dxa"/>
            <w:vAlign w:val="center"/>
          </w:tcPr>
          <w:p>
            <w:pPr>
              <w:snapToGrid w:val="0"/>
              <w:jc w:val="left"/>
            </w:pPr>
            <w:r>
              <w:rPr>
                <w:rFonts w:ascii="宋体" w:eastAsia="宋体" w:hAnsi="宋体" w:cs="宋体"/>
                <w:b w:val="0"/>
                <w:i w:val="0"/>
                <w:color w:val="262626"/>
                <w:sz w:val="17"/>
              </w:rPr>
              <w:t xml:space="preserve">社会保障和就业支出</w:t>
            </w:r>
          </w:p>
        </w:tc>
        <w:tc>
          <w:tcPr>
            <w:tcW w:w="1860" w:type="dxa"/>
            <w:vAlign w:val="center"/>
          </w:tcPr>
          <w:p>
            <w:pPr>
              <w:snapToGrid w:val="0"/>
              <w:jc w:val="right"/>
            </w:pPr>
            <w:r>
              <w:rPr>
                <w:rFonts w:ascii="宋体" w:eastAsia="宋体" w:hAnsi="宋体" w:cs="宋体"/>
                <w:b w:val="0"/>
                <w:i w:val="0"/>
                <w:color w:val="262626"/>
                <w:sz w:val="17"/>
              </w:rPr>
              <w:t xml:space="preserve">2.60</w:t>
            </w:r>
          </w:p>
        </w:tc>
        <w:tc>
          <w:tcPr>
            <w:tcW w:w="1860" w:type="dxa"/>
            <w:vAlign w:val="center"/>
          </w:tcPr>
          <w:p>
            <w:pPr>
              <w:snapToGrid w:val="0"/>
              <w:jc w:val="right"/>
            </w:pPr>
            <w:r>
              <w:rPr>
                <w:rFonts w:ascii="宋体" w:eastAsia="宋体" w:hAnsi="宋体" w:cs="宋体"/>
                <w:b w:val="0"/>
                <w:i w:val="0"/>
                <w:color w:val="262626"/>
                <w:sz w:val="17"/>
              </w:rPr>
              <w:t xml:space="preserve">2.60</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w:t>
            </w:r>
          </w:p>
        </w:tc>
        <w:tc>
          <w:tcPr>
            <w:tcW w:w="3240" w:type="dxa"/>
            <w:vAlign w:val="center"/>
          </w:tcPr>
          <w:p>
            <w:pPr>
              <w:snapToGrid w:val="0"/>
              <w:jc w:val="left"/>
            </w:pPr>
            <w:r>
              <w:rPr>
                <w:rFonts w:ascii="宋体" w:eastAsia="宋体" w:hAnsi="宋体" w:cs="宋体"/>
                <w:b w:val="0"/>
                <w:i w:val="0"/>
                <w:color w:val="262626"/>
                <w:sz w:val="17"/>
              </w:rPr>
              <w:t xml:space="preserve">行政事业单位养老支出</w:t>
            </w:r>
          </w:p>
        </w:tc>
        <w:tc>
          <w:tcPr>
            <w:tcW w:w="1860" w:type="dxa"/>
            <w:vAlign w:val="center"/>
          </w:tcPr>
          <w:p>
            <w:pPr>
              <w:snapToGrid w:val="0"/>
              <w:jc w:val="right"/>
            </w:pPr>
            <w:r>
              <w:rPr>
                <w:rFonts w:ascii="宋体" w:eastAsia="宋体" w:hAnsi="宋体" w:cs="宋体"/>
                <w:b w:val="0"/>
                <w:i w:val="0"/>
                <w:color w:val="262626"/>
                <w:sz w:val="17"/>
              </w:rPr>
              <w:t xml:space="preserve">2.60</w:t>
            </w:r>
          </w:p>
        </w:tc>
        <w:tc>
          <w:tcPr>
            <w:tcW w:w="1860" w:type="dxa"/>
            <w:vAlign w:val="center"/>
          </w:tcPr>
          <w:p>
            <w:pPr>
              <w:snapToGrid w:val="0"/>
              <w:jc w:val="right"/>
            </w:pPr>
            <w:r>
              <w:rPr>
                <w:rFonts w:ascii="宋体" w:eastAsia="宋体" w:hAnsi="宋体" w:cs="宋体"/>
                <w:b w:val="0"/>
                <w:i w:val="0"/>
                <w:color w:val="262626"/>
                <w:sz w:val="17"/>
              </w:rPr>
              <w:t xml:space="preserve">2.60</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2080505</w:t>
            </w:r>
          </w:p>
        </w:tc>
        <w:tc>
          <w:tcPr>
            <w:tcW w:w="3240" w:type="dxa"/>
            <w:vAlign w:val="center"/>
          </w:tcPr>
          <w:p>
            <w:pPr>
              <w:snapToGrid w:val="0"/>
              <w:jc w:val="left"/>
            </w:pPr>
            <w:r>
              <w:rPr>
                <w:rFonts w:ascii="宋体" w:eastAsia="宋体" w:hAnsi="宋体" w:cs="宋体"/>
                <w:b w:val="0"/>
                <w:i w:val="0"/>
                <w:color w:val="262626"/>
                <w:sz w:val="17"/>
              </w:rPr>
              <w:t xml:space="preserve">机关事业单位基本养老保险缴费支出</w:t>
            </w:r>
          </w:p>
        </w:tc>
        <w:tc>
          <w:tcPr>
            <w:tcW w:w="1860" w:type="dxa"/>
            <w:vAlign w:val="center"/>
          </w:tcPr>
          <w:p>
            <w:pPr>
              <w:snapToGrid w:val="0"/>
              <w:jc w:val="right"/>
            </w:pPr>
            <w:r>
              <w:rPr>
                <w:rFonts w:ascii="宋体" w:eastAsia="宋体" w:hAnsi="宋体" w:cs="宋体"/>
                <w:b w:val="0"/>
                <w:i w:val="0"/>
                <w:color w:val="262626"/>
                <w:sz w:val="17"/>
              </w:rPr>
              <w:t xml:space="preserve">2.60</w:t>
            </w:r>
          </w:p>
        </w:tc>
        <w:tc>
          <w:tcPr>
            <w:tcW w:w="1860" w:type="dxa"/>
            <w:vAlign w:val="center"/>
          </w:tcPr>
          <w:p>
            <w:pPr>
              <w:snapToGrid w:val="0"/>
              <w:jc w:val="right"/>
            </w:pPr>
            <w:r>
              <w:rPr>
                <w:rFonts w:ascii="宋体" w:eastAsia="宋体" w:hAnsi="宋体" w:cs="宋体"/>
                <w:b w:val="0"/>
                <w:i w:val="0"/>
                <w:color w:val="262626"/>
                <w:sz w:val="17"/>
              </w:rPr>
              <w:t xml:space="preserve">2.60</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w:t>
            </w:r>
          </w:p>
        </w:tc>
        <w:tc>
          <w:tcPr>
            <w:tcW w:w="3240" w:type="dxa"/>
            <w:vAlign w:val="center"/>
          </w:tcPr>
          <w:p>
            <w:pPr>
              <w:snapToGrid w:val="0"/>
              <w:jc w:val="left"/>
            </w:pPr>
            <w:r>
              <w:rPr>
                <w:rFonts w:ascii="宋体" w:eastAsia="宋体" w:hAnsi="宋体" w:cs="宋体"/>
                <w:b w:val="0"/>
                <w:i w:val="0"/>
                <w:color w:val="262626"/>
                <w:sz w:val="17"/>
              </w:rPr>
              <w:t xml:space="preserve">卫生健康支出</w:t>
            </w:r>
          </w:p>
        </w:tc>
        <w:tc>
          <w:tcPr>
            <w:tcW w:w="1860" w:type="dxa"/>
            <w:vAlign w:val="center"/>
          </w:tcPr>
          <w:p>
            <w:pPr>
              <w:snapToGrid w:val="0"/>
              <w:jc w:val="right"/>
            </w:pPr>
            <w:r>
              <w:rPr>
                <w:rFonts w:ascii="宋体" w:eastAsia="宋体" w:hAnsi="宋体" w:cs="宋体"/>
                <w:b w:val="0"/>
                <w:i w:val="0"/>
                <w:color w:val="262626"/>
                <w:sz w:val="17"/>
              </w:rPr>
              <w:t xml:space="preserve">0.43</w:t>
            </w:r>
          </w:p>
        </w:tc>
        <w:tc>
          <w:tcPr>
            <w:tcW w:w="1860" w:type="dxa"/>
            <w:vAlign w:val="center"/>
          </w:tcPr>
          <w:p>
            <w:pPr>
              <w:snapToGrid w:val="0"/>
              <w:jc w:val="right"/>
            </w:pPr>
            <w:r>
              <w:rPr>
                <w:rFonts w:ascii="宋体" w:eastAsia="宋体" w:hAnsi="宋体" w:cs="宋体"/>
                <w:b w:val="0"/>
                <w:i w:val="0"/>
                <w:color w:val="262626"/>
                <w:sz w:val="17"/>
              </w:rPr>
              <w:t xml:space="preserve">0.43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w:t>
            </w:r>
          </w:p>
        </w:tc>
        <w:tc>
          <w:tcPr>
            <w:tcW w:w="3240" w:type="dxa"/>
            <w:vAlign w:val="center"/>
          </w:tcPr>
          <w:p>
            <w:pPr>
              <w:snapToGrid w:val="0"/>
              <w:jc w:val="left"/>
            </w:pPr>
            <w:r>
              <w:rPr>
                <w:rFonts w:ascii="宋体" w:eastAsia="宋体" w:hAnsi="宋体" w:cs="宋体"/>
                <w:b w:val="0"/>
                <w:i w:val="0"/>
                <w:color w:val="262626"/>
                <w:sz w:val="17"/>
              </w:rPr>
              <w:t xml:space="preserve">行政事业单位医疗</w:t>
            </w:r>
          </w:p>
        </w:tc>
        <w:tc>
          <w:tcPr>
            <w:tcW w:w="1860" w:type="dxa"/>
            <w:vAlign w:val="center"/>
          </w:tcPr>
          <w:p>
            <w:pPr>
              <w:snapToGrid w:val="0"/>
              <w:jc w:val="right"/>
            </w:pPr>
            <w:r>
              <w:rPr>
                <w:rFonts w:ascii="宋体" w:eastAsia="宋体" w:hAnsi="宋体" w:cs="宋体"/>
                <w:b w:val="0"/>
                <w:i w:val="0"/>
                <w:color w:val="262626"/>
                <w:sz w:val="17"/>
              </w:rPr>
              <w:t xml:space="preserve">0.43</w:t>
            </w:r>
          </w:p>
        </w:tc>
        <w:tc>
          <w:tcPr>
            <w:tcW w:w="1860" w:type="dxa"/>
            <w:vAlign w:val="center"/>
          </w:tcPr>
          <w:p>
            <w:pPr>
              <w:snapToGrid w:val="0"/>
              <w:jc w:val="right"/>
            </w:pPr>
            <w:r>
              <w:rPr>
                <w:rFonts w:ascii="宋体" w:eastAsia="宋体" w:hAnsi="宋体" w:cs="宋体"/>
                <w:b w:val="0"/>
                <w:i w:val="0"/>
                <w:color w:val="262626"/>
                <w:sz w:val="17"/>
              </w:rPr>
              <w:t xml:space="preserve">0.43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2101101</w:t>
            </w:r>
          </w:p>
        </w:tc>
        <w:tc>
          <w:tcPr>
            <w:tcW w:w="3240" w:type="dxa"/>
            <w:vAlign w:val="center"/>
          </w:tcPr>
          <w:p>
            <w:pPr>
              <w:snapToGrid w:val="0"/>
              <w:jc w:val="left"/>
            </w:pPr>
            <w:r>
              <w:rPr>
                <w:rFonts w:ascii="宋体" w:eastAsia="宋体" w:hAnsi="宋体" w:cs="宋体"/>
                <w:b w:val="0"/>
                <w:i w:val="0"/>
                <w:color w:val="262626"/>
                <w:sz w:val="17"/>
              </w:rPr>
              <w:t xml:space="preserve">行政单位医疗</w:t>
            </w:r>
          </w:p>
        </w:tc>
        <w:tc>
          <w:tcPr>
            <w:tcW w:w="1860" w:type="dxa"/>
            <w:vAlign w:val="center"/>
          </w:tcPr>
          <w:p>
            <w:pPr>
              <w:snapToGrid w:val="0"/>
              <w:jc w:val="right"/>
            </w:pPr>
            <w:r>
              <w:rPr>
                <w:rFonts w:ascii="宋体" w:eastAsia="宋体" w:hAnsi="宋体" w:cs="宋体"/>
                <w:b w:val="0"/>
                <w:i w:val="0"/>
                <w:color w:val="262626"/>
                <w:sz w:val="17"/>
              </w:rPr>
              <w:t xml:space="preserve">0.43</w:t>
            </w:r>
          </w:p>
        </w:tc>
        <w:tc>
          <w:tcPr>
            <w:tcW w:w="1860" w:type="dxa"/>
            <w:vAlign w:val="center"/>
          </w:tcPr>
          <w:p>
            <w:pPr>
              <w:snapToGrid w:val="0"/>
              <w:jc w:val="right"/>
            </w:pPr>
            <w:r>
              <w:rPr>
                <w:rFonts w:ascii="宋体" w:eastAsia="宋体" w:hAnsi="宋体" w:cs="宋体"/>
                <w:b w:val="0"/>
                <w:i w:val="0"/>
                <w:color w:val="262626"/>
                <w:sz w:val="17"/>
              </w:rPr>
              <w:t xml:space="preserve">0.43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w:t>
            </w:r>
          </w:p>
        </w:tc>
        <w:tc>
          <w:tcPr>
            <w:tcW w:w="3240" w:type="dxa"/>
            <w:vAlign w:val="center"/>
          </w:tcPr>
          <w:p>
            <w:pPr>
              <w:snapToGrid w:val="0"/>
              <w:jc w:val="left"/>
            </w:pPr>
            <w:r>
              <w:rPr>
                <w:rFonts w:ascii="宋体" w:eastAsia="宋体" w:hAnsi="宋体" w:cs="宋体"/>
                <w:b w:val="0"/>
                <w:i w:val="0"/>
                <w:color w:val="262626"/>
                <w:sz w:val="17"/>
              </w:rPr>
              <w:t xml:space="preserve">住房保障支出</w:t>
            </w:r>
          </w:p>
        </w:tc>
        <w:tc>
          <w:tcPr>
            <w:tcW w:w="1860" w:type="dxa"/>
            <w:vAlign w:val="center"/>
          </w:tcPr>
          <w:p>
            <w:pPr>
              <w:snapToGrid w:val="0"/>
              <w:jc w:val="right"/>
            </w:pPr>
            <w:r>
              <w:rPr>
                <w:rFonts w:ascii="宋体" w:eastAsia="宋体" w:hAnsi="宋体" w:cs="宋体"/>
                <w:b w:val="0"/>
                <w:i w:val="0"/>
                <w:color w:val="262626"/>
                <w:sz w:val="17"/>
              </w:rPr>
              <w:t xml:space="preserve">0.85</w:t>
            </w:r>
          </w:p>
        </w:tc>
        <w:tc>
          <w:tcPr>
            <w:tcW w:w="1860" w:type="dxa"/>
            <w:vAlign w:val="center"/>
          </w:tcPr>
          <w:p>
            <w:pPr>
              <w:snapToGrid w:val="0"/>
              <w:jc w:val="right"/>
            </w:pPr>
            <w:r>
              <w:rPr>
                <w:rFonts w:ascii="宋体" w:eastAsia="宋体" w:hAnsi="宋体" w:cs="宋体"/>
                <w:b w:val="0"/>
                <w:i w:val="0"/>
                <w:color w:val="262626"/>
                <w:sz w:val="17"/>
              </w:rPr>
              <w:t xml:space="preserve">0.85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w:t>
            </w:r>
          </w:p>
        </w:tc>
        <w:tc>
          <w:tcPr>
            <w:tcW w:w="3240" w:type="dxa"/>
            <w:vAlign w:val="center"/>
          </w:tcPr>
          <w:p>
            <w:pPr>
              <w:snapToGrid w:val="0"/>
              <w:jc w:val="left"/>
            </w:pPr>
            <w:r>
              <w:rPr>
                <w:rFonts w:ascii="宋体" w:eastAsia="宋体" w:hAnsi="宋体" w:cs="宋体"/>
                <w:b w:val="0"/>
                <w:i w:val="0"/>
                <w:color w:val="262626"/>
                <w:sz w:val="17"/>
              </w:rPr>
              <w:t xml:space="preserve">住房改革支出</w:t>
            </w:r>
          </w:p>
        </w:tc>
        <w:tc>
          <w:tcPr>
            <w:tcW w:w="1860" w:type="dxa"/>
            <w:vAlign w:val="center"/>
          </w:tcPr>
          <w:p>
            <w:pPr>
              <w:snapToGrid w:val="0"/>
              <w:jc w:val="right"/>
            </w:pPr>
            <w:r>
              <w:rPr>
                <w:rFonts w:ascii="宋体" w:eastAsia="宋体" w:hAnsi="宋体" w:cs="宋体"/>
                <w:b w:val="0"/>
                <w:i w:val="0"/>
                <w:color w:val="262626"/>
                <w:sz w:val="17"/>
              </w:rPr>
              <w:t xml:space="preserve">0.85</w:t>
            </w:r>
          </w:p>
        </w:tc>
        <w:tc>
          <w:tcPr>
            <w:tcW w:w="1860" w:type="dxa"/>
            <w:vAlign w:val="center"/>
          </w:tcPr>
          <w:p>
            <w:pPr>
              <w:snapToGrid w:val="0"/>
              <w:jc w:val="right"/>
            </w:pPr>
            <w:r>
              <w:rPr>
                <w:rFonts w:ascii="宋体" w:eastAsia="宋体" w:hAnsi="宋体" w:cs="宋体"/>
                <w:b w:val="0"/>
                <w:i w:val="0"/>
                <w:color w:val="262626"/>
                <w:sz w:val="17"/>
              </w:rPr>
              <w:t xml:space="preserve">0.85</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2210201</w:t>
            </w:r>
          </w:p>
        </w:tc>
        <w:tc>
          <w:tcPr>
            <w:tcW w:w="3240" w:type="dxa"/>
            <w:vAlign w:val="center"/>
          </w:tcPr>
          <w:p>
            <w:pPr>
              <w:snapToGrid w:val="0"/>
              <w:jc w:val="left"/>
            </w:pPr>
            <w:r>
              <w:rPr>
                <w:rFonts w:ascii="宋体" w:eastAsia="宋体" w:hAnsi="宋体" w:cs="宋体"/>
                <w:b w:val="0"/>
                <w:i w:val="0"/>
                <w:color w:val="262626"/>
                <w:sz w:val="17"/>
              </w:rPr>
              <w:t xml:space="preserve">住房公积金</w:t>
            </w:r>
          </w:p>
        </w:tc>
        <w:tc>
          <w:tcPr>
            <w:tcW w:w="1860" w:type="dxa"/>
            <w:vAlign w:val="center"/>
          </w:tcPr>
          <w:p>
            <w:pPr>
              <w:snapToGrid w:val="0"/>
              <w:jc w:val="right"/>
            </w:pPr>
            <w:r>
              <w:rPr>
                <w:rFonts w:ascii="宋体" w:eastAsia="宋体" w:hAnsi="宋体" w:cs="宋体"/>
                <w:b w:val="0"/>
                <w:i w:val="0"/>
                <w:color w:val="262626"/>
                <w:sz w:val="17"/>
              </w:rPr>
              <w:t xml:space="preserve">0.85</w:t>
            </w:r>
          </w:p>
        </w:tc>
        <w:tc>
          <w:tcPr>
            <w:tcW w:w="1860" w:type="dxa"/>
            <w:vAlign w:val="center"/>
          </w:tcPr>
          <w:p>
            <w:pPr>
              <w:snapToGrid w:val="0"/>
              <w:jc w:val="right"/>
            </w:pPr>
            <w:r>
              <w:rPr>
                <w:rFonts w:ascii="宋体" w:eastAsia="宋体" w:hAnsi="宋体" w:cs="宋体"/>
                <w:b w:val="0"/>
                <w:i w:val="0"/>
                <w:color w:val="262626"/>
                <w:sz w:val="17"/>
              </w:rPr>
              <w:t xml:space="preserve">0.85</w:t>
            </w:r>
          </w:p>
        </w:tc>
        <w:tc>
          <w:tcPr>
            <w:tcW w:w="1838" w:type="dxa"/>
            <w:vAlign w:val="center"/>
          </w:tcPr>
          <w:p/>
        </w:tc>
      </w:tr>
      <w:tr>
        <w:tblPrEx>
          <w:jc w:val="center"/>
          <w:tblLayout w:type="fixed"/>
          <w:tblCellMar>
            <w:left w:w="80" w:type="dxa"/>
            <w:right w:w="80" w:type="dxa"/>
          </w:tblCellMar>
        </w:tblPrEx>
        <w:trPr>
          <w:trHeight w:hRule="exact" w:val="372"/>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17"/>
              </w:rPr>
              <w:t xml:space="preserve">注：本表反映部门本年度一般公共预算财政拨款支出情况。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六、一般公共预算财政拨款基本支出决算明细表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一般公共预算财政拨款基本支出决算明细表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公开06表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380"/>
        <w:gridCol w:w="1840"/>
        <w:gridCol w:w="940"/>
        <w:gridCol w:w="380"/>
        <w:gridCol w:w="1460"/>
        <w:gridCol w:w="940"/>
        <w:gridCol w:w="380"/>
        <w:gridCol w:w="2360"/>
        <w:gridCol w:w="9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35"/>
          <w:jc w:val="center"/>
        </w:trPr>
        <w:tc>
          <w:tcPr>
            <w:tcW w:w="3160" w:type="dxa"/>
            <w:gridSpan w:val="3"/>
            <w:vAlign w:val="center"/>
          </w:tcPr>
          <w:p>
            <w:pPr>
              <w:snapToGrid w:val="0"/>
              <w:jc w:val="center"/>
            </w:pPr>
            <w:r>
              <w:rPr>
                <w:rFonts w:ascii="宋体" w:eastAsia="宋体" w:hAnsi="宋体" w:cs="宋体"/>
                <w:b w:val="0"/>
                <w:i w:val="0"/>
                <w:color w:val="262626"/>
                <w:sz w:val="11"/>
              </w:rPr>
              <w:t xml:space="preserve">人员经费</w:t>
            </w:r>
          </w:p>
        </w:tc>
        <w:tc>
          <w:tcPr>
            <w:tcW w:w="6478" w:type="dxa"/>
            <w:gridSpan w:val="6"/>
            <w:vAlign w:val="center"/>
          </w:tcPr>
          <w:p>
            <w:pPr>
              <w:snapToGrid w:val="0"/>
              <w:jc w:val="center"/>
            </w:pPr>
            <w:r>
              <w:rPr>
                <w:rFonts w:ascii="宋体" w:eastAsia="宋体" w:hAnsi="宋体" w:cs="宋体"/>
                <w:b w:val="0"/>
                <w:i w:val="0"/>
                <w:color w:val="262626"/>
                <w:sz w:val="11"/>
              </w:rPr>
              <w:t xml:space="preserve">公用经费</w:t>
            </w:r>
          </w:p>
        </w:tc>
      </w:tr>
      <w:tr>
        <w:tblPrEx>
          <w:jc w:val="center"/>
          <w:tblLayout w:type="fixed"/>
          <w:tblCellMar>
            <w:left w:w="80" w:type="dxa"/>
            <w:right w:w="80" w:type="dxa"/>
          </w:tblCellMar>
        </w:tblPrEx>
        <w:trPr>
          <w:trHeight w:hRule="exact" w:val="235"/>
          <w:jc w:val="center"/>
        </w:trPr>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84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4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23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58" w:type="dxa"/>
            <w:vMerge w:val="restart"/>
            <w:vAlign w:val="center"/>
          </w:tcPr>
          <w:p>
            <w:pPr>
              <w:snapToGrid w:val="0"/>
              <w:jc w:val="center"/>
            </w:pPr>
            <w:r>
              <w:rPr>
                <w:rFonts w:ascii="宋体" w:eastAsia="宋体" w:hAnsi="宋体" w:cs="宋体"/>
                <w:b w:val="0"/>
                <w:i w:val="0"/>
                <w:color w:val="262626"/>
                <w:sz w:val="11"/>
              </w:rPr>
              <w:t xml:space="preserve">决算数</w:t>
            </w:r>
          </w:p>
        </w:tc>
      </w:tr>
      <w:tr>
        <w:tblPrEx>
          <w:jc w:val="center"/>
          <w:tblLayout w:type="fixed"/>
          <w:tblCellMar>
            <w:left w:w="80" w:type="dxa"/>
            <w:right w:w="80" w:type="dxa"/>
          </w:tblCellMar>
        </w:tblPrEx>
        <w:trPr>
          <w:trHeight w:hRule="exact" w:val="235"/>
          <w:jc w:val="center"/>
        </w:trPr>
        <w:tc>
          <w:tcPr>
            <w:tcW w:w="380" w:type="dxa"/>
            <w:vMerge/>
            <w:vAlign w:val="center"/>
          </w:tcPr>
          <w:p/>
        </w:tc>
        <w:tc>
          <w:tcPr>
            <w:tcW w:w="1840" w:type="dxa"/>
            <w:vMerge/>
            <w:vAlign w:val="center"/>
          </w:tcPr>
          <w:p/>
        </w:tc>
        <w:tc>
          <w:tcPr>
            <w:tcW w:w="940" w:type="dxa"/>
            <w:vMerge/>
            <w:vAlign w:val="center"/>
          </w:tcPr>
          <w:p/>
        </w:tc>
        <w:tc>
          <w:tcPr>
            <w:tcW w:w="380" w:type="dxa"/>
            <w:vMerge/>
            <w:vAlign w:val="center"/>
          </w:tcPr>
          <w:p/>
        </w:tc>
        <w:tc>
          <w:tcPr>
            <w:tcW w:w="1460" w:type="dxa"/>
            <w:vMerge/>
            <w:vAlign w:val="center"/>
          </w:tcPr>
          <w:p/>
        </w:tc>
        <w:tc>
          <w:tcPr>
            <w:tcW w:w="940" w:type="dxa"/>
            <w:vMerge/>
            <w:vAlign w:val="center"/>
          </w:tcPr>
          <w:p/>
        </w:tc>
        <w:tc>
          <w:tcPr>
            <w:tcW w:w="380" w:type="dxa"/>
            <w:vMerge/>
            <w:vAlign w:val="center"/>
          </w:tcPr>
          <w:p/>
        </w:tc>
        <w:tc>
          <w:tcPr>
            <w:tcW w:w="2360" w:type="dxa"/>
            <w:vMerge/>
            <w:vAlign w:val="center"/>
          </w:tcPr>
          <w:p/>
        </w:tc>
        <w:tc>
          <w:tcPr>
            <w:tcW w:w="958" w:type="dxa"/>
            <w:vMerge/>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w:t>
            </w:r>
          </w:p>
        </w:tc>
        <w:tc>
          <w:tcPr>
            <w:tcW w:w="1840" w:type="dxa"/>
            <w:vAlign w:val="center"/>
          </w:tcPr>
          <w:p>
            <w:pPr>
              <w:snapToGrid w:val="0"/>
              <w:jc w:val="left"/>
            </w:pPr>
            <w:r>
              <w:rPr>
                <w:rFonts w:ascii="宋体" w:eastAsia="宋体" w:hAnsi="宋体" w:cs="宋体"/>
                <w:b w:val="0"/>
                <w:i w:val="0"/>
                <w:color w:val="262626"/>
                <w:sz w:val="11"/>
              </w:rPr>
              <w:t xml:space="preserve">工资福利支出</w:t>
            </w:r>
          </w:p>
        </w:tc>
        <w:tc>
          <w:tcPr>
            <w:tcW w:w="940" w:type="dxa"/>
            <w:vAlign w:val="center"/>
          </w:tcPr>
          <w:p>
            <w:pPr>
              <w:snapToGrid w:val="0"/>
              <w:jc w:val="right"/>
            </w:pPr>
            <w:r>
              <w:rPr>
                <w:rFonts w:ascii="宋体" w:eastAsia="宋体" w:hAnsi="宋体" w:cs="宋体"/>
                <w:b w:val="0"/>
                <w:i w:val="0"/>
                <w:color w:val="262626"/>
                <w:sz w:val="11"/>
              </w:rPr>
              <w:t xml:space="preserve">34.11</w:t>
            </w:r>
          </w:p>
        </w:tc>
        <w:tc>
          <w:tcPr>
            <w:tcW w:w="380" w:type="dxa"/>
            <w:vAlign w:val="center"/>
          </w:tcPr>
          <w:p>
            <w:pPr>
              <w:snapToGrid w:val="0"/>
              <w:jc w:val="left"/>
            </w:pPr>
            <w:r>
              <w:rPr>
                <w:rFonts w:ascii="宋体" w:eastAsia="宋体" w:hAnsi="宋体" w:cs="宋体"/>
                <w:b w:val="0"/>
                <w:i w:val="0"/>
                <w:color w:val="262626"/>
                <w:sz w:val="11"/>
              </w:rPr>
              <w:t xml:space="preserve">302</w:t>
            </w:r>
          </w:p>
        </w:tc>
        <w:tc>
          <w:tcPr>
            <w:tcW w:w="1460" w:type="dxa"/>
            <w:vAlign w:val="center"/>
          </w:tcPr>
          <w:p>
            <w:pPr>
              <w:snapToGrid w:val="0"/>
              <w:jc w:val="left"/>
            </w:pPr>
            <w:r>
              <w:rPr>
                <w:rFonts w:ascii="宋体" w:eastAsia="宋体" w:hAnsi="宋体" w:cs="宋体"/>
                <w:b w:val="0"/>
                <w:i w:val="0"/>
                <w:color w:val="262626"/>
                <w:sz w:val="11"/>
              </w:rPr>
              <w:t xml:space="preserve">商品和服务支出</w:t>
            </w:r>
          </w:p>
        </w:tc>
        <w:tc>
          <w:tcPr>
            <w:tcW w:w="940" w:type="dxa"/>
            <w:vAlign w:val="center"/>
          </w:tcPr>
          <w:p>
            <w:pPr>
              <w:snapToGrid w:val="0"/>
              <w:jc w:val="right"/>
            </w:pPr>
            <w:r>
              <w:rPr>
                <w:rFonts w:ascii="宋体" w:eastAsia="宋体" w:hAnsi="宋体" w:cs="宋体"/>
                <w:b w:val="0"/>
                <w:i w:val="0"/>
                <w:color w:val="262626"/>
                <w:sz w:val="11"/>
              </w:rPr>
              <w:t xml:space="preserve">13.79</w:t>
            </w:r>
          </w:p>
        </w:tc>
        <w:tc>
          <w:tcPr>
            <w:tcW w:w="380" w:type="dxa"/>
            <w:vAlign w:val="center"/>
          </w:tcPr>
          <w:p>
            <w:pPr>
              <w:snapToGrid w:val="0"/>
              <w:jc w:val="left"/>
            </w:pPr>
            <w:r>
              <w:rPr>
                <w:rFonts w:ascii="宋体" w:eastAsia="宋体" w:hAnsi="宋体" w:cs="宋体"/>
                <w:b w:val="0"/>
                <w:i w:val="0"/>
                <w:color w:val="262626"/>
                <w:sz w:val="11"/>
              </w:rPr>
              <w:t xml:space="preserve">307</w:t>
            </w:r>
          </w:p>
        </w:tc>
        <w:tc>
          <w:tcPr>
            <w:tcW w:w="2360" w:type="dxa"/>
            <w:vAlign w:val="center"/>
          </w:tcPr>
          <w:p>
            <w:pPr>
              <w:snapToGrid w:val="0"/>
              <w:jc w:val="left"/>
            </w:pPr>
            <w:r>
              <w:rPr>
                <w:rFonts w:ascii="宋体" w:eastAsia="宋体" w:hAnsi="宋体" w:cs="宋体"/>
                <w:b w:val="0"/>
                <w:i w:val="0"/>
                <w:color w:val="262626"/>
                <w:sz w:val="11"/>
              </w:rPr>
              <w:t xml:space="preserve">债务利息及费用支出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30101</w:t>
            </w:r>
          </w:p>
        </w:tc>
        <w:tc>
          <w:tcPr>
            <w:tcW w:w="1840" w:type="dxa"/>
            <w:vAlign w:val="center"/>
          </w:tcPr>
          <w:p>
            <w:pPr>
              <w:snapToGrid w:val="0"/>
              <w:jc w:val="left"/>
            </w:pPr>
            <w:r>
              <w:rPr>
                <w:rFonts w:ascii="宋体" w:eastAsia="宋体" w:hAnsi="宋体" w:cs="宋体"/>
                <w:b w:val="0"/>
                <w:i w:val="0"/>
                <w:color w:val="262626"/>
                <w:sz w:val="11"/>
              </w:rPr>
              <w:t xml:space="preserve">  基本工资</w:t>
            </w:r>
          </w:p>
        </w:tc>
        <w:tc>
          <w:tcPr>
            <w:tcW w:w="940" w:type="dxa"/>
            <w:vAlign w:val="center"/>
          </w:tcPr>
          <w:p>
            <w:pPr>
              <w:snapToGrid w:val="0"/>
              <w:jc w:val="right"/>
            </w:pPr>
            <w:r>
              <w:rPr>
                <w:rFonts w:ascii="宋体" w:eastAsia="宋体" w:hAnsi="宋体" w:cs="宋体"/>
                <w:b w:val="0"/>
                <w:i w:val="0"/>
                <w:color w:val="262626"/>
                <w:sz w:val="11"/>
              </w:rPr>
              <w:t xml:space="preserve">3.36</w:t>
            </w:r>
          </w:p>
        </w:tc>
        <w:tc>
          <w:tcPr>
            <w:tcW w:w="380" w:type="dxa"/>
            <w:vAlign w:val="center"/>
          </w:tcPr>
          <w:p>
            <w:pPr>
              <w:snapToGrid w:val="0"/>
              <w:jc w:val="left"/>
            </w:pPr>
            <w:r>
              <w:rPr>
                <w:rFonts w:ascii="宋体" w:eastAsia="宋体" w:hAnsi="宋体" w:cs="宋体"/>
                <w:b w:val="0"/>
                <w:i w:val="0"/>
                <w:color w:val="262626"/>
                <w:sz w:val="11"/>
              </w:rPr>
              <w:t xml:space="preserve">30201</w:t>
            </w:r>
          </w:p>
        </w:tc>
        <w:tc>
          <w:tcPr>
            <w:tcW w:w="1460" w:type="dxa"/>
            <w:vAlign w:val="center"/>
          </w:tcPr>
          <w:p>
            <w:pPr>
              <w:snapToGrid w:val="0"/>
              <w:jc w:val="left"/>
            </w:pPr>
            <w:r>
              <w:rPr>
                <w:rFonts w:ascii="宋体" w:eastAsia="宋体" w:hAnsi="宋体" w:cs="宋体"/>
                <w:b w:val="0"/>
                <w:i w:val="0"/>
                <w:color w:val="262626"/>
                <w:sz w:val="11"/>
              </w:rPr>
              <w:t xml:space="preserve">  办公费</w:t>
            </w:r>
          </w:p>
        </w:tc>
        <w:tc>
          <w:tcPr>
            <w:tcW w:w="940" w:type="dxa"/>
            <w:vAlign w:val="center"/>
          </w:tcPr>
          <w:p>
            <w:pPr>
              <w:snapToGrid w:val="0"/>
              <w:jc w:val="right"/>
            </w:pPr>
            <w:r>
              <w:rPr>
                <w:rFonts w:ascii="宋体" w:eastAsia="宋体" w:hAnsi="宋体" w:cs="宋体"/>
                <w:b w:val="0"/>
                <w:i w:val="0"/>
                <w:color w:val="262626"/>
                <w:sz w:val="11"/>
              </w:rPr>
              <w:t xml:space="preserve">1.74</w:t>
            </w:r>
          </w:p>
        </w:tc>
        <w:tc>
          <w:tcPr>
            <w:tcW w:w="380" w:type="dxa"/>
            <w:vAlign w:val="center"/>
          </w:tcPr>
          <w:p>
            <w:pPr>
              <w:snapToGrid w:val="0"/>
              <w:jc w:val="left"/>
            </w:pPr>
            <w:r>
              <w:rPr>
                <w:rFonts w:ascii="宋体" w:eastAsia="宋体" w:hAnsi="宋体" w:cs="宋体"/>
                <w:b w:val="0"/>
                <w:i w:val="0"/>
                <w:color w:val="262626"/>
                <w:sz w:val="11"/>
              </w:rPr>
              <w:t xml:space="preserve">30701</w:t>
            </w:r>
          </w:p>
        </w:tc>
        <w:tc>
          <w:tcPr>
            <w:tcW w:w="2360" w:type="dxa"/>
            <w:vAlign w:val="center"/>
          </w:tcPr>
          <w:p>
            <w:pPr>
              <w:snapToGrid w:val="0"/>
              <w:jc w:val="left"/>
            </w:pPr>
            <w:r>
              <w:rPr>
                <w:rFonts w:ascii="宋体" w:eastAsia="宋体" w:hAnsi="宋体" w:cs="宋体"/>
                <w:b w:val="0"/>
                <w:i w:val="0"/>
                <w:color w:val="262626"/>
                <w:sz w:val="11"/>
              </w:rPr>
              <w:t xml:space="preserve">  国内债务付息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30102</w:t>
            </w:r>
          </w:p>
        </w:tc>
        <w:tc>
          <w:tcPr>
            <w:tcW w:w="1840" w:type="dxa"/>
            <w:vAlign w:val="center"/>
          </w:tcPr>
          <w:p>
            <w:pPr>
              <w:snapToGrid w:val="0"/>
              <w:jc w:val="left"/>
            </w:pPr>
            <w:r>
              <w:rPr>
                <w:rFonts w:ascii="宋体" w:eastAsia="宋体" w:hAnsi="宋体" w:cs="宋体"/>
                <w:b w:val="0"/>
                <w:i w:val="0"/>
                <w:color w:val="262626"/>
                <w:sz w:val="11"/>
              </w:rPr>
              <w:t xml:space="preserve">  津贴补贴</w:t>
            </w:r>
          </w:p>
        </w:tc>
        <w:tc>
          <w:tcPr>
            <w:tcW w:w="940" w:type="dxa"/>
            <w:vAlign w:val="center"/>
          </w:tcPr>
          <w:p>
            <w:pPr>
              <w:snapToGrid w:val="0"/>
              <w:jc w:val="right"/>
            </w:pPr>
            <w:r>
              <w:rPr>
                <w:rFonts w:ascii="宋体" w:eastAsia="宋体" w:hAnsi="宋体" w:cs="宋体"/>
                <w:b w:val="0"/>
                <w:i w:val="0"/>
                <w:color w:val="262626"/>
                <w:sz w:val="11"/>
              </w:rPr>
              <w:t xml:space="preserve">2.88</w:t>
            </w:r>
          </w:p>
        </w:tc>
        <w:tc>
          <w:tcPr>
            <w:tcW w:w="380" w:type="dxa"/>
            <w:vAlign w:val="center"/>
          </w:tcPr>
          <w:p>
            <w:pPr>
              <w:snapToGrid w:val="0"/>
              <w:jc w:val="left"/>
            </w:pPr>
            <w:r>
              <w:rPr>
                <w:rFonts w:ascii="宋体" w:eastAsia="宋体" w:hAnsi="宋体" w:cs="宋体"/>
                <w:b w:val="0"/>
                <w:i w:val="0"/>
                <w:color w:val="262626"/>
                <w:sz w:val="11"/>
              </w:rPr>
              <w:t xml:space="preserve">30202</w:t>
            </w:r>
          </w:p>
        </w:tc>
        <w:tc>
          <w:tcPr>
            <w:tcW w:w="1460" w:type="dxa"/>
            <w:vAlign w:val="center"/>
          </w:tcPr>
          <w:p>
            <w:pPr>
              <w:snapToGrid w:val="0"/>
              <w:jc w:val="left"/>
            </w:pPr>
            <w:r>
              <w:rPr>
                <w:rFonts w:ascii="宋体" w:eastAsia="宋体" w:hAnsi="宋体" w:cs="宋体"/>
                <w:b w:val="0"/>
                <w:i w:val="0"/>
                <w:color w:val="262626"/>
                <w:sz w:val="11"/>
              </w:rPr>
              <w:t xml:space="preserve">  印刷费</w:t>
            </w:r>
          </w:p>
        </w:tc>
        <w:tc>
          <w:tcPr>
            <w:tcW w:w="940" w:type="dxa"/>
            <w:vAlign w:val="center"/>
          </w:tcPr>
          <w:p>
            <w:pPr>
              <w:snapToGrid w:val="0"/>
              <w:jc w:val="right"/>
            </w:pPr>
            <w:r>
              <w:rPr>
                <w:rFonts w:ascii="宋体" w:eastAsia="宋体" w:hAnsi="宋体" w:cs="宋体"/>
                <w:b w:val="0"/>
                <w:i w:val="0"/>
                <w:color w:val="262626"/>
                <w:sz w:val="11"/>
              </w:rPr>
              <w:t xml:space="preserve">5.00</w:t>
            </w:r>
          </w:p>
        </w:tc>
        <w:tc>
          <w:tcPr>
            <w:tcW w:w="380" w:type="dxa"/>
            <w:vAlign w:val="center"/>
          </w:tcPr>
          <w:p>
            <w:pPr>
              <w:snapToGrid w:val="0"/>
              <w:jc w:val="left"/>
            </w:pPr>
            <w:r>
              <w:rPr>
                <w:rFonts w:ascii="宋体" w:eastAsia="宋体" w:hAnsi="宋体" w:cs="宋体"/>
                <w:b w:val="0"/>
                <w:i w:val="0"/>
                <w:color w:val="262626"/>
                <w:sz w:val="11"/>
              </w:rPr>
              <w:t xml:space="preserve">30702</w:t>
            </w:r>
          </w:p>
        </w:tc>
        <w:tc>
          <w:tcPr>
            <w:tcW w:w="2360" w:type="dxa"/>
            <w:vAlign w:val="center"/>
          </w:tcPr>
          <w:p>
            <w:pPr>
              <w:snapToGrid w:val="0"/>
              <w:jc w:val="left"/>
            </w:pPr>
            <w:r>
              <w:rPr>
                <w:rFonts w:ascii="宋体" w:eastAsia="宋体" w:hAnsi="宋体" w:cs="宋体"/>
                <w:b w:val="0"/>
                <w:i w:val="0"/>
                <w:color w:val="262626"/>
                <w:sz w:val="11"/>
              </w:rPr>
              <w:t xml:space="preserve">  国外债务付息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30103</w:t>
            </w:r>
          </w:p>
        </w:tc>
        <w:tc>
          <w:tcPr>
            <w:tcW w:w="1840" w:type="dxa"/>
            <w:vAlign w:val="center"/>
          </w:tcPr>
          <w:p>
            <w:pPr>
              <w:snapToGrid w:val="0"/>
              <w:jc w:val="left"/>
            </w:pPr>
            <w:r>
              <w:rPr>
                <w:rFonts w:ascii="宋体" w:eastAsia="宋体" w:hAnsi="宋体" w:cs="宋体"/>
                <w:b w:val="0"/>
                <w:i w:val="0"/>
                <w:color w:val="262626"/>
                <w:sz w:val="11"/>
              </w:rPr>
              <w:t xml:space="preserve">  奖金</w:t>
            </w:r>
          </w:p>
        </w:tc>
        <w:tc>
          <w:tcPr>
            <w:tcW w:w="940" w:type="dxa"/>
            <w:vAlign w:val="center"/>
          </w:tcPr>
          <w:p>
            <w:pPr>
              <w:snapToGrid w:val="0"/>
              <w:jc w:val="right"/>
            </w:pPr>
            <w:r>
              <w:rPr>
                <w:rFonts w:ascii="宋体" w:eastAsia="宋体" w:hAnsi="宋体" w:cs="宋体"/>
                <w:b w:val="0"/>
                <w:i w:val="0"/>
                <w:color w:val="262626"/>
                <w:sz w:val="11"/>
              </w:rPr>
              <w:t xml:space="preserve">1.48</w:t>
            </w:r>
          </w:p>
        </w:tc>
        <w:tc>
          <w:tcPr>
            <w:tcW w:w="380" w:type="dxa"/>
            <w:vAlign w:val="center"/>
          </w:tcPr>
          <w:p>
            <w:pPr>
              <w:snapToGrid w:val="0"/>
              <w:jc w:val="left"/>
            </w:pPr>
            <w:r>
              <w:rPr>
                <w:rFonts w:ascii="宋体" w:eastAsia="宋体" w:hAnsi="宋体" w:cs="宋体"/>
                <w:b w:val="0"/>
                <w:i w:val="0"/>
                <w:color w:val="262626"/>
                <w:sz w:val="11"/>
              </w:rPr>
              <w:t xml:space="preserve">30204</w:t>
            </w:r>
          </w:p>
        </w:tc>
        <w:tc>
          <w:tcPr>
            <w:tcW w:w="1460" w:type="dxa"/>
            <w:vAlign w:val="center"/>
          </w:tcPr>
          <w:p>
            <w:pPr>
              <w:snapToGrid w:val="0"/>
              <w:jc w:val="left"/>
            </w:pPr>
            <w:r>
              <w:rPr>
                <w:rFonts w:ascii="宋体" w:eastAsia="宋体" w:hAnsi="宋体" w:cs="宋体"/>
                <w:b w:val="0"/>
                <w:i w:val="0"/>
                <w:color w:val="262626"/>
                <w:sz w:val="11"/>
              </w:rPr>
              <w:t xml:space="preserve">  手续费</w:t>
            </w:r>
          </w:p>
        </w:tc>
        <w:tc>
          <w:tcPr>
            <w:tcW w:w="940" w:type="dxa"/>
            <w:vAlign w:val="center"/>
          </w:tcPr>
          <w:p>
            <w:pPr>
              <w:snapToGrid w:val="0"/>
              <w:jc w:val="right"/>
            </w:pPr>
            <w:r>
              <w:rPr>
                <w:rFonts w:ascii="宋体" w:eastAsia="宋体" w:hAnsi="宋体" w:cs="宋体"/>
                <w:b w:val="0"/>
                <w:i w:val="0"/>
                <w:color w:val="262626"/>
                <w:sz w:val="11"/>
              </w:rPr>
              <w:t xml:space="preserve">0.04</w:t>
            </w:r>
          </w:p>
        </w:tc>
        <w:tc>
          <w:tcPr>
            <w:tcW w:w="380" w:type="dxa"/>
            <w:vAlign w:val="center"/>
          </w:tcPr>
          <w:p>
            <w:pPr>
              <w:snapToGrid w:val="0"/>
              <w:jc w:val="left"/>
            </w:pPr>
            <w:r>
              <w:rPr>
                <w:rFonts w:ascii="宋体" w:eastAsia="宋体" w:hAnsi="宋体" w:cs="宋体"/>
                <w:b w:val="0"/>
                <w:i w:val="0"/>
                <w:color w:val="262626"/>
                <w:sz w:val="11"/>
              </w:rPr>
              <w:t xml:space="preserve">310</w:t>
            </w:r>
          </w:p>
        </w:tc>
        <w:tc>
          <w:tcPr>
            <w:tcW w:w="2360" w:type="dxa"/>
            <w:vAlign w:val="center"/>
          </w:tcPr>
          <w:p>
            <w:pPr>
              <w:snapToGrid w:val="0"/>
              <w:jc w:val="left"/>
            </w:pPr>
            <w:r>
              <w:rPr>
                <w:rFonts w:ascii="宋体" w:eastAsia="宋体" w:hAnsi="宋体" w:cs="宋体"/>
                <w:b w:val="0"/>
                <w:i w:val="0"/>
                <w:color w:val="262626"/>
                <w:sz w:val="11"/>
              </w:rPr>
              <w:t xml:space="preserve">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30106</w:t>
            </w:r>
          </w:p>
        </w:tc>
        <w:tc>
          <w:tcPr>
            <w:tcW w:w="1840" w:type="dxa"/>
            <w:vAlign w:val="center"/>
          </w:tcPr>
          <w:p>
            <w:pPr>
              <w:snapToGrid w:val="0"/>
              <w:jc w:val="left"/>
            </w:pPr>
            <w:r>
              <w:rPr>
                <w:rFonts w:ascii="宋体" w:eastAsia="宋体" w:hAnsi="宋体" w:cs="宋体"/>
                <w:b w:val="0"/>
                <w:i w:val="0"/>
                <w:color w:val="262626"/>
                <w:sz w:val="11"/>
              </w:rPr>
              <w:t xml:space="preserve">  伙食补助费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30205</w:t>
            </w:r>
          </w:p>
        </w:tc>
        <w:tc>
          <w:tcPr>
            <w:tcW w:w="1460" w:type="dxa"/>
            <w:vAlign w:val="center"/>
          </w:tcPr>
          <w:p>
            <w:pPr>
              <w:snapToGrid w:val="0"/>
              <w:jc w:val="left"/>
            </w:pPr>
            <w:r>
              <w:rPr>
                <w:rFonts w:ascii="宋体" w:eastAsia="宋体" w:hAnsi="宋体" w:cs="宋体"/>
                <w:b w:val="0"/>
                <w:i w:val="0"/>
                <w:color w:val="262626"/>
                <w:sz w:val="11"/>
              </w:rPr>
              <w:t xml:space="preserve">  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31001</w:t>
            </w:r>
          </w:p>
        </w:tc>
        <w:tc>
          <w:tcPr>
            <w:tcW w:w="2360" w:type="dxa"/>
            <w:vAlign w:val="center"/>
          </w:tcPr>
          <w:p>
            <w:pPr>
              <w:snapToGrid w:val="0"/>
              <w:jc w:val="left"/>
            </w:pPr>
            <w:r>
              <w:rPr>
                <w:rFonts w:ascii="宋体" w:eastAsia="宋体" w:hAnsi="宋体" w:cs="宋体"/>
                <w:b w:val="0"/>
                <w:i w:val="0"/>
                <w:color w:val="262626"/>
                <w:sz w:val="11"/>
              </w:rPr>
              <w:t xml:space="preserve">  房屋建筑物购建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30107</w:t>
            </w:r>
          </w:p>
        </w:tc>
        <w:tc>
          <w:tcPr>
            <w:tcW w:w="1840" w:type="dxa"/>
            <w:vAlign w:val="center"/>
          </w:tcPr>
          <w:p>
            <w:pPr>
              <w:snapToGrid w:val="0"/>
              <w:jc w:val="left"/>
            </w:pPr>
            <w:r>
              <w:rPr>
                <w:rFonts w:ascii="宋体" w:eastAsia="宋体" w:hAnsi="宋体" w:cs="宋体"/>
                <w:b w:val="0"/>
                <w:i w:val="0"/>
                <w:color w:val="262626"/>
                <w:sz w:val="11"/>
              </w:rPr>
              <w:t xml:space="preserve">  绩效工资</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30206</w:t>
            </w:r>
          </w:p>
        </w:tc>
        <w:tc>
          <w:tcPr>
            <w:tcW w:w="1460" w:type="dxa"/>
            <w:vAlign w:val="center"/>
          </w:tcPr>
          <w:p>
            <w:pPr>
              <w:snapToGrid w:val="0"/>
              <w:jc w:val="left"/>
            </w:pPr>
            <w:r>
              <w:rPr>
                <w:rFonts w:ascii="宋体" w:eastAsia="宋体" w:hAnsi="宋体" w:cs="宋体"/>
                <w:b w:val="0"/>
                <w:i w:val="0"/>
                <w:color w:val="262626"/>
                <w:sz w:val="11"/>
              </w:rPr>
              <w:t xml:space="preserve">  电费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31002</w:t>
            </w:r>
          </w:p>
        </w:tc>
        <w:tc>
          <w:tcPr>
            <w:tcW w:w="2360" w:type="dxa"/>
            <w:vAlign w:val="center"/>
          </w:tcPr>
          <w:p>
            <w:pPr>
              <w:snapToGrid w:val="0"/>
              <w:jc w:val="left"/>
            </w:pPr>
            <w:r>
              <w:rPr>
                <w:rFonts w:ascii="宋体" w:eastAsia="宋体" w:hAnsi="宋体" w:cs="宋体"/>
                <w:b w:val="0"/>
                <w:i w:val="0"/>
                <w:color w:val="262626"/>
                <w:sz w:val="11"/>
              </w:rPr>
              <w:t xml:space="preserve">  办公设备购置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30108</w:t>
            </w:r>
          </w:p>
        </w:tc>
        <w:tc>
          <w:tcPr>
            <w:tcW w:w="1840" w:type="dxa"/>
            <w:vAlign w:val="center"/>
          </w:tcPr>
          <w:p>
            <w:pPr>
              <w:snapToGrid w:val="0"/>
              <w:jc w:val="left"/>
            </w:pPr>
            <w:r>
              <w:rPr>
                <w:rFonts w:ascii="宋体" w:eastAsia="宋体" w:hAnsi="宋体" w:cs="宋体"/>
                <w:b w:val="0"/>
                <w:i w:val="0"/>
                <w:color w:val="262626"/>
                <w:sz w:val="11"/>
              </w:rPr>
              <w:t xml:space="preserve">  机关事业单位基本养老保险缴费</w:t>
            </w:r>
          </w:p>
        </w:tc>
        <w:tc>
          <w:tcPr>
            <w:tcW w:w="940" w:type="dxa"/>
            <w:vAlign w:val="center"/>
          </w:tcPr>
          <w:p>
            <w:pPr>
              <w:snapToGrid w:val="0"/>
              <w:jc w:val="right"/>
            </w:pPr>
            <w:r>
              <w:rPr>
                <w:rFonts w:ascii="宋体" w:eastAsia="宋体" w:hAnsi="宋体" w:cs="宋体"/>
                <w:b w:val="0"/>
                <w:i w:val="0"/>
                <w:color w:val="262626"/>
                <w:sz w:val="11"/>
              </w:rPr>
              <w:t xml:space="preserve">2.60</w:t>
            </w:r>
          </w:p>
        </w:tc>
        <w:tc>
          <w:tcPr>
            <w:tcW w:w="380" w:type="dxa"/>
            <w:vAlign w:val="center"/>
          </w:tcPr>
          <w:p>
            <w:pPr>
              <w:snapToGrid w:val="0"/>
              <w:jc w:val="left"/>
            </w:pPr>
            <w:r>
              <w:rPr>
                <w:rFonts w:ascii="宋体" w:eastAsia="宋体" w:hAnsi="宋体" w:cs="宋体"/>
                <w:b w:val="0"/>
                <w:i w:val="0"/>
                <w:color w:val="262626"/>
                <w:sz w:val="11"/>
              </w:rPr>
              <w:t xml:space="preserve">30207</w:t>
            </w:r>
          </w:p>
        </w:tc>
        <w:tc>
          <w:tcPr>
            <w:tcW w:w="1460" w:type="dxa"/>
            <w:vAlign w:val="center"/>
          </w:tcPr>
          <w:p>
            <w:pPr>
              <w:snapToGrid w:val="0"/>
              <w:jc w:val="left"/>
            </w:pPr>
            <w:r>
              <w:rPr>
                <w:rFonts w:ascii="宋体" w:eastAsia="宋体" w:hAnsi="宋体" w:cs="宋体"/>
                <w:b w:val="0"/>
                <w:i w:val="0"/>
                <w:color w:val="262626"/>
                <w:sz w:val="11"/>
              </w:rPr>
              <w:t xml:space="preserve">  邮电费</w:t>
            </w:r>
          </w:p>
        </w:tc>
        <w:tc>
          <w:tcPr>
            <w:tcW w:w="940" w:type="dxa"/>
            <w:vAlign w:val="center"/>
          </w:tcPr>
          <w:p>
            <w:pPr>
              <w:snapToGrid w:val="0"/>
              <w:jc w:val="right"/>
            </w:pPr>
            <w:r>
              <w:rPr>
                <w:rFonts w:ascii="宋体" w:eastAsia="宋体" w:hAnsi="宋体" w:cs="宋体"/>
                <w:b w:val="0"/>
                <w:i w:val="0"/>
                <w:color w:val="262626"/>
                <w:sz w:val="11"/>
              </w:rPr>
              <w:t xml:space="preserve">0.50</w:t>
            </w:r>
          </w:p>
        </w:tc>
        <w:tc>
          <w:tcPr>
            <w:tcW w:w="380" w:type="dxa"/>
            <w:vAlign w:val="center"/>
          </w:tcPr>
          <w:p>
            <w:pPr>
              <w:snapToGrid w:val="0"/>
              <w:jc w:val="left"/>
            </w:pPr>
            <w:r>
              <w:rPr>
                <w:rFonts w:ascii="宋体" w:eastAsia="宋体" w:hAnsi="宋体" w:cs="宋体"/>
                <w:b w:val="0"/>
                <w:i w:val="0"/>
                <w:color w:val="262626"/>
                <w:sz w:val="11"/>
              </w:rPr>
              <w:t xml:space="preserve">31003</w:t>
            </w:r>
          </w:p>
        </w:tc>
        <w:tc>
          <w:tcPr>
            <w:tcW w:w="2360" w:type="dxa"/>
            <w:vAlign w:val="center"/>
          </w:tcPr>
          <w:p>
            <w:pPr>
              <w:snapToGrid w:val="0"/>
              <w:jc w:val="left"/>
            </w:pPr>
            <w:r>
              <w:rPr>
                <w:rFonts w:ascii="宋体" w:eastAsia="宋体" w:hAnsi="宋体" w:cs="宋体"/>
                <w:b w:val="0"/>
                <w:i w:val="0"/>
                <w:color w:val="262626"/>
                <w:sz w:val="11"/>
              </w:rPr>
              <w:t xml:space="preserve">  专用设备购置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30109</w:t>
            </w:r>
          </w:p>
        </w:tc>
        <w:tc>
          <w:tcPr>
            <w:tcW w:w="1840" w:type="dxa"/>
            <w:vAlign w:val="center"/>
          </w:tcPr>
          <w:p>
            <w:pPr>
              <w:snapToGrid w:val="0"/>
              <w:jc w:val="left"/>
            </w:pPr>
            <w:r>
              <w:rPr>
                <w:rFonts w:ascii="宋体" w:eastAsia="宋体" w:hAnsi="宋体" w:cs="宋体"/>
                <w:b w:val="0"/>
                <w:i w:val="0"/>
                <w:color w:val="262626"/>
                <w:sz w:val="11"/>
              </w:rPr>
              <w:t xml:space="preserve">  职业年金缴费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30208</w:t>
            </w:r>
          </w:p>
        </w:tc>
        <w:tc>
          <w:tcPr>
            <w:tcW w:w="1460" w:type="dxa"/>
            <w:vAlign w:val="center"/>
          </w:tcPr>
          <w:p>
            <w:pPr>
              <w:snapToGrid w:val="0"/>
              <w:jc w:val="left"/>
            </w:pPr>
            <w:r>
              <w:rPr>
                <w:rFonts w:ascii="宋体" w:eastAsia="宋体" w:hAnsi="宋体" w:cs="宋体"/>
                <w:b w:val="0"/>
                <w:i w:val="0"/>
                <w:color w:val="262626"/>
                <w:sz w:val="11"/>
              </w:rPr>
              <w:t xml:space="preserve">  取暖费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31005</w:t>
            </w:r>
          </w:p>
        </w:tc>
        <w:tc>
          <w:tcPr>
            <w:tcW w:w="2360" w:type="dxa"/>
            <w:vAlign w:val="center"/>
          </w:tcPr>
          <w:p>
            <w:pPr>
              <w:snapToGrid w:val="0"/>
              <w:jc w:val="left"/>
            </w:pPr>
            <w:r>
              <w:rPr>
                <w:rFonts w:ascii="宋体" w:eastAsia="宋体" w:hAnsi="宋体" w:cs="宋体"/>
                <w:b w:val="0"/>
                <w:i w:val="0"/>
                <w:color w:val="262626"/>
                <w:sz w:val="11"/>
              </w:rPr>
              <w:t xml:space="preserve">  基础设施建设</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30110</w:t>
            </w:r>
          </w:p>
        </w:tc>
        <w:tc>
          <w:tcPr>
            <w:tcW w:w="1840" w:type="dxa"/>
            <w:vAlign w:val="center"/>
          </w:tcPr>
          <w:p>
            <w:pPr>
              <w:snapToGrid w:val="0"/>
              <w:jc w:val="left"/>
            </w:pPr>
            <w:r>
              <w:rPr>
                <w:rFonts w:ascii="宋体" w:eastAsia="宋体" w:hAnsi="宋体" w:cs="宋体"/>
                <w:b w:val="0"/>
                <w:i w:val="0"/>
                <w:color w:val="262626"/>
                <w:sz w:val="11"/>
              </w:rPr>
              <w:t xml:space="preserve">  职工基本医疗保险缴费</w:t>
            </w:r>
          </w:p>
        </w:tc>
        <w:tc>
          <w:tcPr>
            <w:tcW w:w="940" w:type="dxa"/>
            <w:vAlign w:val="center"/>
          </w:tcPr>
          <w:p>
            <w:pPr>
              <w:snapToGrid w:val="0"/>
              <w:jc w:val="right"/>
            </w:pPr>
            <w:r>
              <w:rPr>
                <w:rFonts w:ascii="宋体" w:eastAsia="宋体" w:hAnsi="宋体" w:cs="宋体"/>
                <w:b w:val="0"/>
                <w:i w:val="0"/>
                <w:color w:val="262626"/>
                <w:sz w:val="11"/>
              </w:rPr>
              <w:t xml:space="preserve">0.47</w:t>
            </w:r>
          </w:p>
        </w:tc>
        <w:tc>
          <w:tcPr>
            <w:tcW w:w="380" w:type="dxa"/>
            <w:vAlign w:val="center"/>
          </w:tcPr>
          <w:p>
            <w:pPr>
              <w:snapToGrid w:val="0"/>
              <w:jc w:val="left"/>
            </w:pPr>
            <w:r>
              <w:rPr>
                <w:rFonts w:ascii="宋体" w:eastAsia="宋体" w:hAnsi="宋体" w:cs="宋体"/>
                <w:b w:val="0"/>
                <w:i w:val="0"/>
                <w:color w:val="262626"/>
                <w:sz w:val="11"/>
              </w:rPr>
              <w:t xml:space="preserve">30209</w:t>
            </w:r>
          </w:p>
        </w:tc>
        <w:tc>
          <w:tcPr>
            <w:tcW w:w="1460" w:type="dxa"/>
            <w:vAlign w:val="center"/>
          </w:tcPr>
          <w:p>
            <w:pPr>
              <w:snapToGrid w:val="0"/>
              <w:jc w:val="left"/>
            </w:pPr>
            <w:r>
              <w:rPr>
                <w:rFonts w:ascii="宋体" w:eastAsia="宋体" w:hAnsi="宋体" w:cs="宋体"/>
                <w:b w:val="0"/>
                <w:i w:val="0"/>
                <w:color w:val="262626"/>
                <w:sz w:val="11"/>
              </w:rPr>
              <w:t xml:space="preserve">  物业管理费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31006</w:t>
            </w:r>
          </w:p>
        </w:tc>
        <w:tc>
          <w:tcPr>
            <w:tcW w:w="2360" w:type="dxa"/>
            <w:vAlign w:val="center"/>
          </w:tcPr>
          <w:p>
            <w:pPr>
              <w:snapToGrid w:val="0"/>
              <w:jc w:val="left"/>
            </w:pPr>
            <w:r>
              <w:rPr>
                <w:rFonts w:ascii="宋体" w:eastAsia="宋体" w:hAnsi="宋体" w:cs="宋体"/>
                <w:b w:val="0"/>
                <w:i w:val="0"/>
                <w:color w:val="262626"/>
                <w:sz w:val="11"/>
              </w:rPr>
              <w:t xml:space="preserve">  大型修缮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30111</w:t>
            </w:r>
          </w:p>
        </w:tc>
        <w:tc>
          <w:tcPr>
            <w:tcW w:w="1840" w:type="dxa"/>
            <w:vAlign w:val="center"/>
          </w:tcPr>
          <w:p>
            <w:pPr>
              <w:snapToGrid w:val="0"/>
              <w:jc w:val="left"/>
            </w:pPr>
            <w:r>
              <w:rPr>
                <w:rFonts w:ascii="宋体" w:eastAsia="宋体" w:hAnsi="宋体" w:cs="宋体"/>
                <w:b w:val="0"/>
                <w:i w:val="0"/>
                <w:color w:val="262626"/>
                <w:sz w:val="11"/>
              </w:rPr>
              <w:t xml:space="preserve">  公务员医疗补助缴费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30211</w:t>
            </w:r>
          </w:p>
        </w:tc>
        <w:tc>
          <w:tcPr>
            <w:tcW w:w="1460" w:type="dxa"/>
            <w:vAlign w:val="center"/>
          </w:tcPr>
          <w:p>
            <w:pPr>
              <w:snapToGrid w:val="0"/>
              <w:jc w:val="left"/>
            </w:pPr>
            <w:r>
              <w:rPr>
                <w:rFonts w:ascii="宋体" w:eastAsia="宋体" w:hAnsi="宋体" w:cs="宋体"/>
                <w:b w:val="0"/>
                <w:i w:val="0"/>
                <w:color w:val="262626"/>
                <w:sz w:val="11"/>
              </w:rPr>
              <w:t xml:space="preserve">  差旅费</w:t>
            </w:r>
          </w:p>
        </w:tc>
        <w:tc>
          <w:tcPr>
            <w:tcW w:w="940" w:type="dxa"/>
            <w:vAlign w:val="center"/>
          </w:tcPr>
          <w:p>
            <w:pPr>
              <w:snapToGrid w:val="0"/>
              <w:jc w:val="right"/>
            </w:pPr>
            <w:r>
              <w:rPr>
                <w:rFonts w:ascii="宋体" w:eastAsia="宋体" w:hAnsi="宋体" w:cs="宋体"/>
                <w:b w:val="0"/>
                <w:i w:val="0"/>
                <w:color w:val="262626"/>
                <w:sz w:val="11"/>
              </w:rPr>
              <w:t xml:space="preserve">0.91</w:t>
            </w:r>
          </w:p>
        </w:tc>
        <w:tc>
          <w:tcPr>
            <w:tcW w:w="380" w:type="dxa"/>
            <w:vAlign w:val="center"/>
          </w:tcPr>
          <w:p>
            <w:pPr>
              <w:snapToGrid w:val="0"/>
              <w:jc w:val="left"/>
            </w:pPr>
            <w:r>
              <w:rPr>
                <w:rFonts w:ascii="宋体" w:eastAsia="宋体" w:hAnsi="宋体" w:cs="宋体"/>
                <w:b w:val="0"/>
                <w:i w:val="0"/>
                <w:color w:val="262626"/>
                <w:sz w:val="11"/>
              </w:rPr>
              <w:t xml:space="preserve">31007</w:t>
            </w:r>
          </w:p>
        </w:tc>
        <w:tc>
          <w:tcPr>
            <w:tcW w:w="2360" w:type="dxa"/>
            <w:vAlign w:val="center"/>
          </w:tcPr>
          <w:p>
            <w:pPr>
              <w:snapToGrid w:val="0"/>
              <w:jc w:val="left"/>
            </w:pPr>
            <w:r>
              <w:rPr>
                <w:rFonts w:ascii="宋体" w:eastAsia="宋体" w:hAnsi="宋体" w:cs="宋体"/>
                <w:b w:val="0"/>
                <w:i w:val="0"/>
                <w:color w:val="262626"/>
                <w:sz w:val="11"/>
              </w:rPr>
              <w:t xml:space="preserve">  信息网络及软件购置更新</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30112</w:t>
            </w:r>
          </w:p>
        </w:tc>
        <w:tc>
          <w:tcPr>
            <w:tcW w:w="1840" w:type="dxa"/>
            <w:vAlign w:val="center"/>
          </w:tcPr>
          <w:p>
            <w:pPr>
              <w:snapToGrid w:val="0"/>
              <w:jc w:val="left"/>
            </w:pPr>
            <w:r>
              <w:rPr>
                <w:rFonts w:ascii="宋体" w:eastAsia="宋体" w:hAnsi="宋体" w:cs="宋体"/>
                <w:b w:val="0"/>
                <w:i w:val="0"/>
                <w:color w:val="262626"/>
                <w:sz w:val="11"/>
              </w:rPr>
              <w:t xml:space="preserve">  其他社会保障缴费</w:t>
            </w:r>
          </w:p>
        </w:tc>
        <w:tc>
          <w:tcPr>
            <w:tcW w:w="940" w:type="dxa"/>
            <w:vAlign w:val="center"/>
          </w:tcPr>
          <w:p>
            <w:pPr>
              <w:snapToGrid w:val="0"/>
              <w:jc w:val="right"/>
            </w:pPr>
            <w:r>
              <w:rPr>
                <w:rFonts w:ascii="宋体" w:eastAsia="宋体" w:hAnsi="宋体" w:cs="宋体"/>
                <w:b w:val="0"/>
                <w:i w:val="0"/>
                <w:color w:val="262626"/>
                <w:sz w:val="11"/>
              </w:rPr>
              <w:t xml:space="preserve">0.02</w:t>
            </w:r>
          </w:p>
        </w:tc>
        <w:tc>
          <w:tcPr>
            <w:tcW w:w="380" w:type="dxa"/>
            <w:vAlign w:val="center"/>
          </w:tcPr>
          <w:p>
            <w:pPr>
              <w:snapToGrid w:val="0"/>
              <w:jc w:val="left"/>
            </w:pPr>
            <w:r>
              <w:rPr>
                <w:rFonts w:ascii="宋体" w:eastAsia="宋体" w:hAnsi="宋体" w:cs="宋体"/>
                <w:b w:val="0"/>
                <w:i w:val="0"/>
                <w:color w:val="262626"/>
                <w:sz w:val="11"/>
              </w:rPr>
              <w:t xml:space="preserve">30212</w:t>
            </w:r>
          </w:p>
        </w:tc>
        <w:tc>
          <w:tcPr>
            <w:tcW w:w="1460" w:type="dxa"/>
            <w:vAlign w:val="center"/>
          </w:tcPr>
          <w:p>
            <w:pPr>
              <w:snapToGrid w:val="0"/>
              <w:jc w:val="left"/>
            </w:pPr>
            <w:r>
              <w:rPr>
                <w:rFonts w:ascii="宋体" w:eastAsia="宋体" w:hAnsi="宋体" w:cs="宋体"/>
                <w:b w:val="0"/>
                <w:i w:val="0"/>
                <w:color w:val="262626"/>
                <w:sz w:val="11"/>
              </w:rPr>
              <w:t xml:space="preserve">  因公出国（境）费用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31008</w:t>
            </w:r>
          </w:p>
        </w:tc>
        <w:tc>
          <w:tcPr>
            <w:tcW w:w="2360" w:type="dxa"/>
            <w:vAlign w:val="center"/>
          </w:tcPr>
          <w:p>
            <w:pPr>
              <w:snapToGrid w:val="0"/>
              <w:jc w:val="left"/>
            </w:pPr>
            <w:r>
              <w:rPr>
                <w:rFonts w:ascii="宋体" w:eastAsia="宋体" w:hAnsi="宋体" w:cs="宋体"/>
                <w:b w:val="0"/>
                <w:i w:val="0"/>
                <w:color w:val="262626"/>
                <w:sz w:val="11"/>
              </w:rPr>
              <w:t xml:space="preserve">  物资储备</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30113</w:t>
            </w:r>
          </w:p>
        </w:tc>
        <w:tc>
          <w:tcPr>
            <w:tcW w:w="1840" w:type="dxa"/>
            <w:vAlign w:val="center"/>
          </w:tcPr>
          <w:p>
            <w:pPr>
              <w:snapToGrid w:val="0"/>
              <w:jc w:val="left"/>
            </w:pPr>
            <w:r>
              <w:rPr>
                <w:rFonts w:ascii="宋体" w:eastAsia="宋体" w:hAnsi="宋体" w:cs="宋体"/>
                <w:b w:val="0"/>
                <w:i w:val="0"/>
                <w:color w:val="262626"/>
                <w:sz w:val="11"/>
              </w:rPr>
              <w:t xml:space="preserve">  住房公积金</w:t>
            </w:r>
          </w:p>
        </w:tc>
        <w:tc>
          <w:tcPr>
            <w:tcW w:w="940" w:type="dxa"/>
            <w:vAlign w:val="center"/>
          </w:tcPr>
          <w:p>
            <w:pPr>
              <w:snapToGrid w:val="0"/>
              <w:jc w:val="right"/>
            </w:pPr>
            <w:r>
              <w:rPr>
                <w:rFonts w:ascii="宋体" w:eastAsia="宋体" w:hAnsi="宋体" w:cs="宋体"/>
                <w:b w:val="0"/>
                <w:i w:val="0"/>
                <w:color w:val="262626"/>
                <w:sz w:val="11"/>
              </w:rPr>
              <w:t xml:space="preserve">0.85</w:t>
            </w:r>
          </w:p>
        </w:tc>
        <w:tc>
          <w:tcPr>
            <w:tcW w:w="380" w:type="dxa"/>
            <w:vAlign w:val="center"/>
          </w:tcPr>
          <w:p>
            <w:pPr>
              <w:snapToGrid w:val="0"/>
              <w:jc w:val="left"/>
            </w:pPr>
            <w:r>
              <w:rPr>
                <w:rFonts w:ascii="宋体" w:eastAsia="宋体" w:hAnsi="宋体" w:cs="宋体"/>
                <w:b w:val="0"/>
                <w:i w:val="0"/>
                <w:color w:val="262626"/>
                <w:sz w:val="11"/>
              </w:rPr>
              <w:t xml:space="preserve">30213</w:t>
            </w:r>
          </w:p>
        </w:tc>
        <w:tc>
          <w:tcPr>
            <w:tcW w:w="1460" w:type="dxa"/>
            <w:vAlign w:val="center"/>
          </w:tcPr>
          <w:p>
            <w:pPr>
              <w:snapToGrid w:val="0"/>
              <w:jc w:val="left"/>
            </w:pPr>
            <w:r>
              <w:rPr>
                <w:rFonts w:ascii="宋体" w:eastAsia="宋体" w:hAnsi="宋体" w:cs="宋体"/>
                <w:b w:val="0"/>
                <w:i w:val="0"/>
                <w:color w:val="262626"/>
                <w:sz w:val="11"/>
              </w:rPr>
              <w:t xml:space="preserve">  维修（护）费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31009</w:t>
            </w:r>
          </w:p>
        </w:tc>
        <w:tc>
          <w:tcPr>
            <w:tcW w:w="2360" w:type="dxa"/>
            <w:vAlign w:val="center"/>
          </w:tcPr>
          <w:p>
            <w:pPr>
              <w:snapToGrid w:val="0"/>
              <w:jc w:val="left"/>
            </w:pPr>
            <w:r>
              <w:rPr>
                <w:rFonts w:ascii="宋体" w:eastAsia="宋体" w:hAnsi="宋体" w:cs="宋体"/>
                <w:b w:val="0"/>
                <w:i w:val="0"/>
                <w:color w:val="262626"/>
                <w:sz w:val="11"/>
              </w:rPr>
              <w:t xml:space="preserve">  土地补偿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30114</w:t>
            </w:r>
          </w:p>
        </w:tc>
        <w:tc>
          <w:tcPr>
            <w:tcW w:w="1840" w:type="dxa"/>
            <w:vAlign w:val="center"/>
          </w:tcPr>
          <w:p>
            <w:pPr>
              <w:snapToGrid w:val="0"/>
              <w:jc w:val="left"/>
            </w:pPr>
            <w:r>
              <w:rPr>
                <w:rFonts w:ascii="宋体" w:eastAsia="宋体" w:hAnsi="宋体" w:cs="宋体"/>
                <w:b w:val="0"/>
                <w:i w:val="0"/>
                <w:color w:val="262626"/>
                <w:sz w:val="11"/>
              </w:rPr>
              <w:t xml:space="preserve">  医疗费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30214</w:t>
            </w:r>
          </w:p>
        </w:tc>
        <w:tc>
          <w:tcPr>
            <w:tcW w:w="1460" w:type="dxa"/>
            <w:vAlign w:val="center"/>
          </w:tcPr>
          <w:p>
            <w:pPr>
              <w:snapToGrid w:val="0"/>
              <w:jc w:val="left"/>
            </w:pPr>
            <w:r>
              <w:rPr>
                <w:rFonts w:ascii="宋体" w:eastAsia="宋体" w:hAnsi="宋体" w:cs="宋体"/>
                <w:b w:val="0"/>
                <w:i w:val="0"/>
                <w:color w:val="262626"/>
                <w:sz w:val="11"/>
              </w:rPr>
              <w:t xml:space="preserve">  租赁费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31010</w:t>
            </w:r>
          </w:p>
        </w:tc>
        <w:tc>
          <w:tcPr>
            <w:tcW w:w="2360" w:type="dxa"/>
            <w:vAlign w:val="center"/>
          </w:tcPr>
          <w:p>
            <w:pPr>
              <w:snapToGrid w:val="0"/>
              <w:jc w:val="left"/>
            </w:pPr>
            <w:r>
              <w:rPr>
                <w:rFonts w:ascii="宋体" w:eastAsia="宋体" w:hAnsi="宋体" w:cs="宋体"/>
                <w:b w:val="0"/>
                <w:i w:val="0"/>
                <w:color w:val="262626"/>
                <w:sz w:val="11"/>
              </w:rPr>
              <w:t xml:space="preserve">  安置补助</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30199</w:t>
            </w:r>
          </w:p>
        </w:tc>
        <w:tc>
          <w:tcPr>
            <w:tcW w:w="1840" w:type="dxa"/>
            <w:vAlign w:val="center"/>
          </w:tcPr>
          <w:p>
            <w:pPr>
              <w:snapToGrid w:val="0"/>
              <w:jc w:val="left"/>
            </w:pPr>
            <w:r>
              <w:rPr>
                <w:rFonts w:ascii="宋体" w:eastAsia="宋体" w:hAnsi="宋体" w:cs="宋体"/>
                <w:b w:val="0"/>
                <w:i w:val="0"/>
                <w:color w:val="262626"/>
                <w:sz w:val="11"/>
              </w:rPr>
              <w:t xml:space="preserve">  其他工资福利支出</w:t>
            </w:r>
          </w:p>
        </w:tc>
        <w:tc>
          <w:tcPr>
            <w:tcW w:w="940" w:type="dxa"/>
            <w:vAlign w:val="center"/>
          </w:tcPr>
          <w:p>
            <w:pPr>
              <w:snapToGrid w:val="0"/>
              <w:jc w:val="right"/>
            </w:pPr>
            <w:r>
              <w:rPr>
                <w:rFonts w:ascii="宋体" w:eastAsia="宋体" w:hAnsi="宋体" w:cs="宋体"/>
                <w:b w:val="0"/>
                <w:i w:val="0"/>
                <w:color w:val="262626"/>
                <w:sz w:val="11"/>
              </w:rPr>
              <w:t xml:space="preserve">22.44</w:t>
            </w:r>
          </w:p>
        </w:tc>
        <w:tc>
          <w:tcPr>
            <w:tcW w:w="380" w:type="dxa"/>
            <w:vAlign w:val="center"/>
          </w:tcPr>
          <w:p>
            <w:pPr>
              <w:snapToGrid w:val="0"/>
              <w:jc w:val="left"/>
            </w:pPr>
            <w:r>
              <w:rPr>
                <w:rFonts w:ascii="宋体" w:eastAsia="宋体" w:hAnsi="宋体" w:cs="宋体"/>
                <w:b w:val="0"/>
                <w:i w:val="0"/>
                <w:color w:val="262626"/>
                <w:sz w:val="11"/>
              </w:rPr>
              <w:t xml:space="preserve">30215</w:t>
            </w:r>
          </w:p>
        </w:tc>
        <w:tc>
          <w:tcPr>
            <w:tcW w:w="1460" w:type="dxa"/>
            <w:vAlign w:val="center"/>
          </w:tcPr>
          <w:p>
            <w:pPr>
              <w:snapToGrid w:val="0"/>
              <w:jc w:val="left"/>
            </w:pPr>
            <w:r>
              <w:rPr>
                <w:rFonts w:ascii="宋体" w:eastAsia="宋体" w:hAnsi="宋体" w:cs="宋体"/>
                <w:b w:val="0"/>
                <w:i w:val="0"/>
                <w:color w:val="262626"/>
                <w:sz w:val="11"/>
              </w:rPr>
              <w:t xml:space="preserve">  会议费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31011</w:t>
            </w:r>
          </w:p>
        </w:tc>
        <w:tc>
          <w:tcPr>
            <w:tcW w:w="2360" w:type="dxa"/>
            <w:vAlign w:val="center"/>
          </w:tcPr>
          <w:p>
            <w:pPr>
              <w:snapToGrid w:val="0"/>
              <w:jc w:val="left"/>
            </w:pPr>
            <w:r>
              <w:rPr>
                <w:rFonts w:ascii="宋体" w:eastAsia="宋体" w:hAnsi="宋体" w:cs="宋体"/>
                <w:b w:val="0"/>
                <w:i w:val="0"/>
                <w:color w:val="262626"/>
                <w:sz w:val="11"/>
              </w:rPr>
              <w:t xml:space="preserve">  地上附着物和青苗补偿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w:t>
            </w:r>
          </w:p>
        </w:tc>
        <w:tc>
          <w:tcPr>
            <w:tcW w:w="1840" w:type="dxa"/>
            <w:vAlign w:val="center"/>
          </w:tcPr>
          <w:p>
            <w:pPr>
              <w:snapToGrid w:val="0"/>
              <w:jc w:val="left"/>
            </w:pPr>
            <w:r>
              <w:rPr>
                <w:rFonts w:ascii="宋体" w:eastAsia="宋体" w:hAnsi="宋体" w:cs="宋体"/>
                <w:b w:val="0"/>
                <w:i w:val="0"/>
                <w:color w:val="262626"/>
                <w:sz w:val="11"/>
              </w:rPr>
              <w:t xml:space="preserve">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30216</w:t>
            </w:r>
          </w:p>
        </w:tc>
        <w:tc>
          <w:tcPr>
            <w:tcW w:w="1460" w:type="dxa"/>
            <w:vAlign w:val="center"/>
          </w:tcPr>
          <w:p>
            <w:pPr>
              <w:snapToGrid w:val="0"/>
              <w:jc w:val="left"/>
            </w:pPr>
            <w:r>
              <w:rPr>
                <w:rFonts w:ascii="宋体" w:eastAsia="宋体" w:hAnsi="宋体" w:cs="宋体"/>
                <w:b w:val="0"/>
                <w:i w:val="0"/>
                <w:color w:val="262626"/>
                <w:sz w:val="11"/>
              </w:rPr>
              <w:t xml:space="preserve">  培训费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31012</w:t>
            </w:r>
          </w:p>
        </w:tc>
        <w:tc>
          <w:tcPr>
            <w:tcW w:w="2360" w:type="dxa"/>
            <w:vAlign w:val="center"/>
          </w:tcPr>
          <w:p>
            <w:pPr>
              <w:snapToGrid w:val="0"/>
              <w:jc w:val="left"/>
            </w:pPr>
            <w:r>
              <w:rPr>
                <w:rFonts w:ascii="宋体" w:eastAsia="宋体" w:hAnsi="宋体" w:cs="宋体"/>
                <w:b w:val="0"/>
                <w:i w:val="0"/>
                <w:color w:val="262626"/>
                <w:sz w:val="11"/>
              </w:rPr>
              <w:t xml:space="preserve">  拆迁补偿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30301</w:t>
            </w:r>
          </w:p>
        </w:tc>
        <w:tc>
          <w:tcPr>
            <w:tcW w:w="1840" w:type="dxa"/>
            <w:vAlign w:val="center"/>
          </w:tcPr>
          <w:p>
            <w:pPr>
              <w:snapToGrid w:val="0"/>
              <w:jc w:val="left"/>
            </w:pPr>
            <w:r>
              <w:rPr>
                <w:rFonts w:ascii="宋体" w:eastAsia="宋体" w:hAnsi="宋体" w:cs="宋体"/>
                <w:b w:val="0"/>
                <w:i w:val="0"/>
                <w:color w:val="262626"/>
                <w:sz w:val="11"/>
              </w:rPr>
              <w:t xml:space="preserve">  离休费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30217</w:t>
            </w:r>
          </w:p>
        </w:tc>
        <w:tc>
          <w:tcPr>
            <w:tcW w:w="1460" w:type="dxa"/>
            <w:vAlign w:val="center"/>
          </w:tcPr>
          <w:p>
            <w:pPr>
              <w:snapToGrid w:val="0"/>
              <w:jc w:val="left"/>
            </w:pPr>
            <w:r>
              <w:rPr>
                <w:rFonts w:ascii="宋体" w:eastAsia="宋体" w:hAnsi="宋体" w:cs="宋体"/>
                <w:b w:val="0"/>
                <w:i w:val="0"/>
                <w:color w:val="262626"/>
                <w:sz w:val="11"/>
              </w:rPr>
              <w:t xml:space="preserve">  公务接待费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31013</w:t>
            </w:r>
          </w:p>
        </w:tc>
        <w:tc>
          <w:tcPr>
            <w:tcW w:w="2360" w:type="dxa"/>
            <w:vAlign w:val="center"/>
          </w:tcPr>
          <w:p>
            <w:pPr>
              <w:snapToGrid w:val="0"/>
              <w:jc w:val="left"/>
            </w:pPr>
            <w:r>
              <w:rPr>
                <w:rFonts w:ascii="宋体" w:eastAsia="宋体" w:hAnsi="宋体" w:cs="宋体"/>
                <w:b w:val="0"/>
                <w:i w:val="0"/>
                <w:color w:val="262626"/>
                <w:sz w:val="11"/>
              </w:rPr>
              <w:t xml:space="preserve">  公务用车购置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30302</w:t>
            </w:r>
          </w:p>
        </w:tc>
        <w:tc>
          <w:tcPr>
            <w:tcW w:w="1840" w:type="dxa"/>
            <w:vAlign w:val="center"/>
          </w:tcPr>
          <w:p>
            <w:pPr>
              <w:snapToGrid w:val="0"/>
              <w:jc w:val="left"/>
            </w:pPr>
            <w:r>
              <w:rPr>
                <w:rFonts w:ascii="宋体" w:eastAsia="宋体" w:hAnsi="宋体" w:cs="宋体"/>
                <w:b w:val="0"/>
                <w:i w:val="0"/>
                <w:color w:val="262626"/>
                <w:sz w:val="11"/>
              </w:rPr>
              <w:t xml:space="preserve">  退休费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30218</w:t>
            </w:r>
          </w:p>
        </w:tc>
        <w:tc>
          <w:tcPr>
            <w:tcW w:w="1460" w:type="dxa"/>
            <w:vAlign w:val="center"/>
          </w:tcPr>
          <w:p>
            <w:pPr>
              <w:snapToGrid w:val="0"/>
              <w:jc w:val="left"/>
            </w:pPr>
            <w:r>
              <w:rPr>
                <w:rFonts w:ascii="宋体" w:eastAsia="宋体" w:hAnsi="宋体" w:cs="宋体"/>
                <w:b w:val="0"/>
                <w:i w:val="0"/>
                <w:color w:val="262626"/>
                <w:sz w:val="11"/>
              </w:rPr>
              <w:t xml:space="preserve">  专用材料费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31019</w:t>
            </w:r>
          </w:p>
        </w:tc>
        <w:tc>
          <w:tcPr>
            <w:tcW w:w="2360" w:type="dxa"/>
            <w:vAlign w:val="center"/>
          </w:tcPr>
          <w:p>
            <w:pPr>
              <w:snapToGrid w:val="0"/>
              <w:jc w:val="left"/>
            </w:pPr>
            <w:r>
              <w:rPr>
                <w:rFonts w:ascii="宋体" w:eastAsia="宋体" w:hAnsi="宋体" w:cs="宋体"/>
                <w:b w:val="0"/>
                <w:i w:val="0"/>
                <w:color w:val="262626"/>
                <w:sz w:val="11"/>
              </w:rPr>
              <w:t xml:space="preserve">  其他交通工具购置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30303</w:t>
            </w:r>
          </w:p>
        </w:tc>
        <w:tc>
          <w:tcPr>
            <w:tcW w:w="1840" w:type="dxa"/>
            <w:vAlign w:val="center"/>
          </w:tcPr>
          <w:p>
            <w:pPr>
              <w:snapToGrid w:val="0"/>
              <w:jc w:val="left"/>
            </w:pPr>
            <w:r>
              <w:rPr>
                <w:rFonts w:ascii="宋体" w:eastAsia="宋体" w:hAnsi="宋体" w:cs="宋体"/>
                <w:b w:val="0"/>
                <w:i w:val="0"/>
                <w:color w:val="262626"/>
                <w:sz w:val="11"/>
              </w:rPr>
              <w:t xml:space="preserve">  退职（役）费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30224</w:t>
            </w:r>
          </w:p>
        </w:tc>
        <w:tc>
          <w:tcPr>
            <w:tcW w:w="1460" w:type="dxa"/>
            <w:vAlign w:val="center"/>
          </w:tcPr>
          <w:p>
            <w:pPr>
              <w:snapToGrid w:val="0"/>
              <w:jc w:val="left"/>
            </w:pPr>
            <w:r>
              <w:rPr>
                <w:rFonts w:ascii="宋体" w:eastAsia="宋体" w:hAnsi="宋体" w:cs="宋体"/>
                <w:b w:val="0"/>
                <w:i w:val="0"/>
                <w:color w:val="262626"/>
                <w:sz w:val="11"/>
              </w:rPr>
              <w:t xml:space="preserve">  被装购置费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31021</w:t>
            </w:r>
          </w:p>
        </w:tc>
        <w:tc>
          <w:tcPr>
            <w:tcW w:w="2360" w:type="dxa"/>
            <w:vAlign w:val="center"/>
          </w:tcPr>
          <w:p>
            <w:pPr>
              <w:snapToGrid w:val="0"/>
              <w:jc w:val="left"/>
            </w:pPr>
            <w:r>
              <w:rPr>
                <w:rFonts w:ascii="宋体" w:eastAsia="宋体" w:hAnsi="宋体" w:cs="宋体"/>
                <w:b w:val="0"/>
                <w:i w:val="0"/>
                <w:color w:val="262626"/>
                <w:sz w:val="11"/>
              </w:rPr>
              <w:t xml:space="preserve">  文物和陈列品购置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30304</w:t>
            </w:r>
          </w:p>
        </w:tc>
        <w:tc>
          <w:tcPr>
            <w:tcW w:w="1840" w:type="dxa"/>
            <w:vAlign w:val="center"/>
          </w:tcPr>
          <w:p>
            <w:pPr>
              <w:snapToGrid w:val="0"/>
              <w:jc w:val="left"/>
            </w:pPr>
            <w:r>
              <w:rPr>
                <w:rFonts w:ascii="宋体" w:eastAsia="宋体" w:hAnsi="宋体" w:cs="宋体"/>
                <w:b w:val="0"/>
                <w:i w:val="0"/>
                <w:color w:val="262626"/>
                <w:sz w:val="11"/>
              </w:rPr>
              <w:t xml:space="preserve">  抚恤金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30225</w:t>
            </w:r>
          </w:p>
        </w:tc>
        <w:tc>
          <w:tcPr>
            <w:tcW w:w="1460" w:type="dxa"/>
            <w:vAlign w:val="center"/>
          </w:tcPr>
          <w:p>
            <w:pPr>
              <w:snapToGrid w:val="0"/>
              <w:jc w:val="left"/>
            </w:pPr>
            <w:r>
              <w:rPr>
                <w:rFonts w:ascii="宋体" w:eastAsia="宋体" w:hAnsi="宋体" w:cs="宋体"/>
                <w:b w:val="0"/>
                <w:i w:val="0"/>
                <w:color w:val="262626"/>
                <w:sz w:val="11"/>
              </w:rPr>
              <w:t xml:space="preserve">  专用燃料费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31022</w:t>
            </w:r>
          </w:p>
        </w:tc>
        <w:tc>
          <w:tcPr>
            <w:tcW w:w="2360" w:type="dxa"/>
            <w:vAlign w:val="center"/>
          </w:tcPr>
          <w:p>
            <w:pPr>
              <w:snapToGrid w:val="0"/>
              <w:jc w:val="left"/>
            </w:pPr>
            <w:r>
              <w:rPr>
                <w:rFonts w:ascii="宋体" w:eastAsia="宋体" w:hAnsi="宋体" w:cs="宋体"/>
                <w:b w:val="0"/>
                <w:i w:val="0"/>
                <w:color w:val="262626"/>
                <w:sz w:val="11"/>
              </w:rPr>
              <w:t xml:space="preserve">  无形资产购置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30305</w:t>
            </w:r>
          </w:p>
        </w:tc>
        <w:tc>
          <w:tcPr>
            <w:tcW w:w="1840" w:type="dxa"/>
            <w:vAlign w:val="center"/>
          </w:tcPr>
          <w:p>
            <w:pPr>
              <w:snapToGrid w:val="0"/>
              <w:jc w:val="left"/>
            </w:pPr>
            <w:r>
              <w:rPr>
                <w:rFonts w:ascii="宋体" w:eastAsia="宋体" w:hAnsi="宋体" w:cs="宋体"/>
                <w:b w:val="0"/>
                <w:i w:val="0"/>
                <w:color w:val="262626"/>
                <w:sz w:val="11"/>
              </w:rPr>
              <w:t xml:space="preserve">  生活补助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30226</w:t>
            </w:r>
          </w:p>
        </w:tc>
        <w:tc>
          <w:tcPr>
            <w:tcW w:w="1460" w:type="dxa"/>
            <w:vAlign w:val="center"/>
          </w:tcPr>
          <w:p>
            <w:pPr>
              <w:snapToGrid w:val="0"/>
              <w:jc w:val="left"/>
            </w:pPr>
            <w:r>
              <w:rPr>
                <w:rFonts w:ascii="宋体" w:eastAsia="宋体" w:hAnsi="宋体" w:cs="宋体"/>
                <w:b w:val="0"/>
                <w:i w:val="0"/>
                <w:color w:val="262626"/>
                <w:sz w:val="11"/>
              </w:rPr>
              <w:t xml:space="preserve">  劳务费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31099</w:t>
            </w:r>
          </w:p>
        </w:tc>
        <w:tc>
          <w:tcPr>
            <w:tcW w:w="2360" w:type="dxa"/>
            <w:vAlign w:val="center"/>
          </w:tcPr>
          <w:p>
            <w:pPr>
              <w:snapToGrid w:val="0"/>
              <w:jc w:val="left"/>
            </w:pPr>
            <w:r>
              <w:rPr>
                <w:rFonts w:ascii="宋体" w:eastAsia="宋体" w:hAnsi="宋体" w:cs="宋体"/>
                <w:b w:val="0"/>
                <w:i w:val="0"/>
                <w:color w:val="262626"/>
                <w:sz w:val="11"/>
              </w:rPr>
              <w:t xml:space="preserve">  其他资本性支出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30306</w:t>
            </w:r>
          </w:p>
        </w:tc>
        <w:tc>
          <w:tcPr>
            <w:tcW w:w="1840" w:type="dxa"/>
            <w:vAlign w:val="center"/>
          </w:tcPr>
          <w:p>
            <w:pPr>
              <w:snapToGrid w:val="0"/>
              <w:jc w:val="left"/>
            </w:pPr>
            <w:r>
              <w:rPr>
                <w:rFonts w:ascii="宋体" w:eastAsia="宋体" w:hAnsi="宋体" w:cs="宋体"/>
                <w:b w:val="0"/>
                <w:i w:val="0"/>
                <w:color w:val="262626"/>
                <w:sz w:val="11"/>
              </w:rPr>
              <w:t xml:space="preserve">  救济费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30227</w:t>
            </w:r>
          </w:p>
        </w:tc>
        <w:tc>
          <w:tcPr>
            <w:tcW w:w="1460" w:type="dxa"/>
            <w:vAlign w:val="center"/>
          </w:tcPr>
          <w:p>
            <w:pPr>
              <w:snapToGrid w:val="0"/>
              <w:jc w:val="left"/>
            </w:pPr>
            <w:r>
              <w:rPr>
                <w:rFonts w:ascii="宋体" w:eastAsia="宋体" w:hAnsi="宋体" w:cs="宋体"/>
                <w:b w:val="0"/>
                <w:i w:val="0"/>
                <w:color w:val="262626"/>
                <w:sz w:val="11"/>
              </w:rPr>
              <w:t xml:space="preserve">  委托业务费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w:t>
            </w:r>
          </w:p>
        </w:tc>
        <w:tc>
          <w:tcPr>
            <w:tcW w:w="2360" w:type="dxa"/>
            <w:vAlign w:val="center"/>
          </w:tcPr>
          <w:p>
            <w:pPr>
              <w:snapToGrid w:val="0"/>
              <w:jc w:val="left"/>
            </w:pPr>
            <w:r>
              <w:rPr>
                <w:rFonts w:ascii="宋体" w:eastAsia="宋体" w:hAnsi="宋体" w:cs="宋体"/>
                <w:b w:val="0"/>
                <w:i w:val="0"/>
                <w:color w:val="262626"/>
                <w:sz w:val="11"/>
              </w:rPr>
              <w:t xml:space="preserve">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30307</w:t>
            </w:r>
          </w:p>
        </w:tc>
        <w:tc>
          <w:tcPr>
            <w:tcW w:w="1840" w:type="dxa"/>
            <w:vAlign w:val="center"/>
          </w:tcPr>
          <w:p>
            <w:pPr>
              <w:snapToGrid w:val="0"/>
              <w:jc w:val="left"/>
            </w:pPr>
            <w:r>
              <w:rPr>
                <w:rFonts w:ascii="宋体" w:eastAsia="宋体" w:hAnsi="宋体" w:cs="宋体"/>
                <w:b w:val="0"/>
                <w:i w:val="0"/>
                <w:color w:val="262626"/>
                <w:sz w:val="11"/>
              </w:rPr>
              <w:t xml:space="preserve">  医疗费补助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30228</w:t>
            </w:r>
          </w:p>
        </w:tc>
        <w:tc>
          <w:tcPr>
            <w:tcW w:w="1460" w:type="dxa"/>
            <w:vAlign w:val="center"/>
          </w:tcPr>
          <w:p>
            <w:pPr>
              <w:snapToGrid w:val="0"/>
              <w:jc w:val="left"/>
            </w:pPr>
            <w:r>
              <w:rPr>
                <w:rFonts w:ascii="宋体" w:eastAsia="宋体" w:hAnsi="宋体" w:cs="宋体"/>
                <w:b w:val="0"/>
                <w:i w:val="0"/>
                <w:color w:val="262626"/>
                <w:sz w:val="11"/>
              </w:rPr>
              <w:t xml:space="preserve">  工会经费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39907</w:t>
            </w:r>
          </w:p>
        </w:tc>
        <w:tc>
          <w:tcPr>
            <w:tcW w:w="2360" w:type="dxa"/>
            <w:vAlign w:val="center"/>
          </w:tcPr>
          <w:p>
            <w:pPr>
              <w:snapToGrid w:val="0"/>
              <w:jc w:val="left"/>
            </w:pPr>
            <w:r>
              <w:rPr>
                <w:rFonts w:ascii="宋体" w:eastAsia="宋体" w:hAnsi="宋体" w:cs="宋体"/>
                <w:b w:val="0"/>
                <w:i w:val="0"/>
                <w:color w:val="262626"/>
                <w:sz w:val="11"/>
              </w:rPr>
              <w:t xml:space="preserve">  国家赔偿费用支出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30308</w:t>
            </w:r>
          </w:p>
        </w:tc>
        <w:tc>
          <w:tcPr>
            <w:tcW w:w="1840" w:type="dxa"/>
            <w:vAlign w:val="center"/>
          </w:tcPr>
          <w:p>
            <w:pPr>
              <w:snapToGrid w:val="0"/>
              <w:jc w:val="left"/>
            </w:pPr>
            <w:r>
              <w:rPr>
                <w:rFonts w:ascii="宋体" w:eastAsia="宋体" w:hAnsi="宋体" w:cs="宋体"/>
                <w:b w:val="0"/>
                <w:i w:val="0"/>
                <w:color w:val="262626"/>
                <w:sz w:val="11"/>
              </w:rPr>
              <w:t xml:space="preserve">  助学金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30229</w:t>
            </w:r>
          </w:p>
        </w:tc>
        <w:tc>
          <w:tcPr>
            <w:tcW w:w="1460" w:type="dxa"/>
            <w:vAlign w:val="center"/>
          </w:tcPr>
          <w:p>
            <w:pPr>
              <w:snapToGrid w:val="0"/>
              <w:jc w:val="left"/>
            </w:pPr>
            <w:r>
              <w:rPr>
                <w:rFonts w:ascii="宋体" w:eastAsia="宋体" w:hAnsi="宋体" w:cs="宋体"/>
                <w:b w:val="0"/>
                <w:i w:val="0"/>
                <w:color w:val="262626"/>
                <w:sz w:val="11"/>
              </w:rPr>
              <w:t xml:space="preserve">  福利费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39908</w:t>
            </w:r>
          </w:p>
        </w:tc>
        <w:tc>
          <w:tcPr>
            <w:tcW w:w="2360" w:type="dxa"/>
            <w:vAlign w:val="center"/>
          </w:tcPr>
          <w:p>
            <w:pPr>
              <w:snapToGrid w:val="0"/>
              <w:jc w:val="left"/>
            </w:pPr>
            <w:r>
              <w:rPr>
                <w:rFonts w:ascii="宋体" w:eastAsia="宋体" w:hAnsi="宋体" w:cs="宋体"/>
                <w:b w:val="0"/>
                <w:i w:val="0"/>
                <w:color w:val="262626"/>
                <w:sz w:val="11"/>
              </w:rPr>
              <w:t xml:space="preserve">  对民间非营利组织和群众性自治组织补贴</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30309</w:t>
            </w:r>
          </w:p>
        </w:tc>
        <w:tc>
          <w:tcPr>
            <w:tcW w:w="1840" w:type="dxa"/>
            <w:vAlign w:val="center"/>
          </w:tcPr>
          <w:p>
            <w:pPr>
              <w:snapToGrid w:val="0"/>
              <w:jc w:val="left"/>
            </w:pPr>
            <w:r>
              <w:rPr>
                <w:rFonts w:ascii="宋体" w:eastAsia="宋体" w:hAnsi="宋体" w:cs="宋体"/>
                <w:b w:val="0"/>
                <w:i w:val="0"/>
                <w:color w:val="262626"/>
                <w:sz w:val="11"/>
              </w:rPr>
              <w:t xml:space="preserve">  奖励金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30231</w:t>
            </w:r>
          </w:p>
        </w:tc>
        <w:tc>
          <w:tcPr>
            <w:tcW w:w="1460" w:type="dxa"/>
            <w:vAlign w:val="center"/>
          </w:tcPr>
          <w:p>
            <w:pPr>
              <w:snapToGrid w:val="0"/>
              <w:jc w:val="left"/>
            </w:pPr>
            <w:r>
              <w:rPr>
                <w:rFonts w:ascii="宋体" w:eastAsia="宋体" w:hAnsi="宋体" w:cs="宋体"/>
                <w:b w:val="0"/>
                <w:i w:val="0"/>
                <w:color w:val="262626"/>
                <w:sz w:val="11"/>
              </w:rPr>
              <w:t xml:space="preserve">  公务用车运行维护费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39909</w:t>
            </w:r>
          </w:p>
        </w:tc>
        <w:tc>
          <w:tcPr>
            <w:tcW w:w="2360" w:type="dxa"/>
            <w:vAlign w:val="center"/>
          </w:tcPr>
          <w:p>
            <w:pPr>
              <w:snapToGrid w:val="0"/>
              <w:jc w:val="left"/>
            </w:pPr>
            <w:r>
              <w:rPr>
                <w:rFonts w:ascii="宋体" w:eastAsia="宋体" w:hAnsi="宋体" w:cs="宋体"/>
                <w:b w:val="0"/>
                <w:i w:val="0"/>
                <w:color w:val="262626"/>
                <w:sz w:val="11"/>
              </w:rPr>
              <w:t xml:space="preserve">  经常性赠与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30310</w:t>
            </w:r>
          </w:p>
        </w:tc>
        <w:tc>
          <w:tcPr>
            <w:tcW w:w="1840" w:type="dxa"/>
            <w:vAlign w:val="center"/>
          </w:tcPr>
          <w:p>
            <w:pPr>
              <w:snapToGrid w:val="0"/>
              <w:jc w:val="left"/>
            </w:pPr>
            <w:r>
              <w:rPr>
                <w:rFonts w:ascii="宋体" w:eastAsia="宋体" w:hAnsi="宋体" w:cs="宋体"/>
                <w:b w:val="0"/>
                <w:i w:val="0"/>
                <w:color w:val="262626"/>
                <w:sz w:val="11"/>
              </w:rPr>
              <w:t xml:space="preserve">  个人农业生产补贴</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30239</w:t>
            </w:r>
          </w:p>
        </w:tc>
        <w:tc>
          <w:tcPr>
            <w:tcW w:w="1460" w:type="dxa"/>
            <w:vAlign w:val="center"/>
          </w:tcPr>
          <w:p>
            <w:pPr>
              <w:snapToGrid w:val="0"/>
              <w:jc w:val="left"/>
            </w:pPr>
            <w:r>
              <w:rPr>
                <w:rFonts w:ascii="宋体" w:eastAsia="宋体" w:hAnsi="宋体" w:cs="宋体"/>
                <w:b w:val="0"/>
                <w:i w:val="0"/>
                <w:color w:val="262626"/>
                <w:sz w:val="11"/>
              </w:rPr>
              <w:t xml:space="preserve">  其他交通费用</w:t>
            </w:r>
          </w:p>
        </w:tc>
        <w:tc>
          <w:tcPr>
            <w:tcW w:w="940" w:type="dxa"/>
            <w:vAlign w:val="center"/>
          </w:tcPr>
          <w:p>
            <w:pPr>
              <w:snapToGrid w:val="0"/>
              <w:jc w:val="right"/>
            </w:pPr>
            <w:r>
              <w:rPr>
                <w:rFonts w:ascii="宋体" w:eastAsia="宋体" w:hAnsi="宋体" w:cs="宋体"/>
                <w:b w:val="0"/>
                <w:i w:val="0"/>
                <w:color w:val="262626"/>
                <w:sz w:val="11"/>
              </w:rPr>
              <w:t xml:space="preserve">5.60</w:t>
            </w:r>
          </w:p>
        </w:tc>
        <w:tc>
          <w:tcPr>
            <w:tcW w:w="380" w:type="dxa"/>
            <w:vAlign w:val="center"/>
          </w:tcPr>
          <w:p>
            <w:pPr>
              <w:snapToGrid w:val="0"/>
              <w:jc w:val="left"/>
            </w:pPr>
            <w:r>
              <w:rPr>
                <w:rFonts w:ascii="宋体" w:eastAsia="宋体" w:hAnsi="宋体" w:cs="宋体"/>
                <w:b w:val="0"/>
                <w:i w:val="0"/>
                <w:color w:val="262626"/>
                <w:sz w:val="11"/>
              </w:rPr>
              <w:t xml:space="preserve">39910</w:t>
            </w:r>
          </w:p>
        </w:tc>
        <w:tc>
          <w:tcPr>
            <w:tcW w:w="2360" w:type="dxa"/>
            <w:vAlign w:val="center"/>
          </w:tcPr>
          <w:p>
            <w:pPr>
              <w:snapToGrid w:val="0"/>
              <w:jc w:val="left"/>
            </w:pPr>
            <w:r>
              <w:rPr>
                <w:rFonts w:ascii="宋体" w:eastAsia="宋体" w:hAnsi="宋体" w:cs="宋体"/>
                <w:b w:val="0"/>
                <w:i w:val="0"/>
                <w:color w:val="262626"/>
                <w:sz w:val="11"/>
              </w:rPr>
              <w:t xml:space="preserve">  资本性赠与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30311</w:t>
            </w:r>
          </w:p>
        </w:tc>
        <w:tc>
          <w:tcPr>
            <w:tcW w:w="1840" w:type="dxa"/>
            <w:vAlign w:val="center"/>
          </w:tcPr>
          <w:p>
            <w:pPr>
              <w:snapToGrid w:val="0"/>
              <w:jc w:val="left"/>
            </w:pPr>
            <w:r>
              <w:rPr>
                <w:rFonts w:ascii="宋体" w:eastAsia="宋体" w:hAnsi="宋体" w:cs="宋体"/>
                <w:b w:val="0"/>
                <w:i w:val="0"/>
                <w:color w:val="262626"/>
                <w:sz w:val="11"/>
              </w:rPr>
              <w:t xml:space="preserve">  代缴社会保险费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30240</w:t>
            </w:r>
          </w:p>
        </w:tc>
        <w:tc>
          <w:tcPr>
            <w:tcW w:w="1460" w:type="dxa"/>
            <w:vAlign w:val="center"/>
          </w:tcPr>
          <w:p>
            <w:pPr>
              <w:snapToGrid w:val="0"/>
              <w:jc w:val="left"/>
            </w:pPr>
            <w:r>
              <w:rPr>
                <w:rFonts w:ascii="宋体" w:eastAsia="宋体" w:hAnsi="宋体" w:cs="宋体"/>
                <w:b w:val="0"/>
                <w:i w:val="0"/>
                <w:color w:val="262626"/>
                <w:sz w:val="11"/>
              </w:rPr>
              <w:t xml:space="preserve">  税金及附加费用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39999</w:t>
            </w:r>
          </w:p>
        </w:tc>
        <w:tc>
          <w:tcPr>
            <w:tcW w:w="2360" w:type="dxa"/>
            <w:vAlign w:val="center"/>
          </w:tcPr>
          <w:p>
            <w:pPr>
              <w:snapToGrid w:val="0"/>
              <w:jc w:val="left"/>
            </w:pPr>
            <w:r>
              <w:rPr>
                <w:rFonts w:ascii="宋体" w:eastAsia="宋体" w:hAnsi="宋体" w:cs="宋体"/>
                <w:b w:val="0"/>
                <w:i w:val="0"/>
                <w:color w:val="262626"/>
                <w:sz w:val="11"/>
              </w:rPr>
              <w:t xml:space="preserve">  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30399</w:t>
            </w:r>
          </w:p>
        </w:tc>
        <w:tc>
          <w:tcPr>
            <w:tcW w:w="1840" w:type="dxa"/>
            <w:vAlign w:val="center"/>
          </w:tcPr>
          <w:p>
            <w:pPr>
              <w:snapToGrid w:val="0"/>
              <w:jc w:val="left"/>
            </w:pPr>
            <w:r>
              <w:rPr>
                <w:rFonts w:ascii="宋体" w:eastAsia="宋体" w:hAnsi="宋体" w:cs="宋体"/>
                <w:b w:val="0"/>
                <w:i w:val="0"/>
                <w:color w:val="262626"/>
                <w:sz w:val="11"/>
              </w:rPr>
              <w:t xml:space="preserve">  其他对个人和家庭的补助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30299</w:t>
            </w:r>
          </w:p>
        </w:tc>
        <w:tc>
          <w:tcPr>
            <w:tcW w:w="1460" w:type="dxa"/>
            <w:vAlign w:val="center"/>
          </w:tcPr>
          <w:p>
            <w:pPr>
              <w:snapToGrid w:val="0"/>
              <w:jc w:val="left"/>
            </w:pPr>
            <w:r>
              <w:rPr>
                <w:rFonts w:ascii="宋体" w:eastAsia="宋体" w:hAnsi="宋体" w:cs="宋体"/>
                <w:b w:val="0"/>
                <w:i w:val="0"/>
                <w:color w:val="262626"/>
                <w:sz w:val="11"/>
              </w:rPr>
              <w:t xml:space="preserve">  其他商品和服务支出</w:t>
            </w: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tc>
        <w:tc>
          <w:tcPr>
            <w:tcW w:w="1840" w:type="dxa"/>
            <w:vAlign w:val="center"/>
          </w:tcPr>
          <w:p/>
        </w:tc>
        <w:tc>
          <w:tcPr>
            <w:tcW w:w="940" w:type="dxa"/>
            <w:vAlign w:val="center"/>
          </w:tcPr>
          <w:p/>
        </w:tc>
        <w:tc>
          <w:tcPr>
            <w:tcW w:w="380" w:type="dxa"/>
            <w:vAlign w:val="center"/>
          </w:tcPr>
          <w:p/>
        </w:tc>
        <w:tc>
          <w:tcPr>
            <w:tcW w:w="1460" w:type="dxa"/>
            <w:vAlign w:val="center"/>
          </w:tcP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2220" w:type="dxa"/>
            <w:gridSpan w:val="2"/>
            <w:vAlign w:val="center"/>
          </w:tcPr>
          <w:p>
            <w:pPr>
              <w:snapToGrid w:val="0"/>
              <w:jc w:val="center"/>
            </w:pPr>
            <w:r>
              <w:rPr>
                <w:rFonts w:ascii="宋体" w:eastAsia="宋体" w:hAnsi="宋体" w:cs="宋体"/>
                <w:b w:val="0"/>
                <w:i w:val="0"/>
                <w:color w:val="262626"/>
                <w:sz w:val="11"/>
              </w:rPr>
              <w:t xml:space="preserve">人员经费合计</w:t>
            </w:r>
          </w:p>
        </w:tc>
        <w:tc>
          <w:tcPr>
            <w:tcW w:w="940" w:type="dxa"/>
            <w:vAlign w:val="center"/>
          </w:tcPr>
          <w:p>
            <w:pPr>
              <w:snapToGrid w:val="0"/>
              <w:jc w:val="right"/>
            </w:pPr>
            <w:r>
              <w:rPr>
                <w:rFonts w:ascii="宋体" w:eastAsia="宋体" w:hAnsi="宋体" w:cs="宋体"/>
                <w:b w:val="0"/>
                <w:i w:val="0"/>
                <w:color w:val="262626"/>
                <w:sz w:val="11"/>
              </w:rPr>
              <w:t xml:space="preserve">34.11</w:t>
            </w:r>
          </w:p>
        </w:tc>
        <w:tc>
          <w:tcPr>
            <w:tcW w:w="5520" w:type="dxa"/>
            <w:gridSpan w:val="5"/>
            <w:vAlign w:val="center"/>
          </w:tcPr>
          <w:p>
            <w:pPr>
              <w:snapToGrid w:val="0"/>
              <w:jc w:val="center"/>
            </w:pPr>
            <w:r>
              <w:rPr>
                <w:rFonts w:ascii="宋体" w:eastAsia="宋体" w:hAnsi="宋体" w:cs="宋体"/>
                <w:b w:val="0"/>
                <w:i w:val="0"/>
                <w:color w:val="262626"/>
                <w:sz w:val="11"/>
              </w:rPr>
              <w:t xml:space="preserve">公用经费合计</w:t>
            </w:r>
          </w:p>
        </w:tc>
        <w:tc>
          <w:tcPr>
            <w:tcW w:w="958" w:type="dxa"/>
            <w:vAlign w:val="center"/>
          </w:tcPr>
          <w:p>
            <w:pPr>
              <w:snapToGrid w:val="0"/>
              <w:jc w:val="right"/>
            </w:pPr>
            <w:r>
              <w:rPr>
                <w:rFonts w:ascii="宋体" w:eastAsia="宋体" w:hAnsi="宋体" w:cs="宋体"/>
                <w:b w:val="0"/>
                <w:i w:val="0"/>
                <w:color w:val="262626"/>
                <w:sz w:val="11"/>
              </w:rPr>
              <w:t xml:space="preserve">13.79</w:t>
            </w:r>
          </w:p>
        </w:tc>
      </w:tr>
      <w:tr>
        <w:tblPrEx>
          <w:jc w:val="center"/>
          <w:tblLayout w:type="fixed"/>
          <w:tblCellMar>
            <w:left w:w="80" w:type="dxa"/>
            <w:right w:w="80" w:type="dxa"/>
          </w:tblCellMar>
        </w:tblPrEx>
        <w:trPr>
          <w:trHeight w:hRule="exact" w:val="235"/>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1"/>
              </w:rPr>
              <w:t xml:space="preserve">注：本表反映部门本年度一般公共预算财政拨款基本支出明细情况。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政府性基金预算财政拨款收入支出决算表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公开07表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60"/>
        <w:gridCol w:w="2520"/>
        <w:gridCol w:w="1080"/>
        <w:gridCol w:w="1080"/>
        <w:gridCol w:w="1080"/>
        <w:gridCol w:w="1080"/>
        <w:gridCol w:w="1080"/>
        <w:gridCol w:w="10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项目</w:t>
            </w:r>
          </w:p>
        </w:tc>
        <w:tc>
          <w:tcPr>
            <w:tcW w:w="1080" w:type="dxa"/>
            <w:vMerge w:val="restart"/>
            <w:vAlign w:val="center"/>
          </w:tcPr>
          <w:p>
            <w:pPr>
              <w:snapToGrid w:val="0"/>
              <w:jc w:val="center"/>
            </w:pPr>
            <w:r>
              <w:rPr>
                <w:rFonts w:ascii="宋体" w:eastAsia="宋体" w:hAnsi="宋体" w:cs="宋体"/>
                <w:b w:val="0"/>
                <w:i w:val="0"/>
                <w:color w:val="262626"/>
                <w:sz w:val="13"/>
              </w:rPr>
              <w:t xml:space="preserve">年初结转和结余</w:t>
            </w:r>
          </w:p>
        </w:tc>
        <w:tc>
          <w:tcPr>
            <w:tcW w:w="1080" w:type="dxa"/>
            <w:vMerge w:val="restart"/>
            <w:vAlign w:val="center"/>
          </w:tcPr>
          <w:p>
            <w:pPr>
              <w:snapToGrid w:val="0"/>
              <w:jc w:val="center"/>
            </w:pPr>
            <w:r>
              <w:rPr>
                <w:rFonts w:ascii="宋体" w:eastAsia="宋体" w:hAnsi="宋体" w:cs="宋体"/>
                <w:b w:val="0"/>
                <w:i w:val="0"/>
                <w:color w:val="262626"/>
                <w:sz w:val="13"/>
              </w:rPr>
              <w:t xml:space="preserve">本年收入</w:t>
            </w:r>
          </w:p>
        </w:tc>
        <w:tc>
          <w:tcPr>
            <w:tcW w:w="3240" w:type="dxa"/>
            <w:gridSpan w:val="3"/>
            <w:vAlign w:val="center"/>
          </w:tcPr>
          <w:p>
            <w:pPr>
              <w:snapToGrid w:val="0"/>
              <w:jc w:val="center"/>
            </w:pPr>
            <w:r>
              <w:rPr>
                <w:rFonts w:ascii="宋体" w:eastAsia="宋体" w:hAnsi="宋体" w:cs="宋体"/>
                <w:b w:val="0"/>
                <w:i w:val="0"/>
                <w:color w:val="262626"/>
                <w:sz w:val="13"/>
              </w:rPr>
              <w:t xml:space="preserve">本年支出</w:t>
            </w:r>
          </w:p>
        </w:tc>
        <w:tc>
          <w:tcPr>
            <w:tcW w:w="1058" w:type="dxa"/>
            <w:vMerge w:val="restart"/>
            <w:vAlign w:val="center"/>
          </w:tcPr>
          <w:p>
            <w:pPr>
              <w:snapToGrid w:val="0"/>
              <w:jc w:val="center"/>
            </w:pPr>
            <w:r>
              <w:rPr>
                <w:rFonts w:ascii="宋体" w:eastAsia="宋体" w:hAnsi="宋体" w:cs="宋体"/>
                <w:b w:val="0"/>
                <w:i w:val="0"/>
                <w:color w:val="262626"/>
                <w:sz w:val="13"/>
              </w:rPr>
              <w:t xml:space="preserve">年末结转和结余</w:t>
            </w:r>
          </w:p>
        </w:tc>
      </w:tr>
      <w:tr>
        <w:tblPrEx>
          <w:jc w:val="center"/>
          <w:tblLayout w:type="fixed"/>
          <w:tblCellMar>
            <w:left w:w="80" w:type="dxa"/>
            <w:right w:w="80" w:type="dxa"/>
          </w:tblCellMar>
        </w:tblPrEx>
        <w:trPr>
          <w:trHeight w:hRule="exact" w:val="289"/>
          <w:jc w:val="center"/>
        </w:trPr>
        <w:tc>
          <w:tcPr>
            <w:tcW w:w="66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52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080" w:type="dxa"/>
            <w:vMerge/>
            <w:vAlign w:val="center"/>
          </w:tcPr>
          <w:p/>
        </w:tc>
        <w:tc>
          <w:tcPr>
            <w:tcW w:w="1080" w:type="dxa"/>
            <w:vMerge/>
            <w:vAlign w:val="center"/>
          </w:tcPr>
          <w:p/>
        </w:tc>
        <w:tc>
          <w:tcPr>
            <w:tcW w:w="1080" w:type="dxa"/>
            <w:vMerge w:val="restart"/>
            <w:vAlign w:val="center"/>
          </w:tcPr>
          <w:p>
            <w:pPr>
              <w:snapToGrid w:val="0"/>
              <w:jc w:val="center"/>
            </w:pPr>
            <w:r>
              <w:rPr>
                <w:rFonts w:ascii="宋体" w:eastAsia="宋体" w:hAnsi="宋体" w:cs="宋体"/>
                <w:b w:val="0"/>
                <w:i w:val="0"/>
                <w:color w:val="262626"/>
                <w:sz w:val="13"/>
              </w:rPr>
              <w:t xml:space="preserve">小计</w:t>
            </w:r>
          </w:p>
        </w:tc>
        <w:tc>
          <w:tcPr>
            <w:tcW w:w="108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08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栏次</w:t>
            </w:r>
          </w:p>
        </w:tc>
        <w:tc>
          <w:tcPr>
            <w:tcW w:w="1080" w:type="dxa"/>
            <w:vAlign w:val="center"/>
          </w:tcPr>
          <w:p>
            <w:pPr>
              <w:snapToGrid w:val="0"/>
              <w:jc w:val="center"/>
            </w:pPr>
            <w:r>
              <w:rPr>
                <w:rFonts w:ascii="宋体" w:eastAsia="宋体" w:hAnsi="宋体" w:cs="宋体"/>
                <w:b w:val="0"/>
                <w:i w:val="0"/>
                <w:color w:val="262626"/>
                <w:sz w:val="13"/>
              </w:rPr>
              <w:t xml:space="preserve">1</w:t>
            </w:r>
          </w:p>
        </w:tc>
        <w:tc>
          <w:tcPr>
            <w:tcW w:w="1080" w:type="dxa"/>
            <w:vAlign w:val="center"/>
          </w:tcPr>
          <w:p>
            <w:pPr>
              <w:snapToGrid w:val="0"/>
              <w:jc w:val="center"/>
            </w:pPr>
            <w:r>
              <w:rPr>
                <w:rFonts w:ascii="宋体" w:eastAsia="宋体" w:hAnsi="宋体" w:cs="宋体"/>
                <w:b w:val="0"/>
                <w:i w:val="0"/>
                <w:color w:val="262626"/>
                <w:sz w:val="13"/>
              </w:rPr>
              <w:t xml:space="preserve">2</w:t>
            </w:r>
          </w:p>
        </w:tc>
        <w:tc>
          <w:tcPr>
            <w:tcW w:w="1080" w:type="dxa"/>
            <w:vAlign w:val="center"/>
          </w:tcPr>
          <w:p>
            <w:pPr>
              <w:snapToGrid w:val="0"/>
              <w:jc w:val="center"/>
            </w:pPr>
            <w:r>
              <w:rPr>
                <w:rFonts w:ascii="宋体" w:eastAsia="宋体" w:hAnsi="宋体" w:cs="宋体"/>
                <w:b w:val="0"/>
                <w:i w:val="0"/>
                <w:color w:val="262626"/>
                <w:sz w:val="13"/>
              </w:rPr>
              <w:t xml:space="preserve">3</w:t>
            </w:r>
          </w:p>
        </w:tc>
        <w:tc>
          <w:tcPr>
            <w:tcW w:w="1080" w:type="dxa"/>
            <w:vAlign w:val="center"/>
          </w:tcPr>
          <w:p>
            <w:pPr>
              <w:snapToGrid w:val="0"/>
              <w:jc w:val="center"/>
            </w:pPr>
            <w:r>
              <w:rPr>
                <w:rFonts w:ascii="宋体" w:eastAsia="宋体" w:hAnsi="宋体" w:cs="宋体"/>
                <w:b w:val="0"/>
                <w:i w:val="0"/>
                <w:color w:val="262626"/>
                <w:sz w:val="13"/>
              </w:rPr>
              <w:t xml:space="preserve">4</w:t>
            </w:r>
          </w:p>
        </w:tc>
        <w:tc>
          <w:tcPr>
            <w:tcW w:w="1080" w:type="dxa"/>
            <w:vAlign w:val="center"/>
          </w:tcPr>
          <w:p>
            <w:pPr>
              <w:snapToGrid w:val="0"/>
              <w:jc w:val="center"/>
            </w:pPr>
            <w:r>
              <w:rPr>
                <w:rFonts w:ascii="宋体" w:eastAsia="宋体" w:hAnsi="宋体" w:cs="宋体"/>
                <w:b w:val="0"/>
                <w:i w:val="0"/>
                <w:color w:val="262626"/>
                <w:sz w:val="13"/>
              </w:rPr>
              <w:t xml:space="preserve">5</w:t>
            </w:r>
          </w:p>
        </w:tc>
        <w:tc>
          <w:tcPr>
            <w:tcW w:w="105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合计</w:t>
            </w: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660" w:type="dxa"/>
            <w:vAlign w:val="center"/>
          </w:tcPr>
          <w:p/>
        </w:tc>
        <w:tc>
          <w:tcPr>
            <w:tcW w:w="252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注：本表反映部门本年度政府性基金预算财政拨款收入、支出及结转和结余情况。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说明：本单位没有政府性基金预算财政拨款。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八、国有资本经营预算财政拨款支出决算表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国有资本经营预算财政拨款支出决算表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公开08表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960"/>
        <w:gridCol w:w="3800"/>
        <w:gridCol w:w="1620"/>
        <w:gridCol w:w="1620"/>
        <w:gridCol w:w="16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项目</w:t>
            </w:r>
          </w:p>
        </w:tc>
        <w:tc>
          <w:tcPr>
            <w:tcW w:w="4878" w:type="dxa"/>
            <w:gridSpan w:val="3"/>
            <w:vAlign w:val="center"/>
          </w:tcPr>
          <w:p>
            <w:pPr>
              <w:snapToGrid w:val="0"/>
              <w:jc w:val="center"/>
            </w:pPr>
            <w:r>
              <w:rPr>
                <w:rFonts w:ascii="宋体" w:eastAsia="宋体" w:hAnsi="宋体" w:cs="宋体"/>
                <w:b w:val="0"/>
                <w:i w:val="0"/>
                <w:color w:val="262626"/>
                <w:sz w:val="20"/>
              </w:rPr>
              <w:t xml:space="preserve">本年支出</w:t>
            </w:r>
          </w:p>
        </w:tc>
      </w:tr>
      <w:tr>
        <w:tblPrEx>
          <w:jc w:val="center"/>
          <w:tblLayout w:type="fixed"/>
          <w:tblCellMar>
            <w:left w:w="80" w:type="dxa"/>
            <w:right w:w="80" w:type="dxa"/>
          </w:tblCellMar>
        </w:tblPrEx>
        <w:trPr>
          <w:trHeight w:hRule="exact" w:val="435"/>
          <w:jc w:val="center"/>
        </w:trPr>
        <w:tc>
          <w:tcPr>
            <w:tcW w:w="960" w:type="dxa"/>
            <w:vMerge w:val="restart"/>
            <w:vAlign w:val="center"/>
          </w:tcPr>
          <w:p>
            <w:pPr>
              <w:snapToGrid w:val="0"/>
              <w:jc w:val="center"/>
            </w:pPr>
            <w:r>
              <w:rPr>
                <w:rFonts w:ascii="宋体" w:eastAsia="宋体" w:hAnsi="宋体" w:cs="宋体"/>
                <w:b w:val="0"/>
                <w:i w:val="0"/>
                <w:color w:val="262626"/>
                <w:sz w:val="20"/>
              </w:rPr>
              <w:t xml:space="preserve">科目代码</w:t>
            </w:r>
          </w:p>
        </w:tc>
        <w:tc>
          <w:tcPr>
            <w:tcW w:w="3800" w:type="dxa"/>
            <w:vMerge w:val="restart"/>
            <w:vAlign w:val="center"/>
          </w:tcPr>
          <w:p>
            <w:pPr>
              <w:snapToGrid w:val="0"/>
              <w:jc w:val="center"/>
            </w:pPr>
            <w:r>
              <w:rPr>
                <w:rFonts w:ascii="宋体" w:eastAsia="宋体" w:hAnsi="宋体" w:cs="宋体"/>
                <w:b w:val="0"/>
                <w:i w:val="0"/>
                <w:color w:val="262626"/>
                <w:sz w:val="20"/>
              </w:rPr>
              <w:t xml:space="preserve">科目名称</w:t>
            </w:r>
          </w:p>
        </w:tc>
        <w:tc>
          <w:tcPr>
            <w:tcW w:w="1620" w:type="dxa"/>
            <w:vMerge w:val="restart"/>
            <w:vAlign w:val="center"/>
          </w:tcPr>
          <w:p>
            <w:pPr>
              <w:snapToGrid w:val="0"/>
              <w:jc w:val="center"/>
            </w:pPr>
            <w:r>
              <w:rPr>
                <w:rFonts w:ascii="宋体" w:eastAsia="宋体" w:hAnsi="宋体" w:cs="宋体"/>
                <w:b w:val="0"/>
                <w:i w:val="0"/>
                <w:color w:val="262626"/>
                <w:sz w:val="20"/>
              </w:rPr>
              <w:t xml:space="preserve">合计</w:t>
            </w:r>
          </w:p>
        </w:tc>
        <w:tc>
          <w:tcPr>
            <w:tcW w:w="1620" w:type="dxa"/>
            <w:vMerge w:val="restart"/>
            <w:vAlign w:val="center"/>
          </w:tcPr>
          <w:p>
            <w:pPr>
              <w:snapToGrid w:val="0"/>
              <w:jc w:val="center"/>
            </w:pPr>
            <w:r>
              <w:rPr>
                <w:rFonts w:ascii="宋体" w:eastAsia="宋体" w:hAnsi="宋体" w:cs="宋体"/>
                <w:b w:val="0"/>
                <w:i w:val="0"/>
                <w:color w:val="262626"/>
                <w:sz w:val="20"/>
              </w:rPr>
              <w:t xml:space="preserve">基本支出</w:t>
            </w:r>
          </w:p>
        </w:tc>
        <w:tc>
          <w:tcPr>
            <w:tcW w:w="1638" w:type="dxa"/>
            <w:vMerge w:val="restart"/>
            <w:vAlign w:val="center"/>
          </w:tcPr>
          <w:p>
            <w:pPr>
              <w:snapToGrid w:val="0"/>
              <w:jc w:val="center"/>
            </w:pPr>
            <w:r>
              <w:rPr>
                <w:rFonts w:ascii="宋体" w:eastAsia="宋体" w:hAnsi="宋体" w:cs="宋体"/>
                <w:b w:val="0"/>
                <w:i w:val="0"/>
                <w:color w:val="262626"/>
                <w:sz w:val="20"/>
              </w:rPr>
              <w:t xml:space="preserve">项目支出</w:t>
            </w: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栏次</w:t>
            </w:r>
          </w:p>
        </w:tc>
        <w:tc>
          <w:tcPr>
            <w:tcW w:w="1620" w:type="dxa"/>
            <w:vAlign w:val="center"/>
          </w:tcPr>
          <w:p>
            <w:pPr>
              <w:snapToGrid w:val="0"/>
              <w:jc w:val="center"/>
            </w:pPr>
            <w:r>
              <w:rPr>
                <w:rFonts w:ascii="宋体" w:eastAsia="宋体" w:hAnsi="宋体" w:cs="宋体"/>
                <w:b w:val="0"/>
                <w:i w:val="0"/>
                <w:color w:val="262626"/>
                <w:sz w:val="20"/>
              </w:rPr>
              <w:t xml:space="preserve">1</w:t>
            </w:r>
          </w:p>
        </w:tc>
        <w:tc>
          <w:tcPr>
            <w:tcW w:w="1620" w:type="dxa"/>
            <w:vAlign w:val="center"/>
          </w:tcPr>
          <w:p>
            <w:pPr>
              <w:snapToGrid w:val="0"/>
              <w:jc w:val="center"/>
            </w:pPr>
            <w:r>
              <w:rPr>
                <w:rFonts w:ascii="宋体" w:eastAsia="宋体" w:hAnsi="宋体" w:cs="宋体"/>
                <w:b w:val="0"/>
                <w:i w:val="0"/>
                <w:color w:val="262626"/>
                <w:sz w:val="20"/>
              </w:rPr>
              <w:t xml:space="preserve">2</w:t>
            </w:r>
          </w:p>
        </w:tc>
        <w:tc>
          <w:tcPr>
            <w:tcW w:w="1638" w:type="dxa"/>
            <w:vAlign w:val="center"/>
          </w:tcPr>
          <w:p>
            <w:pPr>
              <w:snapToGrid w:val="0"/>
              <w:jc w:val="center"/>
            </w:pPr>
            <w:r>
              <w:rPr>
                <w:rFonts w:ascii="宋体" w:eastAsia="宋体" w:hAnsi="宋体" w:cs="宋体"/>
                <w:b w:val="0"/>
                <w:i w:val="0"/>
                <w:color w:val="262626"/>
                <w:sz w:val="20"/>
              </w:rPr>
              <w:t xml:space="preserve">3</w:t>
            </w: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合计</w:t>
            </w: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0" w:type="dxa"/>
            <w:vAlign w:val="center"/>
          </w:tcPr>
          <w:p/>
        </w:tc>
        <w:tc>
          <w:tcPr>
            <w:tcW w:w="3800" w:type="dxa"/>
            <w:vAlign w:val="center"/>
          </w:tcP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20"/>
              </w:rPr>
              <w:t xml:space="preserve">注：本表反映部门本年度国有资本经营预算财政拨款支出情况。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说明：本单位没有国有资本经营预算财政拨款。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九、财政拨款“三公”经费支出决算表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w:t>
      </w:r>
      <w:r>
        <w:rPr>
          <w:rFonts w:ascii="楷体_GB2312" w:eastAsia="楷体_GB2312" w:hAnsi="楷体_GB2312" w:cs="楷体_GB2312" w:hint="eastAsia"/>
          <w:sz w:val="32"/>
          <w:szCs w:val="32"/>
          <w:highlight w:val="none"/>
          <w:lang w:val="en-US" w:eastAsia="zh-CN"/>
        </w:rPr>
        <w:t xml:space="preserve">款</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三</w:t>
      </w:r>
      <w:r>
        <w:rPr>
          <w:rFonts w:ascii="楷体_GB2312" w:eastAsia="楷体_GB2312" w:hAnsi="楷体_GB2312" w:cs="楷体_GB2312" w:hint="eastAsia"/>
          <w:sz w:val="32"/>
          <w:szCs w:val="32"/>
          <w:highlight w:val="none"/>
          <w:lang w:val="en-US" w:eastAsia="zh-CN"/>
        </w:rPr>
        <w:t xml:space="preserve">公</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经费支出决算表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公开09表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部门：伊通满族自治县关心下一代工作委员会（汇总）</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00"/>
        <w:gridCol w:w="800"/>
        <w:gridCol w:w="800"/>
        <w:gridCol w:w="800"/>
        <w:gridCol w:w="800"/>
        <w:gridCol w:w="800"/>
        <w:gridCol w:w="800"/>
        <w:gridCol w:w="800"/>
        <w:gridCol w:w="800"/>
        <w:gridCol w:w="800"/>
        <w:gridCol w:w="800"/>
        <w:gridCol w:w="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56"/>
          <w:jc w:val="center"/>
        </w:trPr>
        <w:tc>
          <w:tcPr>
            <w:tcW w:w="4800" w:type="dxa"/>
            <w:gridSpan w:val="6"/>
            <w:vAlign w:val="center"/>
          </w:tcPr>
          <w:p>
            <w:pPr>
              <w:snapToGrid w:val="0"/>
              <w:jc w:val="center"/>
            </w:pPr>
            <w:r>
              <w:rPr>
                <w:rFonts w:ascii="宋体" w:eastAsia="宋体" w:hAnsi="宋体" w:cs="宋体"/>
                <w:b w:val="0"/>
                <w:i w:val="0"/>
                <w:color w:val="262626"/>
                <w:sz w:val="12"/>
              </w:rPr>
              <w:t xml:space="preserve">预算数</w:t>
            </w:r>
          </w:p>
        </w:tc>
        <w:tc>
          <w:tcPr>
            <w:tcW w:w="4838" w:type="dxa"/>
            <w:gridSpan w:val="6"/>
            <w:vAlign w:val="center"/>
          </w:tcPr>
          <w:p>
            <w:pPr>
              <w:snapToGrid w:val="0"/>
              <w:jc w:val="center"/>
            </w:pPr>
            <w:r>
              <w:rPr>
                <w:rFonts w:ascii="宋体" w:eastAsia="宋体" w:hAnsi="宋体" w:cs="宋体"/>
                <w:b w:val="0"/>
                <w:i w:val="0"/>
                <w:color w:val="262626"/>
                <w:sz w:val="12"/>
              </w:rPr>
              <w:t xml:space="preserve">决算数</w:t>
            </w:r>
          </w:p>
        </w:tc>
      </w:tr>
      <w:tr>
        <w:tblPrEx>
          <w:jc w:val="center"/>
          <w:tblLayout w:type="fixed"/>
          <w:tblCellMar>
            <w:left w:w="80" w:type="dxa"/>
            <w:right w:w="80" w:type="dxa"/>
          </w:tblCellMar>
        </w:tblPrEx>
        <w:trPr>
          <w:trHeight w:hRule="exact" w:val="256"/>
          <w:jc w:val="center"/>
        </w:trPr>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00" w:type="dxa"/>
            <w:vMerge w:val="restart"/>
            <w:vAlign w:val="center"/>
          </w:tcPr>
          <w:p>
            <w:pPr>
              <w:snapToGrid w:val="0"/>
              <w:jc w:val="center"/>
            </w:pPr>
            <w:r>
              <w:rPr>
                <w:rFonts w:ascii="宋体" w:eastAsia="宋体" w:hAnsi="宋体" w:cs="宋体"/>
                <w:b w:val="0"/>
                <w:i w:val="0"/>
                <w:color w:val="262626"/>
                <w:sz w:val="12"/>
              </w:rPr>
              <w:t xml:space="preserve">公务接待费</w:t>
            </w:r>
          </w:p>
        </w:tc>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38" w:type="dxa"/>
            <w:vMerge w:val="restart"/>
            <w:vAlign w:val="center"/>
          </w:tcPr>
          <w:p>
            <w:pPr>
              <w:snapToGrid w:val="0"/>
              <w:jc w:val="center"/>
            </w:pPr>
            <w:r>
              <w:rPr>
                <w:rFonts w:ascii="宋体" w:eastAsia="宋体" w:hAnsi="宋体" w:cs="宋体"/>
                <w:b w:val="0"/>
                <w:i w:val="0"/>
                <w:color w:val="262626"/>
                <w:sz w:val="12"/>
              </w:rPr>
              <w:t xml:space="preserve">公务接待费</w:t>
            </w:r>
          </w:p>
        </w:tc>
      </w:tr>
      <w:tr>
        <w:tblPrEx>
          <w:jc w:val="center"/>
          <w:tblLayout w:type="fixed"/>
          <w:tblCellMar>
            <w:left w:w="80" w:type="dxa"/>
            <w:right w:w="80" w:type="dxa"/>
          </w:tblCellMar>
        </w:tblPrEx>
        <w:trPr>
          <w:trHeight w:hRule="exact" w:val="513"/>
          <w:jc w:val="center"/>
        </w:trPr>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00" w:type="dxa"/>
            <w:vMerge/>
            <w:vAlign w:val="center"/>
          </w:tcPr>
          <w:p/>
        </w:tc>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38" w:type="dxa"/>
            <w:vMerge/>
            <w:vAlign w:val="center"/>
          </w:tcPr>
          <w:p/>
        </w:tc>
      </w:tr>
      <w:tr>
        <w:tblPrEx>
          <w:jc w:val="center"/>
          <w:tblLayout w:type="fixed"/>
          <w:tblCellMar>
            <w:left w:w="80" w:type="dxa"/>
            <w:right w:w="80" w:type="dxa"/>
          </w:tblCellMar>
        </w:tblPrEx>
        <w:trPr>
          <w:trHeight w:hRule="exact" w:val="256"/>
          <w:jc w:val="center"/>
        </w:trPr>
        <w:tc>
          <w:tcPr>
            <w:tcW w:w="800" w:type="dxa"/>
            <w:vAlign w:val="center"/>
          </w:tcPr>
          <w:p>
            <w:pPr>
              <w:snapToGrid w:val="0"/>
              <w:jc w:val="center"/>
            </w:pPr>
            <w:r>
              <w:rPr>
                <w:rFonts w:ascii="宋体" w:eastAsia="宋体" w:hAnsi="宋体" w:cs="宋体"/>
                <w:b w:val="0"/>
                <w:i w:val="0"/>
                <w:color w:val="262626"/>
                <w:sz w:val="12"/>
              </w:rPr>
              <w:t xml:space="preserve">1</w:t>
            </w:r>
          </w:p>
        </w:tc>
        <w:tc>
          <w:tcPr>
            <w:tcW w:w="800" w:type="dxa"/>
            <w:vAlign w:val="center"/>
          </w:tcPr>
          <w:p>
            <w:pPr>
              <w:snapToGrid w:val="0"/>
              <w:jc w:val="center"/>
            </w:pPr>
            <w:r>
              <w:rPr>
                <w:rFonts w:ascii="宋体" w:eastAsia="宋体" w:hAnsi="宋体" w:cs="宋体"/>
                <w:b w:val="0"/>
                <w:i w:val="0"/>
                <w:color w:val="262626"/>
                <w:sz w:val="12"/>
              </w:rPr>
              <w:t xml:space="preserve">2</w:t>
            </w:r>
          </w:p>
        </w:tc>
        <w:tc>
          <w:tcPr>
            <w:tcW w:w="800" w:type="dxa"/>
            <w:vAlign w:val="center"/>
          </w:tcPr>
          <w:p>
            <w:pPr>
              <w:snapToGrid w:val="0"/>
              <w:jc w:val="center"/>
            </w:pPr>
            <w:r>
              <w:rPr>
                <w:rFonts w:ascii="宋体" w:eastAsia="宋体" w:hAnsi="宋体" w:cs="宋体"/>
                <w:b w:val="0"/>
                <w:i w:val="0"/>
                <w:color w:val="262626"/>
                <w:sz w:val="12"/>
              </w:rPr>
              <w:t xml:space="preserve">3</w:t>
            </w:r>
          </w:p>
        </w:tc>
        <w:tc>
          <w:tcPr>
            <w:tcW w:w="800" w:type="dxa"/>
            <w:vAlign w:val="center"/>
          </w:tcPr>
          <w:p>
            <w:pPr>
              <w:snapToGrid w:val="0"/>
              <w:jc w:val="center"/>
            </w:pPr>
            <w:r>
              <w:rPr>
                <w:rFonts w:ascii="宋体" w:eastAsia="宋体" w:hAnsi="宋体" w:cs="宋体"/>
                <w:b w:val="0"/>
                <w:i w:val="0"/>
                <w:color w:val="262626"/>
                <w:sz w:val="12"/>
              </w:rPr>
              <w:t xml:space="preserve">4</w:t>
            </w:r>
          </w:p>
        </w:tc>
        <w:tc>
          <w:tcPr>
            <w:tcW w:w="800" w:type="dxa"/>
            <w:vAlign w:val="center"/>
          </w:tcPr>
          <w:p>
            <w:pPr>
              <w:snapToGrid w:val="0"/>
              <w:jc w:val="center"/>
            </w:pPr>
            <w:r>
              <w:rPr>
                <w:rFonts w:ascii="宋体" w:eastAsia="宋体" w:hAnsi="宋体" w:cs="宋体"/>
                <w:b w:val="0"/>
                <w:i w:val="0"/>
                <w:color w:val="262626"/>
                <w:sz w:val="12"/>
              </w:rPr>
              <w:t xml:space="preserve">5</w:t>
            </w:r>
          </w:p>
        </w:tc>
        <w:tc>
          <w:tcPr>
            <w:tcW w:w="800" w:type="dxa"/>
            <w:vAlign w:val="center"/>
          </w:tcPr>
          <w:p>
            <w:pPr>
              <w:snapToGrid w:val="0"/>
              <w:jc w:val="center"/>
            </w:pPr>
            <w:r>
              <w:rPr>
                <w:rFonts w:ascii="宋体" w:eastAsia="宋体" w:hAnsi="宋体" w:cs="宋体"/>
                <w:b w:val="0"/>
                <w:i w:val="0"/>
                <w:color w:val="262626"/>
                <w:sz w:val="12"/>
              </w:rPr>
              <w:t xml:space="preserve">6</w:t>
            </w:r>
          </w:p>
        </w:tc>
        <w:tc>
          <w:tcPr>
            <w:tcW w:w="800" w:type="dxa"/>
            <w:vAlign w:val="center"/>
          </w:tcPr>
          <w:p>
            <w:pPr>
              <w:snapToGrid w:val="0"/>
              <w:jc w:val="center"/>
            </w:pPr>
            <w:r>
              <w:rPr>
                <w:rFonts w:ascii="宋体" w:eastAsia="宋体" w:hAnsi="宋体" w:cs="宋体"/>
                <w:b w:val="0"/>
                <w:i w:val="0"/>
                <w:color w:val="262626"/>
                <w:sz w:val="12"/>
              </w:rPr>
              <w:t xml:space="preserve">7</w:t>
            </w:r>
          </w:p>
        </w:tc>
        <w:tc>
          <w:tcPr>
            <w:tcW w:w="800" w:type="dxa"/>
            <w:vAlign w:val="center"/>
          </w:tcPr>
          <w:p>
            <w:pPr>
              <w:snapToGrid w:val="0"/>
              <w:jc w:val="center"/>
            </w:pPr>
            <w:r>
              <w:rPr>
                <w:rFonts w:ascii="宋体" w:eastAsia="宋体" w:hAnsi="宋体" w:cs="宋体"/>
                <w:b w:val="0"/>
                <w:i w:val="0"/>
                <w:color w:val="262626"/>
                <w:sz w:val="12"/>
              </w:rPr>
              <w:t xml:space="preserve">8</w:t>
            </w:r>
          </w:p>
        </w:tc>
        <w:tc>
          <w:tcPr>
            <w:tcW w:w="800" w:type="dxa"/>
            <w:vAlign w:val="center"/>
          </w:tcPr>
          <w:p>
            <w:pPr>
              <w:snapToGrid w:val="0"/>
              <w:jc w:val="center"/>
            </w:pPr>
            <w:r>
              <w:rPr>
                <w:rFonts w:ascii="宋体" w:eastAsia="宋体" w:hAnsi="宋体" w:cs="宋体"/>
                <w:b w:val="0"/>
                <w:i w:val="0"/>
                <w:color w:val="262626"/>
                <w:sz w:val="12"/>
              </w:rPr>
              <w:t xml:space="preserve">9</w:t>
            </w:r>
          </w:p>
        </w:tc>
        <w:tc>
          <w:tcPr>
            <w:tcW w:w="800" w:type="dxa"/>
            <w:vAlign w:val="center"/>
          </w:tcPr>
          <w:p>
            <w:pPr>
              <w:snapToGrid w:val="0"/>
              <w:jc w:val="center"/>
            </w:pPr>
            <w:r>
              <w:rPr>
                <w:rFonts w:ascii="宋体" w:eastAsia="宋体" w:hAnsi="宋体" w:cs="宋体"/>
                <w:b w:val="0"/>
                <w:i w:val="0"/>
                <w:color w:val="262626"/>
                <w:sz w:val="12"/>
              </w:rPr>
              <w:t xml:space="preserve">10</w:t>
            </w:r>
          </w:p>
        </w:tc>
        <w:tc>
          <w:tcPr>
            <w:tcW w:w="800" w:type="dxa"/>
            <w:vAlign w:val="center"/>
          </w:tcPr>
          <w:p>
            <w:pPr>
              <w:snapToGrid w:val="0"/>
              <w:jc w:val="center"/>
            </w:pPr>
            <w:r>
              <w:rPr>
                <w:rFonts w:ascii="宋体" w:eastAsia="宋体" w:hAnsi="宋体" w:cs="宋体"/>
                <w:b w:val="0"/>
                <w:i w:val="0"/>
                <w:color w:val="262626"/>
                <w:sz w:val="12"/>
              </w:rPr>
              <w:t xml:space="preserve">11</w:t>
            </w:r>
          </w:p>
        </w:tc>
        <w:tc>
          <w:tcPr>
            <w:tcW w:w="838" w:type="dxa"/>
            <w:vAlign w:val="center"/>
          </w:tcPr>
          <w:p>
            <w:pPr>
              <w:snapToGrid w:val="0"/>
              <w:jc w:val="center"/>
            </w:pPr>
            <w:r>
              <w:rPr>
                <w:rFonts w:ascii="宋体" w:eastAsia="宋体" w:hAnsi="宋体" w:cs="宋体"/>
                <w:b w:val="0"/>
                <w:i w:val="0"/>
                <w:color w:val="262626"/>
                <w:sz w:val="12"/>
              </w:rPr>
              <w:t xml:space="preserve">12</w:t>
            </w:r>
          </w:p>
        </w:tc>
      </w:tr>
      <w:tr>
        <w:tblPrEx>
          <w:jc w:val="center"/>
          <w:tblLayout w:type="fixed"/>
          <w:tblCellMar>
            <w:left w:w="80" w:type="dxa"/>
            <w:right w:w="80" w:type="dxa"/>
          </w:tblCellMar>
        </w:tblPrEx>
        <w:trPr>
          <w:trHeight w:hRule="exact" w:val="256"/>
          <w:jc w:val="center"/>
        </w:trPr>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38" w:type="dxa"/>
            <w:vAlign w:val="center"/>
          </w:tcPr>
          <w:p/>
        </w:tc>
      </w:tr>
      <w:tr>
        <w:tblPrEx>
          <w:jc w:val="center"/>
          <w:tblLayout w:type="fixed"/>
          <w:tblCellMar>
            <w:left w:w="80" w:type="dxa"/>
            <w:right w:w="80" w:type="dxa"/>
          </w:tblCellMar>
        </w:tblPrEx>
        <w:trPr>
          <w:trHeight w:hRule="exact" w:val="513"/>
          <w:jc w:val="center"/>
        </w:trPr>
        <w:tc>
          <w:tcPr>
            <w:tcW w:w="9638" w:type="dxa"/>
            <w:gridSpan w:val="12"/>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注：本表反映部门本年度财政拨款“三公”经费支出预决算情况。其中，预算数为“三公”经费全年预算数，反映按规定程序调整后的预算数；决算数是包括当年财政拨款和以前年度结转资金安排的实际支出。</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851" w:footer="992"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说明：本单位没有财政拨款“三公”经费支出。</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hint="eastAsia"/>
          <w:sz w:val="32"/>
          <w:highlight w:val="none"/>
          <w:lang w:val="en-US" w:eastAsia="zh-CN"/>
        </w:rPr>
      </w:pPr>
      <w:r>
        <w:rPr>
          <w:rFonts w:ascii="黑体" w:eastAsia="黑体" w:hAnsi="黑体" w:cs="Times New Roman"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pPr>
    </w:p>
    <w:p/>
    <w:tbl>
      <w:tblPr>
        <w:tblStyle w:val="NormalTable"/>
        <w:tblW w:w="5000" w:type="pct"/>
        <w:jc w:val="center"/>
        <w:tblLayout w:type="fixed"/>
        <w:tblCellMar>
          <w:left w:w="20" w:type="dxa"/>
          <w:right w:w="20" w:type="dxa"/>
        </w:tblCellMar>
      </w:tblPr>
      <w:tblGrid>
        <w:gridCol w:w="1526"/>
        <w:gridCol w:w="1386"/>
        <w:gridCol w:w="1526"/>
        <w:gridCol w:w="1164"/>
        <w:gridCol w:w="1386"/>
        <w:gridCol w:w="1164"/>
        <w:gridCol w:w="1526"/>
      </w:tblGrid>
      <w:tr>
        <w:tblPrEx>
          <w:tblW w:w="5000" w:type="pct"/>
          <w:jc w:val="center"/>
          <w:tblLayout w:type="fixed"/>
          <w:tblCellMar>
            <w:left w:w="20" w:type="dxa"/>
            <w:right w:w="20" w:type="dxa"/>
          </w:tblCellMar>
        </w:tblPrEx>
        <w:trPr>
          <w:trHeight w:val="836"/>
          <w:jc w:val="center"/>
        </w:trPr>
        <w:tc>
          <w:tcPr>
            <w:tcW w:w="698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黑体" w:eastAsia="黑体" w:hAnsi="黑体" w:cs="黑体"/>
                <w:b/>
                <w:i w:val="0"/>
                <w:color w:val="auto"/>
                <w:sz w:val="26"/>
              </w:rPr>
              <w:t xml:space="preserve">项目支出绩效自评表</w:t>
            </w: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项目名称</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实施单位</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资金情况（万元）</w:t>
            </w: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项目资金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年初预算数</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全年预算数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全年执行数</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执行率</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当年财政拨款</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上年结转资金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其他资金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年度资金总和</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年度总体目标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预期目标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实际完成情况</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绩效指标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一级指标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二级指标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三级指标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年度指标值</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实际完成值</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偏差原因分析及改进措施</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成本指标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经济成本指标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社会成本指标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生态环境成本指标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产出指标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数量指标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质量指标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时效指标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效益指标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经济效益指标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社会效益指标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生态效益指标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满意度指标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服务对象满意度指标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第三部分 2025年度部门决算情况说明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57.67</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收、支总计各减少4.36 万元，</w:t>
      </w:r>
      <w:r>
        <w:rPr>
          <w:rFonts w:ascii="仿宋_GB2312" w:eastAsia="仿宋_GB2312" w:hAnsi="仿宋_GB2312" w:cs="仿宋_GB2312" w:hint="eastAsia"/>
          <w:sz w:val="32"/>
          <w:szCs w:val="32"/>
          <w:highlight w:val="none"/>
          <w:u w:val="none"/>
          <w:lang w:val="en-US" w:eastAsia="zh-CN"/>
        </w:rPr>
        <w:t xml:space="preserve">下降7%。主要原因是：省级专项资金减少的同时，本单位根据上级精神精简开支。</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5.3pt;height:166.12pt;margin-top:0;margin-left:0;position:absolute;z-index:251658240">
            <v:imagedata r:id="rId6"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二、收入决算情况说明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宋体" w:eastAsia="仿宋_GB2312" w:hAnsi="宋体" w:hint="eastAsia"/>
          <w:sz w:val="32"/>
          <w:highlight w:val="none"/>
          <w:lang w:val="en-US" w:eastAsia="zh-CN"/>
        </w:rPr>
      </w:pPr>
      <w:r>
        <w:rPr>
          <w:rFonts w:ascii="仿宋_GB2312" w:eastAsia="仿宋_GB2312" w:hAnsi="仿宋_GB2312" w:cs="仿宋_GB2312" w:hint="eastAsia"/>
          <w:sz w:val="32"/>
          <w:szCs w:val="32"/>
          <w:highlight w:val="none"/>
          <w:u w:val="none"/>
          <w:lang w:val="en-US" w:eastAsia="zh-CN"/>
        </w:rPr>
        <w:t xml:space="preserve">本年收入合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55.87</w:t>
      </w:r>
      <w:r>
        <w:rPr>
          <w:rFonts w:ascii="仿宋_GB2312" w:eastAsia="仿宋_GB2312" w:hAnsi="仿宋_GB2312" w:cs="仿宋_GB2312" w:hint="eastAsia"/>
          <w:sz w:val="32"/>
          <w:szCs w:val="32"/>
          <w:highlight w:val="none"/>
          <w:u w:val="none"/>
          <w:lang w:val="en-US" w:eastAsia="zh-CN"/>
        </w:rPr>
        <w:t xml:space="preserve">万元，其中：财政拨款收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55.86</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比上年减少4.35 万元，下降7.2%，主要原因是省级专项资金减少的同时，本单位根据上级精神精简开支。；</w:t>
      </w:r>
      <w:r>
        <w:rPr>
          <w:rFonts w:ascii="仿宋_GB2312" w:eastAsia="仿宋_GB2312" w:hAnsi="仿宋_GB2312" w:cs="仿宋_GB2312" w:hint="eastAsia"/>
          <w:sz w:val="32"/>
          <w:szCs w:val="32"/>
          <w:highlight w:val="none"/>
          <w:u w:val="none"/>
          <w:lang w:val="en-US" w:eastAsia="zh-CN"/>
        </w:rPr>
        <w:t xml:space="preserve">上级补助收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事业收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附属单位上缴收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其他收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0.01</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比上年增加0.01万元，增长100%，主要原因是本年度利息收入有所增加。</w:t>
      </w:r>
      <w:r>
        <w:rPr>
          <w:rFonts w:ascii="宋体" w:eastAsia="仿宋_GB2312" w:hAnsi="宋体" w:hint="eastAsia"/>
          <w:sz w:val="32"/>
          <w:highlight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pict>
          <v:shape id="_x0000_s1026" type="#_x0000_t75" style="width:415.3pt;height:166.12pt;margin-top:0;margin-left:0;position:absolute;z-index:251659264">
            <v:imagedata r:id="rId7"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本年支出合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55.9</w:t>
      </w:r>
      <w:r>
        <w:rPr>
          <w:rFonts w:ascii="仿宋_GB2312" w:eastAsia="仿宋_GB2312" w:hAnsi="仿宋_GB2312" w:cs="仿宋_GB2312" w:hint="eastAsia"/>
          <w:sz w:val="32"/>
          <w:szCs w:val="32"/>
          <w:highlight w:val="none"/>
          <w:u w:val="none"/>
          <w:lang w:val="en-US" w:eastAsia="zh-CN"/>
        </w:rPr>
        <w:t xml:space="preserve">万元，其中：基本支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47.9</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比上年减少2.36 万元，下降4.7%，主要原因是本单位根据上级精神和中央八项规定精简开支。；</w:t>
      </w:r>
      <w:r>
        <w:rPr>
          <w:rFonts w:ascii="仿宋_GB2312" w:eastAsia="仿宋_GB2312" w:hAnsi="仿宋_GB2312" w:cs="仿宋_GB2312" w:hint="eastAsia"/>
          <w:sz w:val="32"/>
          <w:szCs w:val="32"/>
          <w:highlight w:val="none"/>
          <w:u w:val="none"/>
          <w:lang w:val="en-US" w:eastAsia="zh-CN"/>
        </w:rPr>
        <w:t xml:space="preserve">项目支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8</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比上年减少1.96 万元，下降19.7%，主要原因是省级财政专项资金减少；</w:t>
      </w:r>
      <w:r>
        <w:rPr>
          <w:rFonts w:ascii="仿宋_GB2312" w:eastAsia="仿宋_GB2312" w:hAnsi="仿宋_GB2312" w:cs="仿宋_GB2312" w:hint="eastAsia"/>
          <w:sz w:val="32"/>
          <w:szCs w:val="32"/>
          <w:highlight w:val="none"/>
          <w:u w:val="none"/>
          <w:lang w:val="en-US" w:eastAsia="zh-CN"/>
        </w:rPr>
        <w:t xml:space="preserve">上缴上级支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对附属单位补助支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7" type="#_x0000_t75" style="width:415.3pt;height:166.12pt;margin-top:0;margin-left:0;position:absolute;z-index:251660288">
            <v:imagedata r:id="rId8"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四、财政拨款收入支出决算总体情况说明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年度财政拨款收、支总计均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57.59</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财政拨款收、支总计各减少4.37 万元</w:t>
      </w:r>
      <w:r>
        <w:rPr>
          <w:rFonts w:ascii="仿宋_GB2312" w:eastAsia="仿宋_GB2312" w:hAnsi="仿宋_GB2312" w:cs="仿宋_GB2312" w:hint="eastAsia"/>
          <w:sz w:val="32"/>
          <w:szCs w:val="32"/>
          <w:highlight w:val="none"/>
          <w:u w:val="none"/>
          <w:lang w:val="en-US" w:eastAsia="zh-CN"/>
        </w:rPr>
        <w:t xml:space="preserve">，下降7.1%。主要原因是：本单位积极落实“过紧日子”的要求，精简开支。</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8" type="#_x0000_t75" style="width:415.3pt;height:166.12pt;margin-top:0;margin-left:0;position:absolute;z-index:251661312">
            <v:imagedata r:id="rId9"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五、一般公共预算财政拨款支出决算情况说明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（一）一般公共预算财政拨款支出决算总体情况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55.9</w:t>
      </w:r>
      <w:r>
        <w:rPr>
          <w:rFonts w:ascii="仿宋_GB2312" w:eastAsia="仿宋_GB2312" w:hAnsi="仿宋_GB2312" w:cs="仿宋_GB2312" w:hint="eastAsia"/>
          <w:sz w:val="32"/>
          <w:szCs w:val="32"/>
          <w:highlight w:val="none"/>
          <w:u w:val="none"/>
          <w:lang w:val="en-US" w:eastAsia="zh-CN"/>
        </w:rPr>
        <w:t xml:space="preserve">万元，占本年支出合计</w:t>
      </w:r>
      <w:r>
        <w:rPr>
          <w:rFonts w:ascii="仿宋_GB2312" w:eastAsia="仿宋_GB2312" w:hAnsi="仿宋_GB2312" w:cs="仿宋_GB2312" w:hint="eastAsia"/>
          <w:sz w:val="32"/>
          <w:szCs w:val="32"/>
          <w:highlight w:val="none"/>
          <w:u w:val="none"/>
          <w:lang w:val="en-US" w:eastAsia="zh-CN"/>
        </w:rPr>
        <w:t xml:space="preserve">的</w:t>
      </w:r>
      <w:r>
        <w:rPr>
          <w:rFonts w:ascii="仿宋_GB2312" w:eastAsia="仿宋_GB2312" w:hAnsi="仿宋_GB2312" w:cs="仿宋_GB2312" w:hint="eastAsia"/>
          <w:sz w:val="32"/>
          <w:szCs w:val="32"/>
          <w:highlight w:val="none"/>
          <w:u w:val="none"/>
          <w:lang w:val="en-US" w:eastAsia="zh-CN"/>
        </w:rPr>
        <w:t xml:space="preserve">100</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减少4.33 万元，下降7.2%。主要原因是：本单位积极落实“过紧日子”的要求，精简开支。</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9" type="#_x0000_t75" style="width:415.3pt;height:166.12pt;margin-top:0;margin-left:0;position:absolute;z-index:251662336">
            <v:imagedata r:id="rId10"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（二）一般公共预算财政拨款支出决算结构情况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55.9</w:t>
      </w:r>
      <w:r>
        <w:rPr>
          <w:rFonts w:ascii="仿宋_GB2312" w:eastAsia="仿宋_GB2312" w:hAnsi="仿宋_GB2312" w:cs="仿宋_GB2312" w:hint="eastAsia"/>
          <w:sz w:val="32"/>
          <w:szCs w:val="32"/>
          <w:highlight w:val="none"/>
          <w:u w:val="none"/>
          <w:lang w:val="en-US" w:eastAsia="zh-CN"/>
        </w:rPr>
        <w:t xml:space="preserve">万元，主要用于以下方面</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一般公共服务支出支出52.01万元，占93%；社会保障和就业支出支出2.6万元，占4.7%；卫生健康支出支出0.43万元，占0.8%；住房保障支出支出0.85万元，占1.5%</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30" type="#_x0000_t75" style="width:415.3pt;height:166.12pt;margin-top:0;margin-left:0;position:absolute;z-index:251663360">
            <v:imagedata r:id="rId11"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（三）一般公共预算财政拨款支出决算具体情况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2025年度一般公共预算财政拨款支出年初预算为47.7万元，支出决算为55.89万元</w:t>
      </w:r>
      <w:r>
        <w:rPr>
          <w:rFonts w:ascii="仿宋_GB2312" w:eastAsia="仿宋_GB2312" w:hAnsi="仿宋_GB2312" w:cs="仿宋_GB2312" w:hint="eastAsia"/>
          <w:sz w:val="32"/>
          <w:szCs w:val="32"/>
          <w:highlight w:val="none"/>
          <w:u w:val="none"/>
          <w:lang w:val="en-US" w:eastAsia="zh-CN"/>
        </w:rPr>
        <w:t xml:space="preserve">，完成年初预算的117.2%。</w:t>
      </w:r>
      <w:r>
        <w:rPr>
          <w:rFonts w:ascii="仿宋_GB2312" w:eastAsia="仿宋_GB2312" w:hAnsi="仿宋_GB2312" w:cs="仿宋_GB2312" w:hint="eastAsia"/>
          <w:sz w:val="32"/>
          <w:szCs w:val="32"/>
          <w:highlight w:val="none"/>
          <w:u w:val="none"/>
          <w:lang w:val="en-US" w:eastAsia="zh-CN"/>
        </w:rPr>
        <w:t xml:space="preserve">其中：</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1.一般公共服务支出(类)政府办公厅（室）及相关机构事务(款)行政运行(项)年初预算为13.08万元，支出决算为44.01万元，完成年初预算的336.5%，决算数大于预算数的主要原因是：因实际工作需要申请追加预算，导致实际决算数字大于年初预算数。。</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2.一般公共服务支出(类)政府办公厅（室）及相关机构事务(款)一般行政管理事务(项)年初预算为万元，支出决算为万元，决算数与预算数持平。</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3.一般公共服务支出(类)政府办公厅（室）及相关机构事务(款)其他政府办公厅（室）及相关机构事务支出(项)年初预算为31.98万元，支出决算为8万元，完成年初预算的25%，决算数小于预算数的主要原因是：单位严格落实“过紧日子”要求，厉行节俭，压减日常公用经费。。</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4.社会保障和就业支出(类)行政事业单位养老支出(款)机关事业单位基本养老保险缴费支出(项)年初预算为1.23万元，支出决算为2.6万元，完成年初预算的211.4%，决算数大于预算数的主要原因是：保费预算为系统测算数据，本单位系统测算为1人，实则有人缴纳社保，与实际支出存在合理差异。。</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5.卫生健康支出(类)行政事业单位医疗(款)行政单位医疗(项)年初预算为0.49万元，支出决算为0.43万元，完成年初预算的87.8%，决算数小于预算数的主要原因是：保费预算为系统测算数据，与实际支出存在合理差异。。</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6.住房保障支出(类)住房改革支出(款)住房公积金(项)年初预算为0.92万元，支出决算为0.85万元，完成年初预算的92.4%，决算数小于预算数的主要原因是：保费预算为系统测算数据，与实际支出存在合理差异。。</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47.9</w:t>
      </w:r>
      <w:r>
        <w:rPr>
          <w:rFonts w:ascii="仿宋_GB2312" w:eastAsia="仿宋_GB2312" w:hAnsi="仿宋_GB2312" w:cs="仿宋_GB2312" w:hint="eastAsia"/>
          <w:sz w:val="32"/>
          <w:szCs w:val="32"/>
          <w:highlight w:val="none"/>
          <w:u w:val="none"/>
          <w:lang w:val="en-US" w:eastAsia="zh-CN"/>
        </w:rPr>
        <w:t xml:space="preserve">万元，其中：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人员经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34.11</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lang w:val="en-US" w:eastAsia="zh-CN"/>
        </w:rPr>
        <w:t xml:space="preserve">基本工资、津贴补贴、奖金、机关事业单位基本养老保险缴费、职工基本医疗保险缴费、其他社会保障缴费、住房公积金、其他工资福利支出</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公用经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13.79</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办公费、印刷费、手续费、邮电费、差旅费、其他交通费用</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七、政府性基金预算财政拨款收入支出决算情况说明</w:t>
      </w:r>
    </w:p>
    <w:p>
      <w:pPr>
        <w:divId w:val="0"/>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ascii="仿宋_GB2312" w:eastAsia="仿宋_GB2312" w:hAnsi="仿宋_GB2312" w:cs="仿宋_GB2312" w:hint="eastAsia"/>
          <w:color w:val="000000"/>
          <w:sz w:val="32"/>
          <w:szCs w:val="24"/>
          <w:highlight w:val="none"/>
          <w:lang w:val="en-US" w:eastAsia="zh-CN"/>
        </w:rPr>
      </w:pPr>
      <w:r>
        <w:rPr>
          <w:rFonts w:ascii="仿宋_GB2312" w:eastAsia="仿宋_GB2312" w:hAnsi="仿宋_GB2312" w:cs="仿宋_GB2312" w:hint="eastAsia"/>
          <w:color w:val="000000"/>
          <w:sz w:val="32"/>
          <w:szCs w:val="24"/>
          <w:highlight w:val="none"/>
          <w:lang w:val="en-US" w:eastAsia="zh-CN"/>
        </w:rPr>
        <w:t xml:space="preserve">本部门2025年度无政府性基金预算财政拨款收支安排，故无相关数据。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八、国有资本经营预算财政拨款支出决算情况说明</w:t>
      </w:r>
    </w:p>
    <w:p>
      <w:pPr>
        <w:divId w:val="0"/>
        <w:keepNext w:val="0"/>
        <w:keepLines w:val="0"/>
        <w:pageBreakBefore w:val="0"/>
        <w:widowControl w:val="0"/>
        <w:kinsoku/>
        <w:overflowPunct/>
        <w:topLinePunct w:val="0"/>
        <w:autoSpaceDE/>
        <w:autoSpaceDN/>
        <w:bidi w:val="0"/>
        <w:adjustRightInd/>
        <w:snapToGrid/>
        <w:spacing w:beforeLines="0" w:afterLines="0" w:line="360" w:lineRule="auto"/>
        <w:ind w:firstLine="640"/>
        <w:jc w:val="both"/>
        <w:textAlignment w:val="auto"/>
        <w:rPr>
          <w:rFonts w:ascii="仿宋_GB2312" w:eastAsia="仿宋_GB2312" w:hAnsi="仿宋_GB2312" w:cs="仿宋_GB2312" w:hint="eastAsia"/>
          <w:kern w:val="2.0"/>
          <w:sz w:val="32"/>
          <w:szCs w:val="32"/>
          <w:highlight w:val="none"/>
          <w:lang w:val="en-US" w:eastAsia="zh-CN"/>
        </w:rPr>
      </w:pPr>
      <w:r>
        <w:rPr>
          <w:rFonts w:ascii="仿宋_GB2312" w:eastAsia="仿宋_GB2312" w:hAnsi="仿宋_GB2312" w:cs="仿宋_GB2312" w:hint="eastAsia"/>
          <w:kern w:val="2.0"/>
          <w:sz w:val="32"/>
          <w:szCs w:val="32"/>
          <w:highlight w:val="none"/>
          <w:lang w:val="en-US" w:eastAsia="zh-CN"/>
        </w:rPr>
        <w:t xml:space="preserve">本部门2025年度无国有资本经营预算财政拨款收支安排，故无相关数据。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九、财政拨款“三公”经费支出决算情况说明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经费财政拨款支出决算总体情况说明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坚持“过紧日子”要求，压减非刚性、非重点支出，优化支出结构。</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决算数等于预算数</w:t>
      </w:r>
      <w:r>
        <w:rPr>
          <w:rFonts w:ascii="仿宋_GB2312" w:eastAsia="仿宋_GB2312" w:hAnsi="仿宋_GB2312" w:cs="仿宋_GB2312" w:hint="eastAsia"/>
          <w:sz w:val="32"/>
          <w:szCs w:val="32"/>
          <w:highlight w:val="none"/>
          <w:lang w:val="en-US" w:eastAsia="zh-CN"/>
        </w:rPr>
        <w:t xml:space="preserve">的主要原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预算编制精准，财政拨款与预算一致，决算编制准确，预算执行严格规范。</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三</w:t>
      </w:r>
      <w:r>
        <w:rPr>
          <w:rFonts w:ascii="宋体" w:eastAsia="仿宋_GB2312" w:hAnsi="宋体" w:hint="eastAsia"/>
          <w:sz w:val="32"/>
          <w:highlight w:val="none"/>
          <w:lang w:val="en-US" w:eastAsia="zh-CN"/>
        </w:rPr>
        <w:t xml:space="preserve">公</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经费财政拨款支出决算具体情况说明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因公出国（境）费预算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决算数与预算数持平的主要原因是预算编制精准，财政拨款与预算一致，决算编制准确，预算执行严格规范。；</w:t>
      </w:r>
      <w:r>
        <w:rPr>
          <w:rFonts w:ascii="仿宋_GB2312" w:eastAsia="仿宋_GB2312" w:hAnsi="仿宋_GB2312" w:cs="仿宋_GB2312" w:hint="eastAsia"/>
          <w:sz w:val="32"/>
          <w:szCs w:val="32"/>
          <w:highlight w:val="none"/>
          <w:lang w:val="en-US" w:eastAsia="zh-CN"/>
        </w:rPr>
        <w:t xml:space="preserve">决算数较2024年度持平的主要原因是预算编制精准，财政拨款与预算一致，决算编制准确，预算执行严格规范。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年度因公出国（境）团组</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个，累计因公出国（境）人次</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人次。主要包括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公务用车购置及运行费预算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决算数与预算数持平的主要原因是预算编制精准，财政拨款与预算一致，决算编制准确，预算执行严格规范。；</w:t>
      </w:r>
      <w:r>
        <w:rPr>
          <w:rFonts w:ascii="仿宋_GB2312" w:eastAsia="仿宋_GB2312" w:hAnsi="仿宋_GB2312" w:cs="仿宋_GB2312" w:hint="eastAsia"/>
          <w:sz w:val="32"/>
          <w:szCs w:val="32"/>
          <w:highlight w:val="none"/>
          <w:lang w:val="en-US" w:eastAsia="zh-CN"/>
        </w:rPr>
        <w:t xml:space="preserve">决算数较2024年度持平的主要原因是预算编制精准，财政拨款与预算一致，决算编制准确，预算执行严格规范。</w:t>
      </w:r>
      <w:r>
        <w:rPr>
          <w:rFonts w:ascii="仿宋_GB2312" w:eastAsia="仿宋_GB2312" w:hAnsi="仿宋_GB2312" w:cs="仿宋_GB2312" w:hint="eastAsia"/>
          <w:sz w:val="32"/>
          <w:szCs w:val="32"/>
          <w:highlight w:val="none"/>
          <w:lang w:val="en-US" w:eastAsia="zh-CN"/>
        </w:rPr>
        <w:t xml:space="preserve">。其中：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hint="eastAsia"/>
          <w:color w:val="FF0000"/>
          <w:sz w:val="32"/>
          <w:szCs w:val="30"/>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公务用车购置费支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    无</w:t>
      </w: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日，公务用车保有量</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   0</w:t>
      </w:r>
      <w:r>
        <w:rPr>
          <w:rFonts w:ascii="仿宋_GB2312" w:eastAsia="仿宋_GB2312" w:hAnsi="仿宋_GB2312" w:cs="仿宋_GB2312" w:hint="eastAsia"/>
          <w:sz w:val="32"/>
          <w:szCs w:val="32"/>
          <w:highlight w:val="none"/>
          <w:lang w:val="en-US" w:eastAsia="zh-CN"/>
        </w:rPr>
        <w:t xml:space="preserve">辆。公务用车购置数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公务用车运行维护费支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w:t>
      </w:r>
      <w:r>
        <w:rPr>
          <w:rFonts w:ascii="仿宋_GB2312" w:eastAsia="仿宋_GB2312" w:hAnsi="仿宋_GB2312" w:cs="仿宋_GB2312" w:hint="eastAsia"/>
          <w:sz w:val="32"/>
          <w:szCs w:val="32"/>
          <w:highlight w:val="none"/>
          <w:lang w:val="en-US" w:eastAsia="zh-CN"/>
        </w:rPr>
        <w:t xml:space="preserve">是</w:t>
      </w:r>
      <w:r>
        <w:rPr>
          <w:rFonts w:ascii="仿宋_GB2312" w:eastAsia="仿宋_GB2312" w:hAnsi="仿宋_GB2312" w:cs="仿宋_GB2312" w:hint="eastAsia"/>
          <w:sz w:val="32"/>
          <w:szCs w:val="32"/>
          <w:highlight w:val="none"/>
          <w:lang w:val="en-US" w:eastAsia="zh-CN"/>
        </w:rPr>
        <w:t xml:space="preserve">    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公务接待费预算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比</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决算数较上年持平的主要原因是预算编制精准，财政拨款与预算一致，决算编制准确，预算执行严格规范。</w:t>
      </w:r>
      <w:r>
        <w:rPr>
          <w:rFonts w:ascii="仿宋_GB2312" w:eastAsia="仿宋_GB2312" w:hAnsi="仿宋_GB2312" w:cs="仿宋_GB2312" w:hint="eastAsia"/>
          <w:sz w:val="32"/>
          <w:szCs w:val="32"/>
          <w:highlight w:val="none"/>
          <w:lang w:val="en-US" w:eastAsia="zh-CN"/>
        </w:rPr>
        <w:t xml:space="preserve">其中：国内接待费支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   无</w:t>
      </w:r>
      <w:r>
        <w:rPr>
          <w:rFonts w:ascii="仿宋_GB2312" w:eastAsia="仿宋_GB2312" w:hAnsi="仿宋_GB2312" w:cs="仿宋_GB2312" w:hint="eastAsia"/>
          <w:sz w:val="32"/>
          <w:szCs w:val="32"/>
          <w:highlight w:val="none"/>
          <w:lang w:val="en-US" w:eastAsia="zh-CN"/>
        </w:rPr>
        <w:t xml:space="preserve">。国（境）外接待费支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    无</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年度国内公务接待批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个，国内公务接待人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人，国（境）外公务接待批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个，国（境）外公务接待人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十、关于2025年度绩效评价情况说明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（一）绩效评价工作开展情况。绩效评价工作开展情况说明为：根据预算绩效管理要求，本部门组织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年度一般公共预算项目支出全面开展绩效自评，其中，一级项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个，二级项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万元，占一般公共预算项目支出总额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  无</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个政府性基金预算项目开展绩效自评，共涉及资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万元，占政府性基金预算项目支出总额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  无</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个国有资本经营预算项目开展绩效自评，共涉及资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  0</w:t>
      </w:r>
      <w:r>
        <w:rPr>
          <w:rFonts w:ascii="仿宋_GB2312" w:eastAsia="仿宋_GB2312" w:hAnsi="仿宋_GB2312" w:cs="仿宋_GB2312" w:hint="eastAsia"/>
          <w:sz w:val="32"/>
          <w:szCs w:val="32"/>
          <w:highlight w:val="none"/>
          <w:lang w:val="en-US" w:eastAsia="zh-CN"/>
        </w:rPr>
        <w:t xml:space="preserve">万元，占国有资本经营预算项目支出总额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（二）项目绩效自评结果（如有）。除涉密敏感内容外，省级部门原则上应予以公开。按照如下格式说</w:t>
      </w:r>
      <w:r>
        <w:rPr>
          <w:rFonts w:ascii="仿宋_GB2312" w:eastAsia="仿宋_GB2312" w:hAnsi="仿宋_GB2312" w:cs="仿宋_GB2312" w:hint="eastAsia"/>
          <w:sz w:val="32"/>
          <w:szCs w:val="32"/>
          <w:highlight w:val="none"/>
          <w:lang w:val="en-US" w:eastAsia="zh-CN"/>
        </w:rPr>
        <w:t xml:space="preserve">明</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项目绩效自评情况：根据年初设定的绩效目标，项目绩效自评得分</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分。项目全年预算数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万元，执行数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。项目绩效目标完成情况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发现的主要问题及原因</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。下一步改进措施</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项目绩效自评情况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default"/>
          <w:sz w:val="32"/>
          <w:highlight w:val="none"/>
          <w:lang w:val="en-US" w:eastAsia="zh-CN"/>
        </w:rPr>
      </w:pPr>
      <w:r>
        <w:rPr>
          <w:rFonts w:ascii="黑体" w:eastAsia="黑体" w:hAnsi="黑体" w:cs="黑体" w:hint="eastAsia"/>
          <w:sz w:val="32"/>
          <w:highlight w:val="none"/>
          <w:lang w:val="en-US" w:eastAsia="zh-CN"/>
        </w:rPr>
        <w:t xml:space="preserve">十一、其他重要事项情况说明</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（一）机关运行经费执</w:t>
      </w:r>
      <w:r>
        <w:rPr>
          <w:rFonts w:ascii="宋体" w:eastAsia="仿宋_GB2312" w:hAnsi="宋体"/>
          <w:sz w:val="32"/>
          <w:highlight w:val="none"/>
          <w:lang w:val="en-US" w:eastAsia="zh-CN"/>
        </w:rPr>
        <w:t xml:space="preserve">行</w:t>
      </w:r>
      <w:r>
        <w:rPr>
          <w:rFonts w:ascii="宋体" w:eastAsia="仿宋_GB2312" w:hAnsi="宋体" w:hint="eastAsia"/>
          <w:sz w:val="32"/>
          <w:highlight w:val="none"/>
          <w:lang w:val="en-US" w:eastAsia="zh-CN"/>
        </w:rPr>
        <w:t xml:space="preserve">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年度机关运行经费支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13.79</w:t>
      </w:r>
      <w:r>
        <w:rPr>
          <w:rFonts w:ascii="仿宋_GB2312" w:eastAsia="仿宋_GB2312" w:hAnsi="仿宋_GB2312" w:cs="仿宋_GB2312" w:hint="eastAsia"/>
          <w:sz w:val="32"/>
          <w:szCs w:val="32"/>
          <w:highlight w:val="none"/>
          <w:lang w:val="en-US" w:eastAsia="zh-CN"/>
        </w:rPr>
        <w:t xml:space="preserve">万元，</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减少2.88万元,下降17.3%</w:t>
      </w:r>
      <w:r>
        <w:rPr>
          <w:rFonts w:ascii="仿宋_GB2312" w:eastAsia="仿宋_GB2312" w:hAnsi="仿宋_GB2312" w:cs="仿宋_GB2312" w:hint="eastAsia"/>
          <w:sz w:val="32"/>
          <w:szCs w:val="32"/>
          <w:highlight w:val="none"/>
          <w:lang w:val="en-US" w:eastAsia="zh-CN"/>
        </w:rPr>
        <w:t xml:space="preserve">。主要原因是</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落实“过紧日子”要求的同时，规范履行相关制度。</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（二）政府采购支出情</w:t>
      </w:r>
      <w:r>
        <w:rPr>
          <w:rFonts w:ascii="宋体" w:eastAsia="仿宋_GB2312" w:hAnsi="宋体"/>
          <w:sz w:val="32"/>
          <w:highlight w:val="none"/>
          <w:lang w:val="en-US" w:eastAsia="zh-CN"/>
        </w:rPr>
        <w:t xml:space="preserve">况</w:t>
      </w:r>
      <w:r>
        <w:rPr>
          <w:rFonts w:ascii="宋体" w:eastAsia="仿宋_GB2312" w:hAnsi="宋体" w:hint="eastAsia"/>
          <w:sz w:val="32"/>
          <w:highlight w:val="none"/>
          <w:lang w:val="en-US" w:eastAsia="zh-CN"/>
        </w:rPr>
        <w:t xml:space="preserve">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年度政府采购支出总</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万元，其中：政府采购货物支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万元、政府采购工程支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万元、政府采购服务支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万元。授予中小企业合同金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万元，占政府采购支出总额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，其中：授予小微企业合同金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万元，占授予中小企业合同金额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；货物采购授予中小企业合同金额占货物支出金额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，工程采购授予中小企业合同金额占工程支出金额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，服务采购授予中小企业合同金额占服务支出金额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default"/>
          <w:sz w:val="32"/>
          <w:highlight w:val="none"/>
          <w:lang w:val="en-US" w:eastAsia="zh-CN"/>
        </w:rPr>
      </w:pPr>
      <w:r>
        <w:rPr>
          <w:rFonts w:ascii="宋体" w:eastAsia="仿宋_GB2312" w:hAnsi="宋体" w:hint="eastAsia"/>
          <w:sz w:val="32"/>
          <w:highlight w:val="none"/>
          <w:lang w:val="en-US" w:eastAsia="zh-CN"/>
        </w:rPr>
        <w:t xml:space="preserve">（三）国有资产占用情况说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伊通满族自治县关心下一代工作委员会（汇总）</w:t>
      </w:r>
      <w:r>
        <w:rPr>
          <w:rFonts w:ascii="仿宋_GB2312" w:eastAsia="仿宋_GB2312" w:hAnsi="仿宋_GB2312" w:cs="仿宋_GB2312" w:hint="eastAsia"/>
          <w:sz w:val="32"/>
          <w:szCs w:val="32"/>
          <w:highlight w:val="none"/>
          <w:lang w:val="en-US" w:eastAsia="zh-CN"/>
        </w:rPr>
        <w:t xml:space="preserve">共有车</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辆，其中，副部（省）级及以上领导用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辆、主要负责人用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辆、机要通信用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辆、应急保障用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辆、执法执勤用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辆、特种专业技术用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辆、离退休干部用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辆、其他用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；单位价</w:t>
      </w:r>
      <w:r>
        <w:rPr>
          <w:rFonts w:ascii="仿宋_GB2312" w:eastAsia="仿宋_GB2312" w:hAnsi="仿宋_GB2312" w:cs="仿宋_GB2312" w:hint="eastAsia"/>
          <w:sz w:val="32"/>
          <w:szCs w:val="32"/>
          <w:highlight w:val="none"/>
          <w:lang w:val="en-US" w:eastAsia="zh-CN"/>
        </w:rPr>
        <w:t xml:space="preserve">值</w:t>
      </w:r>
      <w:r>
        <w:rPr>
          <w:rFonts w:ascii="仿宋_GB2312" w:eastAsia="仿宋_GB2312" w:hAnsi="仿宋_GB2312" w:cs="仿宋_GB2312" w:hint="eastAsia"/>
          <w:sz w:val="32"/>
          <w:szCs w:val="32"/>
          <w:highlight w:val="none"/>
          <w:lang w:val="en-US" w:eastAsia="zh-CN"/>
        </w:rPr>
        <w:t xml:space="preserve">10</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万元（含）以上设备（不含车辆</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台（套）。</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sectPr>
          <w:type w:val="nextPage"/>
          <w:pgSz w:w="11906" w:h="16838" w:orient="portrait"/>
          <w:pgMar w:top="1440" w:right="1800" w:bottom="1440" w:left="1800" w:header="851" w:footer="992" w:gutter="0"/>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rPr>
          <w:rFonts w:ascii="方正小标宋简体" w:eastAsia="方正小标宋简体" w:hAnsi="仿宋" w:cs="Times New Roman" w:hint="eastAsia"/>
          <w:sz w:val="44"/>
          <w:highlight w:val="none"/>
          <w:lang w:val="en-US" w:eastAsia="zh-CN"/>
        </w:rPr>
        <w:t xml:space="preserve">第四部分  名词解释</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一、财政拨款收入：指单位从同级财政部门取得的财政预算资金。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二、上级补助收入：指从主管部门和上级单位取得的非财政补助收入。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三、事业收入：指事业单位开展专业业务活动及辅助活动取得的收入。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四、经营收入：指事业单位在专业业务活动及其辅助活动之外开展非独立核算经营活动取得的收入。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五、附属单位上缴收入：指事业单位附属独立核算单位按照有关规定上缴的收入。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六、其他收入：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七、使用非财政拨款结余（含专用结余）：指事业单位按照预算管理要求使用非财政拨款结余弥补收支差额的金额，以及使用专用结余安排支出的金额。</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八、年初结转和结余：指单位以前年度尚未完成、结转到本年按有关规定用途继续使用的资金，或项目已完成等产生的结余资金。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九、结余分配：指事业单位按照会计制度规定缴纳的所得税、提取的专用结余以及转入非财政拨款结余的金额等。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十、年末结转和结余：指单位按有关规定结转到下年或以后年度继续使用的资金，或项目已完成等产生的结余资金。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十一、基本支出：指为保障机构正常运转、完成日常工作任务而发生的人员支出和公用支出。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十二、项目支出：指在基本支出之外为完成特定行政任务或事业发展目标所发生的支出。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十三、经营支出：指事业单位在专业业务活动及其辅助活动之外开展非独立核算经营活动发生的支出。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十四、上缴上级支出：指事业单位按照有关规定上缴上级单位的支出。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十五、对附属单位补助支出：指事业单位用财政补助收入之外的收入对附属单位补助发生的支出。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六、“三公”经费：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divId w:val="0"/>
        <w:keepNext w:val="0"/>
        <w:keepLines w:val="0"/>
        <w:pageBreakBefore w:val="0"/>
        <w:widowControl w:val="0"/>
        <w:kinsoku/>
        <w:overflowPunct/>
        <w:topLinePunct w:val="0"/>
        <w:autoSpaceDE/>
        <w:autoSpaceDN/>
        <w:bidi w:val="0"/>
        <w:adjustRightInd/>
        <w:snapToGrid/>
        <w:spacing w:line="360" w:lineRule="auto"/>
        <w:ind w:firstLine="640"/>
        <w:jc w:val="both"/>
        <w:textAlignment w:val="auto"/>
        <w:rPr>
          <w:rFonts w:ascii="宋体" w:eastAsia="仿宋_GB2312" w:hAnsi="宋体" w:hint="default"/>
          <w:sz w:val="32"/>
          <w:szCs w:val="30"/>
          <w:highlight w:val="none"/>
          <w:lang w:val="en-US" w:eastAsia="zh-CN"/>
        </w:rPr>
      </w:pPr>
    </w:p>
    <w:sectPr>
      <w:type w:val="nextPage"/>
      <w:pgSz w:w="11906" w:h="16838" w:orient="portrait"/>
      <w:pgMar w:top="1440" w:right="1800" w:bottom="1440" w:left="1800" w:header="851" w:footer="992" w:gutter="0"/>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469F329F-EB95-4F66-895A-4EF320DF8E26}"/>
    <w:embedBold r:id="rId2" w:subsetted="1" w:fontKey="{25B10E16-FF47-4B38-9F2B-DF40817E4BC7}"/>
  </w:font>
  <w:font w:name="Arial">
    <w:panose1 w:val="020B0604020202020204"/>
    <w:charset w:val="00"/>
    <w:family w:val="swiss"/>
    <w:pitch w:val="default"/>
    <w:sig w:usb0="E0002EFF" w:usb1="C000785B" w:usb2="00000009" w:usb3="00000000" w:csb0="400001FF" w:csb1="FFFF0000"/>
  </w:font>
  <w:font w:name="黑体">
    <w:panose1 w:val="02010609060101010101"/>
    <w:charset w:val="FFFFFF86"/>
    <w:family w:val="auto"/>
    <w:pitch w:val="default"/>
    <w:sig w:usb0="800002BF" w:usb1="38CF7CFA" w:usb2="00000016" w:usb3="00000000" w:csb0="00040001" w:csb1="00000000"/>
    <w:embedRegular r:id="rId3" w:subsetted="1" w:fontKey="{24DE2289-6E3A-4451-B2A5-0B97FA2BC52B}"/>
  </w:font>
  <w:font w:name="Calibri">
    <w:panose1 w:val="020F0502020204030204"/>
    <w:charset w:val="00"/>
    <w:family w:val="swiss"/>
    <w:pitch w:val="default"/>
    <w:sig w:usb0="E4002EFF" w:usb1="C200247B" w:usb2="00000009" w:usb3="00000000" w:csb0="200001FF" w:csb1="00000000"/>
    <w:embedRegular r:id="rId4" w:fontKey="{3ABF0EE5-52FE-4FE2-A2CC-5E4E035A767B}"/>
  </w:font>
  <w:font w:name="楷体_GB2312">
    <w:panose1 w:val="02010609030101010101"/>
    <w:charset w:val="FFFFFF86"/>
    <w:family w:val="auto"/>
    <w:pitch w:val="default"/>
    <w:sig w:usb0="00000001" w:usb1="080E0000" w:usb2="00000000" w:usb3="00000000" w:csb0="00040000" w:csb1="00000000"/>
    <w:embedRegular r:id="rId5" w:fontKey="{97DA25DE-48A5-47A6-B274-81C682E42D85}"/>
  </w:font>
  <w:font w:name="方正小标宋简体">
    <w:panose1 w:val="02000000000000000000"/>
    <w:charset w:val="FFFFFF86"/>
    <w:family w:val="auto"/>
    <w:pitch w:val="default"/>
    <w:sig w:usb0="A00002BF" w:usb1="184F6CFA" w:usb2="00000012" w:usb3="00000000" w:csb0="00040001" w:csb1="00000000"/>
    <w:embedRegular r:id="rId6" w:fontKey="{1AE4CC4F-B8B7-4E60-A7F3-CD619911D9B3}"/>
    <w:embedBold r:id="rId7" w:fontKey="{9BD8D66C-FE22-402D-9919-DC95C79DE9B5}"/>
  </w:font>
  <w:font w:name="仿宋">
    <w:panose1 w:val="02010609060101010101"/>
    <w:charset w:val="FFFFFF86"/>
    <w:family w:val="decorative"/>
    <w:pitch w:val="default"/>
    <w:sig w:usb0="800002BF" w:usb1="38CF7CFA" w:usb2="00000016" w:usb3="00000000" w:csb0="00040001" w:csb1="00000000"/>
    <w:embedRegular r:id="rId8" w:subsetted="1" w:fontKey="{874F27FE-BF1C-43A4-9A65-EF16390B3F97}"/>
  </w:font>
  <w:font w:name="仿宋_GB2312">
    <w:panose1 w:val="02010609030101010101"/>
    <w:charset w:val="FFFFFF86"/>
    <w:family w:val="auto"/>
    <w:pitch w:val="default"/>
    <w:sig w:usb0="00000001" w:usb1="080E0000" w:usb2="00000000" w:usb3="00000000" w:csb0="00040000" w:csb1="00000000"/>
    <w:embedRegular r:id="rId9" w:fontKey="{1427CEAF-FAC7-4EC3-8D7C-5070CBE148EC}"/>
  </w:font>
  <w:font w:name="Cambria">
    <w:charset w:val="00"/>
    <w:family w:val="auto"/>
    <w:pitch w:val="default"/>
    <w:embedRegular r:id="rId10" w:fontKey="{347BBF3C-01F1-4FD0-867E-74373F526F17}"/>
  </w:font>
  <w:font w:name="华文细黑">
    <w:charset w:val="00"/>
    <w:family w:val="auto"/>
    <w:pitch w:val="default"/>
  </w:font>
  <w:font w:name="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文本框 2" o:spid="_x0000_s2049" style="width:2in;height:2in;margin-top:0;margin-left:0;mso-position-horizontal:center;mso-position-horizontal-relative:margin;mso-wrap-style:none;position:absolute;z-index:251658240" filled="f" stroked="f">
          <v:stroke linestyle="single"/>
          <o:lock v:ext="edit" aspectratio="f"/>
          <v:textbox style="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r>
      <w:rPr>
        <w:rFonts w:hint="eastAsia"/>
        <w:lang w:val="en-US" w:eastAsia="zh-CN"/>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矩形 280" o:spid="_x0000_s2050" style="width:2in;height:2in;margin-top:0;margin-left:0;mso-position-horizontal:center;mso-position-horizontal-relative:margin;mso-wrap-style:none;position:absolute;v-text-anchor:top;z-index:251659264" filled="f" stroked="f">
          <v:fill o:detectmouseclick="t"/>
          <v:stroke linestyle="single"/>
          <o:lock v:ext="edit" aspectratio="f"/>
          <v:textbox style="layout-flow:horizontal;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Numbered_8d6e3c6e-ba56-4baf-9c0e-621aa547d0f3"/>
    <w:lvl w:ilvl="0">
      <w:start w:val="1"/>
      <w:numFmt w:val="decimal"/>
      <w:lvlText w:val="%1."/>
      <w:lvlJc w:val="left"/>
      <w:pPr>
        <w:ind w:left="432" w:hanging="432"/>
      </w:pPr>
      <w:rPr>
        <w:rFonts w:hint="default"/>
      </w:rPr>
    </w:lvl>
    <w:lvl w:ilvl="1">
      <w:start w:val="1"/>
      <w:numFmt w:val="decimal"/>
      <w:suff w:val="nothing"/>
      <w:lvlText w:val="%1.%2."/>
      <w:lvlJc w:val="left"/>
      <w:pPr>
        <w:ind w:left="575" w:hanging="575"/>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170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nsid w:val="00000002"/>
    <w:multiLevelType w:val="multilevel"/>
    <w:tmpl w:val="00000002"/>
    <w:name w:val="Numbered_ef4842b7-b1e6-4653-a400-a174730993b0"/>
    <w:lvl w:ilvl="0">
      <w:start w:val="1"/>
      <w:numFmt w:val="decimal"/>
      <w:isLgl/>
      <w:lvlText w:val="第 %1 章"/>
      <w:lvlJc w:val="left"/>
      <w:pPr>
        <w:tabs>
          <w:tab w:val="num" w:pos="1418"/>
        </w:tabs>
        <w:ind w:left="425" w:hanging="425"/>
      </w:pPr>
      <w:rPr>
        <w:rFonts w:cs="Times New Roman" w:hint="eastAsia"/>
        <w:i w:val="0"/>
        <w:iCs w:val="0"/>
        <w:caps w:val="0"/>
        <w:smallCaps w:val="0"/>
        <w:strike w:val="0"/>
        <w:dstrike w:val="0"/>
        <w:outline w:val="0"/>
        <w:shadow w:val="0"/>
        <w:emboss w:val="0"/>
        <w:imprint w:val="0"/>
        <w:vanish w:val="0"/>
        <w:spacing w:val="0"/>
        <w:position w:val="0.0"/>
        <w:u w:val="none"/>
        <w:vertAlign w:val="baseline"/>
        <w:lang w:val="en-US"/>
      </w:rPr>
    </w:lvl>
    <w:lvl w:ilvl="1">
      <w:start w:val="1"/>
      <w:numFmt w:val="decimal"/>
      <w:isLgl/>
      <w:lvlText w:val="%1.%2"/>
      <w:lvlJc w:val="left"/>
      <w:pPr>
        <w:tabs>
          <w:tab w:val="num" w:pos="992"/>
        </w:tabs>
        <w:ind w:left="992" w:hanging="992"/>
      </w:pPr>
      <w:rPr>
        <w:rFonts w:ascii="楷体_GB2312" w:eastAsia="楷体_GB2312" w:hAnsi="宋体" w:cs="Times New Roman" w:hint="eastAsia"/>
        <w:b/>
        <w:bCs w:val="0"/>
        <w:i w:val="0"/>
        <w:iCs w:val="0"/>
        <w:caps w:val="0"/>
        <w:smallCaps w:val="0"/>
        <w:strike w:val="0"/>
        <w:dstrike w:val="0"/>
        <w:outline w:val="0"/>
        <w:shadow w:val="0"/>
        <w:emboss w:val="0"/>
        <w:imprint w:val="0"/>
        <w:vanish w:val="0"/>
        <w:color w:val="auto"/>
        <w:spacing w:val="0"/>
        <w:position w:val="0.0"/>
        <w:sz w:val="30"/>
        <w:szCs w:val="30"/>
        <w:u w:val="none"/>
        <w:vertAlign w:val="baseline"/>
      </w:rPr>
    </w:lvl>
    <w:lvl w:ilvl="2">
      <w:start w:val="1"/>
      <w:numFmt w:val="decimal"/>
      <w:isLgl/>
      <w:lvlText w:val="%1.%2.%3"/>
      <w:lvlJc w:val="left"/>
      <w:pPr>
        <w:tabs>
          <w:tab w:val="num" w:pos="845"/>
        </w:tabs>
        <w:ind w:left="1418" w:hanging="1418"/>
      </w:pPr>
      <w:rPr>
        <w:rFonts w:ascii="楷体_GB2312" w:eastAsia="楷体_GB2312" w:hAnsi="宋体" w:hint="eastAsia"/>
        <w:b/>
        <w:i w:val="0"/>
        <w:color w:val="auto"/>
        <w:sz w:val="28"/>
        <w:szCs w:val="28"/>
        <w:u w:val="none"/>
      </w:rPr>
    </w:lvl>
    <w:lvl w:ilvl="3">
      <w:start w:val="1"/>
      <w:numFmt w:val="decimal"/>
      <w:isLgl/>
      <w:lvlText w:val="%1.%2.%3.%4"/>
      <w:lvlJc w:val="left"/>
      <w:pPr>
        <w:tabs>
          <w:tab w:val="num" w:pos="420"/>
        </w:tabs>
        <w:ind w:left="1984" w:hanging="1984"/>
      </w:pPr>
      <w:rPr>
        <w:rFonts w:ascii="楷体_GB2312" w:eastAsia="楷体_GB2312" w:hAnsi="宋体" w:hint="eastAsia"/>
        <w:b/>
        <w:i w:val="0"/>
        <w:color w:val="auto"/>
        <w:sz w:val="24"/>
        <w:szCs w:val="24"/>
        <w:u w:val="none"/>
      </w:rPr>
    </w:lvl>
    <w:lvl w:ilvl="4">
      <w:start w:val="1"/>
      <w:numFmt w:val="decimal"/>
      <w:isLgl/>
      <w:lvlText w:val="%1.%2.%3.%4.%5"/>
      <w:lvlJc w:val="left"/>
      <w:pPr>
        <w:tabs>
          <w:tab w:val="num" w:pos="3501"/>
        </w:tabs>
        <w:ind w:left="2551" w:hanging="2551"/>
      </w:pPr>
      <w:rPr>
        <w:rFonts w:cs="Times New Roman" w:hint="eastAsia"/>
        <w:b w:val="0"/>
        <w:bCs w:val="0"/>
        <w:i w:val="0"/>
        <w:iCs w:val="0"/>
        <w:caps w:val="0"/>
        <w:smallCaps w:val="0"/>
        <w:strike w:val="0"/>
        <w:dstrike w:val="0"/>
        <w:outline w:val="0"/>
        <w:shadow w:val="0"/>
        <w:emboss w:val="0"/>
        <w:imprint w:val="0"/>
        <w:vanish w:val="0"/>
        <w:spacing w:val="0"/>
        <w:position w:val="0.0"/>
        <w:u w:val="none"/>
        <w:vertAlign w:val="baseline"/>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bordersDoNotSurroundFooter w:val="0"/>
  <w:bordersDoNotSurroundHeader w:val="0"/>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Output"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jc w:val="both"/>
    </w:pPr>
    <w:rPr>
      <w:rFonts w:ascii="Times New Roman" w:eastAsia="宋体" w:hAnsi="Times New Roman" w:cs="Times New Roman"/>
      <w:kern w:val="2.0"/>
      <w:sz w:val="21"/>
      <w:lang w:val="en-US" w:eastAsia="zh-CN" w:bidi="ar-SA"/>
    </w:rPr>
  </w:style>
  <w:style w:type="paragraph" w:styleId="标题1">
    <w:name w:val="标题 1"/>
    <w:basedOn w:val="Normal"/>
    <w:next w:val="Normal"/>
    <w:link w:val="标题1字符"/>
    <w:qFormat/>
    <w:pPr>
      <w:keepNext w:val="0"/>
      <w:widowControl/>
      <w:numPr>
        <w:ilvl w:val="0"/>
        <w:numId w:val="1"/>
      </w:numPr>
      <w:tabs>
        <w:tab w:val="left" w:pos="432"/>
        <w:tab w:val="left" w:pos="851"/>
      </w:tabs>
      <w:spacing w:before="50" w:beforeLines="50" w:after="50" w:afterLines="50" w:line="360" w:lineRule="auto"/>
      <w:ind w:left="432" w:hanging="432" w:firstLineChars="0"/>
      <w:jc w:val="both"/>
      <w:outlineLvl w:val="0"/>
    </w:pPr>
    <w:rPr>
      <w:rFonts w:ascii="Arial" w:eastAsia="宋体" w:hAnsi="Arial" w:cs="Times New Roman" w:hint="eastAsia"/>
      <w:b/>
      <w:kern w:val="32.0"/>
      <w:sz w:val="32"/>
      <w:szCs w:val="20"/>
      <w:lang w:val="en-US" w:eastAsia="zh-CN"/>
    </w:rPr>
  </w:style>
  <w:style w:type="paragraph" w:styleId="标题2">
    <w:name w:val="标题 2"/>
    <w:basedOn w:val="Normal"/>
    <w:next w:val="Normal"/>
    <w:link w:val="标题2Char"/>
    <w:unhideWhenUsed/>
    <w:qFormat/>
    <w:pPr>
      <w:keepNext/>
      <w:keepLines/>
      <w:spacing w:before="260" w:beforeLines="0" w:beforeAutospacing="0" w:after="260" w:afterLines="0" w:afterAutospacing="0" w:line="413" w:lineRule="auto"/>
      <w:jc w:val="both"/>
      <w:outlineLvl w:val="1"/>
    </w:pPr>
    <w:rPr>
      <w:rFonts w:ascii="Arial" w:eastAsia="黑体" w:hAnsi="Arial" w:cs="Times New Roman"/>
      <w:b/>
      <w:sz w:val="32"/>
      <w:lang w:val="en-US" w:eastAsia="zh-CN"/>
    </w:rPr>
  </w:style>
  <w:style w:type="paragraph" w:styleId="标题3">
    <w:name w:val="标题 3"/>
    <w:basedOn w:val="标题1"/>
    <w:next w:val="Normal"/>
    <w:link w:val="标题3字符"/>
    <w:unhideWhenUsed/>
    <w:qFormat/>
    <w:pPr>
      <w:keepNext/>
      <w:keepLines/>
      <w:numPr>
        <w:ilvl w:val="2"/>
      </w:numPr>
      <w:tabs>
        <w:tab w:val="clear" w:pos="432"/>
        <w:tab w:val="clear" w:pos="851"/>
        <w:tab w:val="left" w:pos="0"/>
      </w:tabs>
      <w:adjustRightInd w:val="0"/>
      <w:spacing w:beforeAutospacing="0" w:afterAutospacing="0"/>
      <w:ind w:left="0" w:firstLine="0" w:firstLineChars="0"/>
      <w:jc w:val="left"/>
      <w:outlineLvl w:val="2"/>
    </w:pPr>
    <w:rPr>
      <w:rFonts w:ascii="宋体" w:hAnsi="宋体" w:cs="宋体"/>
      <w:bCs/>
      <w:kern w:val="0.0"/>
      <w:sz w:val="28"/>
      <w:szCs w:val="27"/>
      <w:lang w:val="en-US" w:eastAsia="zh-CN"/>
    </w:rPr>
  </w:style>
  <w:style w:type="paragraph" w:styleId="标题4">
    <w:name w:val="标题 4"/>
    <w:basedOn w:val="标题1"/>
    <w:next w:val="Normal"/>
    <w:link w:val="标题4字符"/>
    <w:unhideWhenUsed/>
    <w:qFormat/>
    <w:pPr>
      <w:keepNext/>
      <w:keepLines/>
      <w:numPr>
        <w:ilvl w:val="3"/>
      </w:numPr>
      <w:tabs>
        <w:tab w:val="clear" w:pos="432"/>
        <w:tab w:val="clear" w:pos="851"/>
        <w:tab w:val="left" w:pos="0"/>
        <w:tab w:val="left" w:pos="420"/>
      </w:tabs>
      <w:spacing w:before="100" w:after="100"/>
      <w:ind w:left="0" w:firstLine="0" w:firstLineChars="0"/>
      <w:jc w:val="left"/>
      <w:outlineLvl w:val="3"/>
    </w:pPr>
    <w:rPr>
      <w:rFonts w:cs="宋体"/>
      <w:b w:val="0"/>
      <w:sz w:val="24"/>
      <w:lang w:val="en-US" w:eastAsia="zh-CN"/>
    </w:rPr>
  </w:style>
  <w:style w:type="paragraph" w:styleId="标题5">
    <w:name w:val="标题 5"/>
    <w:basedOn w:val="标题1"/>
    <w:next w:val="Normal"/>
    <w:link w:val="标题5Char"/>
    <w:unhideWhenUsed/>
    <w:qFormat/>
    <w:pPr>
      <w:keepNext/>
      <w:keepLines/>
      <w:numPr>
        <w:ilvl w:val="4"/>
      </w:numPr>
      <w:tabs>
        <w:tab w:val="left" w:pos="432"/>
        <w:tab w:val="left" w:pos="851"/>
      </w:tabs>
      <w:spacing w:beforeLines="0" w:beforeAutospacing="0" w:afterLines="0" w:afterAutospacing="0" w:line="360" w:lineRule="auto"/>
      <w:ind w:left="0" w:firstLine="0" w:firstLineChars="0"/>
      <w:jc w:val="both"/>
      <w:outlineLvl w:val="4"/>
    </w:pPr>
    <w:rPr>
      <w:rFonts w:cs="Times New Roman"/>
      <w:b w:val="0"/>
      <w:sz w:val="24"/>
      <w:lang w:val="en-US" w:eastAsia="zh-CN"/>
    </w:rPr>
  </w:style>
  <w:style w:type="paragraph" w:styleId="标题6">
    <w:name w:val="标题 6"/>
    <w:basedOn w:val="Normal"/>
    <w:next w:val="Normal"/>
    <w:unhideWhenUsed/>
    <w:qFormat/>
    <w:pPr>
      <w:keepNext/>
      <w:keepLines/>
      <w:numPr>
        <w:ilvl w:val="5"/>
        <w:numId w:val="1"/>
      </w:numPr>
      <w:tabs>
        <w:tab w:val="left" w:pos="1152"/>
      </w:tabs>
      <w:spacing w:beforeLines="0" w:beforeAutospacing="0" w:afterLines="0" w:afterAutospacing="0" w:line="360" w:lineRule="auto"/>
      <w:ind w:left="1151" w:hanging="1151" w:firstLineChars="0"/>
      <w:jc w:val="both"/>
      <w:outlineLvl w:val="5"/>
    </w:pPr>
    <w:rPr>
      <w:rFonts w:eastAsia="宋体"/>
      <w:b/>
      <w:sz w:val="24"/>
      <w:lang w:val="en-US" w:eastAsia="zh-CN"/>
    </w:rPr>
  </w:style>
  <w:style w:type="paragraph" w:styleId="标题7">
    <w:name w:val="标题 7"/>
    <w:basedOn w:val="Normal"/>
    <w:next w:val="Normal"/>
    <w:unhideWhenUsed/>
    <w:qFormat/>
    <w:pPr>
      <w:keepNext/>
      <w:keepLines/>
      <w:numPr>
        <w:ilvl w:val="6"/>
        <w:numId w:val="1"/>
      </w:numPr>
      <w:tabs>
        <w:tab w:val="left" w:pos="1296"/>
      </w:tabs>
      <w:spacing w:before="240" w:beforeLines="0" w:beforeAutospacing="0" w:after="64" w:afterLines="0" w:afterAutospacing="0" w:line="317" w:lineRule="auto"/>
      <w:ind w:left="1296" w:hanging="1296" w:firstLineChars="0"/>
      <w:jc w:val="both"/>
      <w:outlineLvl w:val="6"/>
    </w:pPr>
    <w:rPr>
      <w:b/>
      <w:sz w:val="24"/>
      <w:lang w:val="en-US" w:eastAsia="zh-CN"/>
    </w:rPr>
  </w:style>
  <w:style w:type="paragraph" w:styleId="标题8">
    <w:name w:val="标题 8"/>
    <w:basedOn w:val="Normal"/>
    <w:next w:val="Normal"/>
    <w:unhideWhenUsed/>
    <w:qFormat/>
    <w:pPr>
      <w:keepNext/>
      <w:keepLines/>
      <w:numPr>
        <w:ilvl w:val="7"/>
        <w:numId w:val="1"/>
      </w:numPr>
      <w:tabs>
        <w:tab w:val="left" w:pos="1440"/>
      </w:tabs>
      <w:spacing w:before="240" w:beforeLines="0" w:beforeAutospacing="0" w:after="64" w:afterLines="0" w:afterAutospacing="0" w:line="317" w:lineRule="auto"/>
      <w:ind w:left="1440" w:hanging="1440" w:firstLineChars="0"/>
      <w:jc w:val="both"/>
      <w:outlineLvl w:val="7"/>
    </w:pPr>
    <w:rPr>
      <w:rFonts w:ascii="Arial" w:eastAsia="黑体" w:hAnsi="Arial"/>
      <w:sz w:val="24"/>
      <w:lang w:val="en-US" w:eastAsia="zh-CN"/>
    </w:rPr>
  </w:style>
  <w:style w:type="paragraph" w:styleId="标题9">
    <w:name w:val="标题 9"/>
    <w:basedOn w:val="Normal"/>
    <w:next w:val="Normal"/>
    <w:unhideWhenUsed/>
    <w:qFormat/>
    <w:pPr>
      <w:keepNext/>
      <w:keepLines/>
      <w:numPr>
        <w:ilvl w:val="8"/>
        <w:numId w:val="1"/>
      </w:numPr>
      <w:tabs>
        <w:tab w:val="left" w:pos="1584"/>
      </w:tabs>
      <w:spacing w:before="240" w:beforeLines="0" w:beforeAutospacing="0" w:after="64" w:afterLines="0" w:afterAutospacing="0" w:line="317" w:lineRule="auto"/>
      <w:ind w:left="1583" w:hanging="1583" w:firstLineChars="0"/>
      <w:jc w:val="both"/>
      <w:outlineLvl w:val="8"/>
    </w:pPr>
    <w:rPr>
      <w:rFonts w:ascii="Arial" w:eastAsia="黑体" w:hAnsi="Arial"/>
      <w:sz w:val="21"/>
      <w:lang w:val="en-US" w:eastAsia="zh-CN"/>
    </w:rPr>
  </w:style>
  <w:style w:type="character" w:default="1" w:styleId="DefaultParagraphFont">
    <w:name w:val="Default Paragraph Font"/>
    <w:uiPriority w:val="1"/>
    <w:unhideWhenUsed/>
    <w:qFormat/>
  </w:style>
  <w:style w:type="table" w:styleId="普通表格">
    <w:name w:val="普通表格"/>
    <w:semiHidden/>
    <w:qFormat/>
    <w:tblPr>
      <w:tblCellMar>
        <w:top w:w="0" w:type="dxa"/>
        <w:left w:w="108" w:type="dxa"/>
        <w:bottom w:w="0" w:type="dxa"/>
        <w:right w:w="108" w:type="dxa"/>
      </w:tblCellMar>
    </w:tblPr>
  </w:style>
  <w:style w:type="character" w:styleId="标题1字符">
    <w:name w:val="标题 1 字符"/>
    <w:link w:val="标题1"/>
    <w:qFormat/>
    <w:rPr>
      <w:rFonts w:ascii="Arial" w:eastAsia="宋体" w:hAnsi="Arial" w:cs="Times New Roman"/>
      <w:b/>
      <w:color w:val="1A1A1A"/>
      <w:kern w:val="44.0"/>
      <w:sz w:val="32"/>
      <w:lang w:val="en-US" w:eastAsia="zh-CN" w:bidi="ar-SA"/>
    </w:rPr>
  </w:style>
  <w:style w:type="character" w:styleId="标题2Char">
    <w:name w:val="标题 2 Char"/>
    <w:link w:val="标题2"/>
    <w:qFormat/>
    <w:rPr>
      <w:rFonts w:ascii="Arial" w:eastAsia="黑体" w:hAnsi="Arial" w:cs="Times New Roman"/>
      <w:b/>
      <w:sz w:val="32"/>
    </w:rPr>
  </w:style>
  <w:style w:type="character" w:styleId="标题3字符">
    <w:name w:val="标题 3 字符"/>
    <w:link w:val="标题3"/>
    <w:qFormat/>
    <w:rPr>
      <w:rFonts w:ascii="宋体" w:eastAsia="宋体" w:hAnsi="宋体" w:cs="宋体"/>
      <w:color w:val="1A1A1A"/>
      <w:sz w:val="28"/>
      <w:u w:val="none"/>
      <w:lang w:val="en-US" w:eastAsia="zh-CN" w:bidi="ar-SA"/>
    </w:rPr>
  </w:style>
  <w:style w:type="character" w:styleId="标题4字符">
    <w:name w:val="标题 4 字符"/>
    <w:link w:val="标题4"/>
    <w:qFormat/>
    <w:rPr>
      <w:rFonts w:ascii="Arial" w:eastAsia="宋体" w:hAnsi="Arial" w:cs="宋体"/>
      <w:b/>
      <w:sz w:val="24"/>
      <w:szCs w:val="22"/>
    </w:rPr>
  </w:style>
  <w:style w:type="character" w:styleId="标题5Char">
    <w:name w:val="标题 5 Char"/>
    <w:link w:val="标题5"/>
    <w:qFormat/>
    <w:rPr>
      <w:rFonts w:eastAsia="宋体" w:cs="Times New Roman"/>
      <w:sz w:val="24"/>
    </w:rPr>
  </w:style>
  <w:style w:type="paragraph" w:styleId="正文缩进">
    <w:name w:val="正文缩进"/>
    <w:basedOn w:val="Normal"/>
    <w:qFormat/>
    <w:pPr>
      <w:ind w:firstLine="420" w:firstLineChars="200"/>
      <w:jc w:val="both"/>
    </w:pPr>
    <w:rPr>
      <w:lang w:val="en-US" w:eastAsia="zh-CN"/>
    </w:rPr>
  </w:style>
  <w:style w:type="paragraph" w:styleId="目录3">
    <w:name w:val="目录 3"/>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页脚">
    <w:name w:val="页脚"/>
    <w:basedOn w:val="Normal"/>
    <w:qFormat/>
    <w:pPr>
      <w:tabs>
        <w:tab w:val="center" w:pos="4153"/>
        <w:tab w:val="right" w:pos="8306"/>
      </w:tabs>
      <w:snapToGrid w:val="0"/>
      <w:jc w:val="left"/>
    </w:pPr>
    <w:rPr>
      <w:sz w:val="18"/>
      <w:lang w:val="en-US" w:eastAsia="zh-CN"/>
    </w:rPr>
  </w:style>
  <w:style w:type="paragraph" w:styleId="目录4">
    <w:name w:val="目录 4"/>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目录2">
    <w:name w:val="目录 2"/>
    <w:basedOn w:val="Normal"/>
    <w:next w:val="Normal"/>
    <w:qFormat/>
    <w:pPr>
      <w:tabs>
        <w:tab w:val="left" w:pos="1050"/>
        <w:tab w:val="right" w:leader="dot" w:pos="8720"/>
      </w:tabs>
      <w:spacing w:beforeLines="0" w:afterLines="0" w:line="240" w:lineRule="atLeast"/>
      <w:ind w:firstLine="0" w:firstLineChars="0"/>
      <w:jc w:val="both"/>
    </w:pPr>
    <w:rPr>
      <w:rFonts w:ascii="Calibri" w:hAnsi="Calibri"/>
      <w:bCs/>
      <w:sz w:val="20"/>
      <w:szCs w:val="20"/>
      <w:lang w:val="en-US" w:eastAsia="zh-CN"/>
    </w:rPr>
  </w:style>
  <w:style w:type="paragraph" w:styleId="标题">
    <w:name w:val="标题"/>
    <w:next w:val="Normal"/>
    <w:qFormat/>
    <w:pPr>
      <w:numPr>
        <w:ilvl w:val="0"/>
        <w:numId w:val="2"/>
      </w:numPr>
      <w:tabs>
        <w:tab w:val="left" w:pos="1418"/>
      </w:tabs>
      <w:spacing w:before="200" w:after="200" w:line="579" w:lineRule="auto"/>
      <w:jc w:val="center"/>
      <w:outlineLvl w:val="0"/>
    </w:pPr>
    <w:rPr>
      <w:rFonts w:ascii="楷体_GB2312" w:eastAsia="楷体_GB2312" w:hAnsi="楷体_GB2312" w:cs="Times New Roman"/>
      <w:b/>
      <w:kern w:val="2.0"/>
      <w:sz w:val="32"/>
      <w:szCs w:val="36"/>
      <w:lang w:val="en-US" w:eastAsia="zh-CN" w:bidi="ar-SA"/>
    </w:rPr>
  </w:style>
  <w:style w:type="character" w:styleId="页码">
    <w:name w:val="页码"/>
    <w:basedOn w:val="DefaultParagraphFont"/>
    <w:qFormat/>
  </w:style>
  <w:style w:type="paragraph" w:styleId="jq0目录">
    <w:name w:val="jq0目录"/>
    <w:next w:val="Normal"/>
    <w:qFormat/>
    <w:pPr>
      <w:spacing w:before="200" w:after="200" w:line="579" w:lineRule="auto"/>
      <w:ind w:firstLine="198"/>
      <w:jc w:val="right"/>
    </w:pPr>
    <w:rPr>
      <w:rFonts w:ascii="Arial" w:eastAsia="楷体_GB2312" w:hAnsi="Arial" w:cs="Times New Roman"/>
      <w:b/>
      <w:kern w:val="2.0"/>
      <w:sz w:val="48"/>
      <w:szCs w:val="24"/>
      <w:lang w:val="en-US" w:eastAsia="zh-CN" w:bidi="ar-SA"/>
    </w:rPr>
  </w:style>
  <w:style w:type="paragraph" w:styleId="Char">
    <w:name w:val=" Char"/>
    <w:basedOn w:val="Normal"/>
    <w:qFormat/>
    <w:pPr>
      <w:widowControl/>
      <w:spacing w:after="160" w:line="240" w:lineRule="exact"/>
      <w:jc w:val="left"/>
    </w:pPr>
    <w:rPr>
      <w:rFonts w:eastAsia="宋体"/>
      <w:sz w:val="21"/>
      <w:szCs w:val="20"/>
      <w:lang w:val="en-US" w:eastAsia="zh-CN"/>
    </w:r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numbering" Target="numbering.xml" /><Relationship Id="rId15"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Pages>27</Pages>
  <Words>5772</Words>
  <Characters>28272</Characters>
  <Application>WPS Office_12.1.0.28043_F1E327BC-269C-435d-A152-05C5408002CA</Application>
  <DocSecurity>0</DocSecurity>
  <Lines>0</Lines>
  <Paragraphs>0</Paragraphs>
  <ScaleCrop>false</ScaleCrop>
  <LinksUpToDate>false</LinksUpToDate>
  <CharactersWithSpaces>28777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张金哲</cp:lastModifiedBy>
  <cp:revision>1</cp:revision>
  <dcterms:created xsi:type="dcterms:W3CDTF">2023-07-26T17:59:00Z</dcterms:created>
  <dcterms:modified xsi:type="dcterms:W3CDTF">2026-08-24T06:42:10Z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