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r>
        <w:rPr>
          <w:rFonts w:ascii="宋体" w:eastAsia="方正小标宋简体" w:hAnsi="宋体" w:cs="Arial" w:hint="eastAsia"/>
          <w:sz w:val="44"/>
          <w:szCs w:val="44"/>
          <w:highlight w:val="none"/>
          <w:lang w:val="en-US" w:eastAsia="zh-CN"/>
        </w:rPr>
        <w:t xml:space="preserve">202</w:t>
      </w:r>
      <w:r>
        <w:rPr>
          <w:rFonts w:ascii="宋体" w:eastAsia="方正小标宋简体" w:hAnsi="宋体" w:cs="Arial" w:hint="eastAsia"/>
          <w:sz w:val="44"/>
          <w:szCs w:val="44"/>
          <w:highlight w:val="none"/>
          <w:lang w:val="en-US" w:eastAsia="zh-CN"/>
        </w:rPr>
        <w:t xml:space="preserve">5</w:t>
      </w:r>
      <w:r>
        <w:rPr>
          <w:rFonts w:ascii="宋体" w:eastAsia="方正小标宋简体" w:hAnsi="宋体" w:cs="Arial" w:hint="eastAsia"/>
          <w:sz w:val="44"/>
          <w:szCs w:val="44"/>
          <w:highlight w:val="none"/>
          <w:lang w:val="en-US" w:eastAsia="zh-CN"/>
        </w:rPr>
        <w:t xml:space="preserve">年</w:t>
      </w:r>
      <w:r>
        <w:rPr>
          <w:rFonts w:ascii="宋体" w:eastAsia="方正小标宋简体" w:hAnsi="宋体" w:cs="Arial" w:hint="eastAsia"/>
          <w:sz w:val="44"/>
          <w:szCs w:val="44"/>
          <w:highlight w:val="none"/>
          <w:lang w:val="en-US" w:eastAsia="zh-CN"/>
        </w:rPr>
        <w:t xml:space="preserve">度</w:t>
      </w:r>
      <w:r>
        <w:rPr>
          <w:rFonts w:ascii="宋体" w:eastAsia="方正小标宋简体" w:hAnsi="宋体" w:cs="Arial" w:hint="eastAsia"/>
          <w:sz w:val="44"/>
          <w:szCs w:val="44"/>
          <w:highlight w:val="none"/>
          <w:lang w:val="en-US" w:eastAsia="zh-CN"/>
        </w:rPr>
        <w:t xml:space="preserve">中共伊通满族自治县委社会工作部（汇总）</w:t>
      </w:r>
      <w:r>
        <w:rPr>
          <w:rFonts w:ascii="宋体" w:eastAsia="方正小标宋简体" w:hAnsi="宋体" w:cs="Arial" w:hint="eastAsia"/>
          <w:sz w:val="44"/>
          <w:szCs w:val="44"/>
          <w:highlight w:val="none"/>
          <w:lang w:val="en-US" w:eastAsia="zh-CN"/>
        </w:rPr>
        <w:t xml:space="preserve">部门决算</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b/>
          <w:bCs/>
          <w:color w:val="auto"/>
          <w:sz w:val="32"/>
          <w:szCs w:val="32"/>
          <w:highlight w:val="none"/>
          <w:lang w:val="en-US" w:eastAsia="zh-CN"/>
        </w:rPr>
      </w:pPr>
      <w:r>
        <w:rPr>
          <w:rFonts w:ascii="方正小标宋简体" w:eastAsia="方正小标宋简体" w:hAnsi="方正小标宋简体" w:cs="方正小标宋简体" w:hint="eastAsia"/>
          <w:b/>
          <w:bCs/>
          <w:sz w:val="32"/>
          <w:szCs w:val="32"/>
          <w:highlight w:val="none"/>
          <w:lang w:val="en-US" w:eastAsia="zh-CN"/>
        </w:rPr>
        <w:t xml:space="preserve">2026年08月27日</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color w:val="auto"/>
          <w:sz w:val="32"/>
          <w:szCs w:val="32"/>
          <w:highlight w:val="none"/>
          <w:lang w:val="en-US" w:eastAsia="zh-CN"/>
        </w:rPr>
        <w:sectPr>
          <w:footerReference w:type="default" r:id="rId4"/>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eastAsia="仿宋" w:hAnsi="仿宋"/>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 w:hAnsi="宋体" w:hint="eastAsia"/>
          <w:sz w:val="44"/>
          <w:highlight w:val="none"/>
          <w:lang w:val="en-US" w:eastAsia="zh-CN"/>
        </w:rPr>
      </w:pPr>
      <w:r>
        <w:rPr>
          <w:rFonts w:ascii="宋体" w:eastAsia="仿宋" w:hAnsi="宋体" w:hint="eastAsia"/>
          <w:sz w:val="44"/>
          <w:highlight w:val="none"/>
          <w:lang w:val="en-US" w:eastAsia="zh-CN"/>
        </w:rPr>
        <w:t xml:space="preserve">目</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录</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第一部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部门概况</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一、部门职责</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二、机构设置及部门决算单位构成</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第二部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六、一般公共预算财政拨款基本支出决算明</w:t>
      </w:r>
      <w:r>
        <w:rPr>
          <w:rFonts w:ascii="宋体" w:eastAsia="仿宋" w:hAnsi="宋体"/>
          <w:sz w:val="32"/>
          <w:highlight w:val="none"/>
          <w:lang w:val="en-US" w:eastAsia="zh-CN"/>
        </w:rPr>
        <w:t xml:space="preserve">细</w:t>
      </w:r>
      <w:r>
        <w:rPr>
          <w:rFonts w:ascii="宋体" w:eastAsia="仿宋" w:hAnsi="宋体" w:hint="eastAsia"/>
          <w:sz w:val="32"/>
          <w:highlight w:val="none"/>
          <w:lang w:val="en-US" w:eastAsia="zh-CN"/>
        </w:rPr>
        <w:t xml:space="preserve">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第三部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szCs w:val="30"/>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w:t>
      </w:r>
      <w:r>
        <w:rPr>
          <w:rFonts w:ascii="宋体" w:eastAsia="仿宋" w:hAnsi="宋体" w:hint="eastAsia"/>
          <w:sz w:val="32"/>
          <w:szCs w:val="30"/>
          <w:highlight w:val="none"/>
          <w:lang w:val="en-US" w:eastAsia="zh-CN"/>
        </w:rPr>
        <w:t xml:space="preserve">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十、绩效评</w:t>
      </w:r>
      <w:r>
        <w:rPr>
          <w:rFonts w:ascii="宋体" w:eastAsia="仿宋" w:hAnsi="宋体"/>
          <w:sz w:val="32"/>
          <w:highlight w:val="none"/>
          <w:lang w:val="en-US" w:eastAsia="zh-CN"/>
        </w:rPr>
        <w:t xml:space="preserve">价情况说明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十一、其</w:t>
      </w:r>
      <w:r>
        <w:rPr>
          <w:rFonts w:ascii="宋体" w:eastAsia="仿宋" w:hAnsi="宋体"/>
          <w:sz w:val="32"/>
          <w:highlight w:val="none"/>
          <w:lang w:val="en-US" w:eastAsia="zh-CN"/>
        </w:rPr>
        <w:t xml:space="preserve">他重要事项情况说明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第四部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名词解释</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第一部分  部门概况</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一、部门主要职责</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一、概况</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中共伊通满族自治县委社会工作部是县委职能部门，为正科级，加挂中共伊通满族自治县委非公有制经济组织和社会组织工作委员会牌子。主要职责：1.研究相关理论、政策和规划，拟订相关党内法规、地方性法规草案及规范性文件并组织实施。深入调查研究，及时向县委报告工作情况并提出建议。指导乡、镇（街道）党委社会工作的开展。2.统筹指导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全县事业发展提出的重要意见建议。3.统筹推进党建引领基层治理和基层政权建设，协调推进城乡社区治理体系和治理能力建设，推动基层民主政治建设，指导监督基层群众自治制度的有效实施，健全基层群众自治机制。4.指导全县性社会组织党建工作，统一领导全县性行业协会商会党的工作，协调推动行业协会商会深化改革和转型发展。5.指导混合所有制企业、非公有制企业和新经济组织、新社会组织、1</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新就业群体党建工作，指导协调相关企业单位、社会组织、就业群体中党员的教育、管理、监督和服务工作，研究完善相关领域群众利益协调机制。6.负责全县志愿服务工作的统筹规划、协调指导、督促检查。指导社会工作人才队伍建设。</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二、机构设置及部门决算单位构成</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根据上述职责</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中共伊通满族自治县委社会工作部（汇总）</w:t>
      </w:r>
      <w:r>
        <w:rPr>
          <w:rFonts w:ascii="仿宋_GB2312" w:eastAsia="仿宋_GB2312" w:hAnsi="仿宋_GB2312" w:cs="仿宋_GB2312" w:hint="eastAsia"/>
          <w:sz w:val="32"/>
          <w:szCs w:val="32"/>
          <w:highlight w:val="none"/>
          <w:u w:val="none"/>
          <w:lang w:val="en-US" w:eastAsia="zh-CN"/>
        </w:rPr>
        <w:t xml:space="preserve">内</w:t>
      </w:r>
      <w:r>
        <w:rPr>
          <w:rFonts w:ascii="仿宋_GB2312" w:eastAsia="仿宋_GB2312" w:hAnsi="仿宋_GB2312" w:cs="仿宋_GB2312" w:hint="eastAsia"/>
          <w:sz w:val="32"/>
          <w:szCs w:val="32"/>
          <w:highlight w:val="none"/>
          <w:u w:val="none"/>
          <w:lang w:val="en-US" w:eastAsia="zh-CN"/>
        </w:rPr>
        <w:t xml:space="preserve">设</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个机构，分别</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县委社会工作部机关内设 2 科 1 办 1 工作促进中心：党建办公室（综合科）、社会工作部一科、社会工作部二科、社会工作促进中心</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纳</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中共伊通满族自治县委社会工作部（汇总）</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年度部门决算编制范围的单位包括：</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中共伊通满族自治县委社会工作部（本级）</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_GB2312" w:hAnsi="宋体" w:cs="Times New Roman" w:hint="default"/>
          <w:sz w:val="32"/>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第二部分 2025年度部门决算表</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bookmarkStart w:id="0" w:name="_Toc13749"/>
      <w:r>
        <w:rPr>
          <w:rFonts w:ascii="楷体_GB2312" w:eastAsia="楷体_GB2312" w:hAnsi="楷体_GB2312" w:cs="楷体_GB2312" w:hint="eastAsia"/>
          <w:sz w:val="32"/>
          <w:szCs w:val="32"/>
          <w:highlight w:val="none"/>
          <w:lang w:val="en-US" w:eastAsia="zh-CN"/>
        </w:rPr>
        <w:t xml:space="preserve">收入支出决算总表</w:t>
      </w:r>
      <w:bookmarkEnd w:id="0"/>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公开01表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2880"/>
        <w:gridCol w:w="400"/>
        <w:gridCol w:w="1540"/>
        <w:gridCol w:w="2880"/>
        <w:gridCol w:w="400"/>
        <w:gridCol w:w="15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08"/>
          <w:jc w:val="center"/>
        </w:trPr>
        <w:tc>
          <w:tcPr>
            <w:tcW w:w="4820" w:type="dxa"/>
            <w:gridSpan w:val="3"/>
            <w:vAlign w:val="center"/>
          </w:tcPr>
          <w:p>
            <w:pPr>
              <w:snapToGrid w:val="0"/>
              <w:jc w:val="center"/>
            </w:pPr>
            <w:r>
              <w:rPr>
                <w:rFonts w:ascii="宋体" w:eastAsia="宋体" w:hAnsi="宋体" w:cs="宋体"/>
                <w:b w:val="0"/>
                <w:i w:val="0"/>
                <w:color w:val="262626"/>
                <w:sz w:val="14"/>
              </w:rPr>
              <w:t xml:space="preserve">收入</w:t>
            </w:r>
          </w:p>
        </w:tc>
        <w:tc>
          <w:tcPr>
            <w:tcW w:w="4818" w:type="dxa"/>
            <w:gridSpan w:val="3"/>
            <w:vAlign w:val="center"/>
          </w:tcPr>
          <w:p>
            <w:pPr>
              <w:snapToGrid w:val="0"/>
              <w:jc w:val="center"/>
            </w:pPr>
            <w:r>
              <w:rPr>
                <w:rFonts w:ascii="宋体" w:eastAsia="宋体" w:hAnsi="宋体" w:cs="宋体"/>
                <w:b w:val="0"/>
                <w:i w:val="0"/>
                <w:color w:val="262626"/>
                <w:sz w:val="14"/>
              </w:rPr>
              <w:t xml:space="preserve">支出</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40" w:type="dxa"/>
            <w:vAlign w:val="center"/>
          </w:tcPr>
          <w:p>
            <w:pPr>
              <w:snapToGrid w:val="0"/>
              <w:jc w:val="center"/>
            </w:pPr>
            <w:r>
              <w:rPr>
                <w:rFonts w:ascii="宋体" w:eastAsia="宋体" w:hAnsi="宋体" w:cs="宋体"/>
                <w:b w:val="0"/>
                <w:i w:val="0"/>
                <w:color w:val="262626"/>
                <w:sz w:val="14"/>
              </w:rPr>
              <w:t xml:space="preserve">金额</w:t>
            </w:r>
          </w:p>
        </w:tc>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38" w:type="dxa"/>
            <w:vAlign w:val="center"/>
          </w:tcPr>
          <w:p>
            <w:pPr>
              <w:snapToGrid w:val="0"/>
              <w:jc w:val="center"/>
            </w:pPr>
            <w:r>
              <w:rPr>
                <w:rFonts w:ascii="宋体" w:eastAsia="宋体" w:hAnsi="宋体" w:cs="宋体"/>
                <w:b w:val="0"/>
                <w:i w:val="0"/>
                <w:color w:val="262626"/>
                <w:sz w:val="14"/>
              </w:rPr>
              <w:t xml:space="preserve">金额</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40" w:type="dxa"/>
            <w:vAlign w:val="center"/>
          </w:tcPr>
          <w:p>
            <w:pPr>
              <w:snapToGrid w:val="0"/>
              <w:jc w:val="center"/>
            </w:pPr>
            <w:r>
              <w:rPr>
                <w:rFonts w:ascii="宋体" w:eastAsia="宋体" w:hAnsi="宋体" w:cs="宋体"/>
                <w:b w:val="0"/>
                <w:i w:val="0"/>
                <w:color w:val="262626"/>
                <w:sz w:val="14"/>
              </w:rPr>
              <w:t xml:space="preserve">1</w:t>
            </w:r>
          </w:p>
        </w:tc>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38" w:type="dxa"/>
            <w:vAlign w:val="center"/>
          </w:tcPr>
          <w:p>
            <w:pPr>
              <w:snapToGrid w:val="0"/>
              <w:jc w:val="center"/>
            </w:pPr>
            <w:r>
              <w:rPr>
                <w:rFonts w:ascii="宋体" w:eastAsia="宋体" w:hAnsi="宋体" w:cs="宋体"/>
                <w:b w:val="0"/>
                <w:i w:val="0"/>
                <w:color w:val="262626"/>
                <w:sz w:val="14"/>
              </w:rPr>
              <w:t xml:space="preserve">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一、一般公共预算财政拨款收入</w:t>
            </w:r>
          </w:p>
        </w:tc>
        <w:tc>
          <w:tcPr>
            <w:tcW w:w="400" w:type="dxa"/>
            <w:vAlign w:val="center"/>
          </w:tcPr>
          <w:p>
            <w:pPr>
              <w:snapToGrid w:val="0"/>
              <w:jc w:val="center"/>
            </w:pPr>
            <w:r>
              <w:rPr>
                <w:rFonts w:ascii="宋体" w:eastAsia="宋体" w:hAnsi="宋体" w:cs="宋体"/>
                <w:b w:val="0"/>
                <w:i w:val="0"/>
                <w:color w:val="262626"/>
                <w:sz w:val="14"/>
              </w:rPr>
              <w:t xml:space="preserve">1</w:t>
            </w:r>
          </w:p>
        </w:tc>
        <w:tc>
          <w:tcPr>
            <w:tcW w:w="1540" w:type="dxa"/>
            <w:vAlign w:val="center"/>
          </w:tcPr>
          <w:p>
            <w:pPr>
              <w:snapToGrid w:val="0"/>
              <w:jc w:val="right"/>
            </w:pPr>
            <w:r>
              <w:rPr>
                <w:rFonts w:ascii="宋体" w:eastAsia="宋体" w:hAnsi="宋体" w:cs="宋体"/>
                <w:b w:val="0"/>
                <w:i w:val="0"/>
                <w:color w:val="262626"/>
                <w:sz w:val="14"/>
              </w:rPr>
              <w:t xml:space="preserve">132.26</w:t>
            </w:r>
          </w:p>
        </w:tc>
        <w:tc>
          <w:tcPr>
            <w:tcW w:w="2880" w:type="dxa"/>
            <w:vAlign w:val="center"/>
          </w:tcPr>
          <w:p>
            <w:pPr>
              <w:snapToGrid w:val="0"/>
              <w:jc w:val="left"/>
            </w:pPr>
            <w:r>
              <w:rPr>
                <w:rFonts w:ascii="宋体" w:eastAsia="宋体" w:hAnsi="宋体" w:cs="宋体"/>
                <w:b w:val="0"/>
                <w:i w:val="0"/>
                <w:color w:val="262626"/>
                <w:sz w:val="14"/>
              </w:rPr>
              <w:t xml:space="preserve">一、一般公共服务支出</w:t>
            </w:r>
          </w:p>
        </w:tc>
        <w:tc>
          <w:tcPr>
            <w:tcW w:w="400" w:type="dxa"/>
            <w:vAlign w:val="center"/>
          </w:tcPr>
          <w:p>
            <w:pPr>
              <w:snapToGrid w:val="0"/>
              <w:jc w:val="center"/>
            </w:pPr>
            <w:r>
              <w:rPr>
                <w:rFonts w:ascii="宋体" w:eastAsia="宋体" w:hAnsi="宋体" w:cs="宋体"/>
                <w:b w:val="0"/>
                <w:i w:val="0"/>
                <w:color w:val="262626"/>
                <w:sz w:val="14"/>
              </w:rPr>
              <w:t xml:space="preserve">31</w:t>
            </w:r>
          </w:p>
        </w:tc>
        <w:tc>
          <w:tcPr>
            <w:tcW w:w="1538" w:type="dxa"/>
            <w:vAlign w:val="center"/>
          </w:tcPr>
          <w:p>
            <w:pPr>
              <w:snapToGrid w:val="0"/>
              <w:jc w:val="right"/>
            </w:pPr>
            <w:r>
              <w:rPr>
                <w:rFonts w:ascii="宋体" w:eastAsia="宋体" w:hAnsi="宋体" w:cs="宋体"/>
                <w:b w:val="0"/>
                <w:i w:val="0"/>
                <w:color w:val="262626"/>
                <w:sz w:val="14"/>
              </w:rPr>
              <w:t xml:space="preserve">130.79</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二、政府性基金预算财政拨款收入</w:t>
            </w:r>
          </w:p>
        </w:tc>
        <w:tc>
          <w:tcPr>
            <w:tcW w:w="400" w:type="dxa"/>
            <w:vAlign w:val="center"/>
          </w:tcPr>
          <w:p>
            <w:pPr>
              <w:snapToGrid w:val="0"/>
              <w:jc w:val="center"/>
            </w:pPr>
            <w:r>
              <w:rPr>
                <w:rFonts w:ascii="宋体" w:eastAsia="宋体" w:hAnsi="宋体" w:cs="宋体"/>
                <w:b w:val="0"/>
                <w:i w:val="0"/>
                <w:color w:val="262626"/>
                <w:sz w:val="14"/>
              </w:rPr>
              <w:t xml:space="preserve">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二、外交支出</w:t>
            </w:r>
          </w:p>
        </w:tc>
        <w:tc>
          <w:tcPr>
            <w:tcW w:w="400" w:type="dxa"/>
            <w:vAlign w:val="center"/>
          </w:tcPr>
          <w:p>
            <w:pPr>
              <w:snapToGrid w:val="0"/>
              <w:jc w:val="center"/>
            </w:pPr>
            <w:r>
              <w:rPr>
                <w:rFonts w:ascii="宋体" w:eastAsia="宋体" w:hAnsi="宋体" w:cs="宋体"/>
                <w:b w:val="0"/>
                <w:i w:val="0"/>
                <w:color w:val="262626"/>
                <w:sz w:val="14"/>
              </w:rPr>
              <w:t xml:space="preserve">32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三、国有资本经营预算财政拨款收入</w:t>
            </w:r>
          </w:p>
        </w:tc>
        <w:tc>
          <w:tcPr>
            <w:tcW w:w="400" w:type="dxa"/>
            <w:vAlign w:val="center"/>
          </w:tcPr>
          <w:p>
            <w:pPr>
              <w:snapToGrid w:val="0"/>
              <w:jc w:val="center"/>
            </w:pPr>
            <w:r>
              <w:rPr>
                <w:rFonts w:ascii="宋体" w:eastAsia="宋体" w:hAnsi="宋体" w:cs="宋体"/>
                <w:b w:val="0"/>
                <w:i w:val="0"/>
                <w:color w:val="262626"/>
                <w:sz w:val="14"/>
              </w:rPr>
              <w:t xml:space="preserve">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三、国防支出</w:t>
            </w:r>
          </w:p>
        </w:tc>
        <w:tc>
          <w:tcPr>
            <w:tcW w:w="400" w:type="dxa"/>
            <w:vAlign w:val="center"/>
          </w:tcPr>
          <w:p>
            <w:pPr>
              <w:snapToGrid w:val="0"/>
              <w:jc w:val="center"/>
            </w:pPr>
            <w:r>
              <w:rPr>
                <w:rFonts w:ascii="宋体" w:eastAsia="宋体" w:hAnsi="宋体" w:cs="宋体"/>
                <w:b w:val="0"/>
                <w:i w:val="0"/>
                <w:color w:val="262626"/>
                <w:sz w:val="14"/>
              </w:rPr>
              <w:t xml:space="preserve">33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四、上级补助收入</w:t>
            </w:r>
          </w:p>
        </w:tc>
        <w:tc>
          <w:tcPr>
            <w:tcW w:w="400" w:type="dxa"/>
            <w:vAlign w:val="center"/>
          </w:tcPr>
          <w:p>
            <w:pPr>
              <w:snapToGrid w:val="0"/>
              <w:jc w:val="center"/>
            </w:pPr>
            <w:r>
              <w:rPr>
                <w:rFonts w:ascii="宋体" w:eastAsia="宋体" w:hAnsi="宋体" w:cs="宋体"/>
                <w:b w:val="0"/>
                <w:i w:val="0"/>
                <w:color w:val="262626"/>
                <w:sz w:val="14"/>
              </w:rPr>
              <w:t xml:space="preserve">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四、公共安全支出</w:t>
            </w:r>
          </w:p>
        </w:tc>
        <w:tc>
          <w:tcPr>
            <w:tcW w:w="400" w:type="dxa"/>
            <w:vAlign w:val="center"/>
          </w:tcPr>
          <w:p>
            <w:pPr>
              <w:snapToGrid w:val="0"/>
              <w:jc w:val="center"/>
            </w:pPr>
            <w:r>
              <w:rPr>
                <w:rFonts w:ascii="宋体" w:eastAsia="宋体" w:hAnsi="宋体" w:cs="宋体"/>
                <w:b w:val="0"/>
                <w:i w:val="0"/>
                <w:color w:val="262626"/>
                <w:sz w:val="14"/>
              </w:rPr>
              <w:t xml:space="preserve">34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五、事业收入</w:t>
            </w:r>
          </w:p>
        </w:tc>
        <w:tc>
          <w:tcPr>
            <w:tcW w:w="400" w:type="dxa"/>
            <w:vAlign w:val="center"/>
          </w:tcPr>
          <w:p>
            <w:pPr>
              <w:snapToGrid w:val="0"/>
              <w:jc w:val="center"/>
            </w:pPr>
            <w:r>
              <w:rPr>
                <w:rFonts w:ascii="宋体" w:eastAsia="宋体" w:hAnsi="宋体" w:cs="宋体"/>
                <w:b w:val="0"/>
                <w:i w:val="0"/>
                <w:color w:val="262626"/>
                <w:sz w:val="14"/>
              </w:rPr>
              <w:t xml:space="preserve">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五、教育支出</w:t>
            </w:r>
          </w:p>
        </w:tc>
        <w:tc>
          <w:tcPr>
            <w:tcW w:w="400" w:type="dxa"/>
            <w:vAlign w:val="center"/>
          </w:tcPr>
          <w:p>
            <w:pPr>
              <w:snapToGrid w:val="0"/>
              <w:jc w:val="center"/>
            </w:pPr>
            <w:r>
              <w:rPr>
                <w:rFonts w:ascii="宋体" w:eastAsia="宋体" w:hAnsi="宋体" w:cs="宋体"/>
                <w:b w:val="0"/>
                <w:i w:val="0"/>
                <w:color w:val="262626"/>
                <w:sz w:val="14"/>
              </w:rPr>
              <w:t xml:space="preserve">35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六、经营收入</w:t>
            </w:r>
          </w:p>
        </w:tc>
        <w:tc>
          <w:tcPr>
            <w:tcW w:w="400" w:type="dxa"/>
            <w:vAlign w:val="center"/>
          </w:tcPr>
          <w:p>
            <w:pPr>
              <w:snapToGrid w:val="0"/>
              <w:jc w:val="center"/>
            </w:pPr>
            <w:r>
              <w:rPr>
                <w:rFonts w:ascii="宋体" w:eastAsia="宋体" w:hAnsi="宋体" w:cs="宋体"/>
                <w:b w:val="0"/>
                <w:i w:val="0"/>
                <w:color w:val="262626"/>
                <w:sz w:val="14"/>
              </w:rPr>
              <w:t xml:space="preserve">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六、科学技术支出</w:t>
            </w:r>
          </w:p>
        </w:tc>
        <w:tc>
          <w:tcPr>
            <w:tcW w:w="400" w:type="dxa"/>
            <w:vAlign w:val="center"/>
          </w:tcPr>
          <w:p>
            <w:pPr>
              <w:snapToGrid w:val="0"/>
              <w:jc w:val="center"/>
            </w:pPr>
            <w:r>
              <w:rPr>
                <w:rFonts w:ascii="宋体" w:eastAsia="宋体" w:hAnsi="宋体" w:cs="宋体"/>
                <w:b w:val="0"/>
                <w:i w:val="0"/>
                <w:color w:val="262626"/>
                <w:sz w:val="14"/>
              </w:rPr>
              <w:t xml:space="preserve">36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七、附属单位上缴收入</w:t>
            </w:r>
          </w:p>
        </w:tc>
        <w:tc>
          <w:tcPr>
            <w:tcW w:w="400" w:type="dxa"/>
            <w:vAlign w:val="center"/>
          </w:tcPr>
          <w:p>
            <w:pPr>
              <w:snapToGrid w:val="0"/>
              <w:jc w:val="center"/>
            </w:pPr>
            <w:r>
              <w:rPr>
                <w:rFonts w:ascii="宋体" w:eastAsia="宋体" w:hAnsi="宋体" w:cs="宋体"/>
                <w:b w:val="0"/>
                <w:i w:val="0"/>
                <w:color w:val="262626"/>
                <w:sz w:val="14"/>
              </w:rPr>
              <w:t xml:space="preserve">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七、文化旅游体育与传媒支出</w:t>
            </w:r>
          </w:p>
        </w:tc>
        <w:tc>
          <w:tcPr>
            <w:tcW w:w="400" w:type="dxa"/>
            <w:vAlign w:val="center"/>
          </w:tcPr>
          <w:p>
            <w:pPr>
              <w:snapToGrid w:val="0"/>
              <w:jc w:val="center"/>
            </w:pPr>
            <w:r>
              <w:rPr>
                <w:rFonts w:ascii="宋体" w:eastAsia="宋体" w:hAnsi="宋体" w:cs="宋体"/>
                <w:b w:val="0"/>
                <w:i w:val="0"/>
                <w:color w:val="262626"/>
                <w:sz w:val="14"/>
              </w:rPr>
              <w:t xml:space="preserve">37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八、其他收入</w:t>
            </w:r>
          </w:p>
        </w:tc>
        <w:tc>
          <w:tcPr>
            <w:tcW w:w="400" w:type="dxa"/>
            <w:vAlign w:val="center"/>
          </w:tcPr>
          <w:p>
            <w:pPr>
              <w:snapToGrid w:val="0"/>
              <w:jc w:val="center"/>
            </w:pPr>
            <w:r>
              <w:rPr>
                <w:rFonts w:ascii="宋体" w:eastAsia="宋体" w:hAnsi="宋体" w:cs="宋体"/>
                <w:b w:val="0"/>
                <w:i w:val="0"/>
                <w:color w:val="262626"/>
                <w:sz w:val="14"/>
              </w:rPr>
              <w:t xml:space="preserve">8</w:t>
            </w:r>
          </w:p>
        </w:tc>
        <w:tc>
          <w:tcPr>
            <w:tcW w:w="1540" w:type="dxa"/>
            <w:vAlign w:val="center"/>
          </w:tcPr>
          <w:p>
            <w:pPr>
              <w:snapToGrid w:val="0"/>
              <w:jc w:val="right"/>
            </w:pPr>
            <w:r>
              <w:rPr>
                <w:rFonts w:ascii="宋体" w:eastAsia="宋体" w:hAnsi="宋体" w:cs="宋体"/>
                <w:b w:val="0"/>
                <w:i w:val="0"/>
                <w:color w:val="262626"/>
                <w:sz w:val="14"/>
              </w:rPr>
              <w:t xml:space="preserve">15.21</w:t>
            </w:r>
          </w:p>
        </w:tc>
        <w:tc>
          <w:tcPr>
            <w:tcW w:w="2880" w:type="dxa"/>
            <w:vAlign w:val="center"/>
          </w:tcPr>
          <w:p>
            <w:pPr>
              <w:snapToGrid w:val="0"/>
              <w:jc w:val="left"/>
            </w:pPr>
            <w:r>
              <w:rPr>
                <w:rFonts w:ascii="宋体" w:eastAsia="宋体" w:hAnsi="宋体" w:cs="宋体"/>
                <w:b w:val="0"/>
                <w:i w:val="0"/>
                <w:color w:val="262626"/>
                <w:sz w:val="14"/>
              </w:rPr>
              <w:t xml:space="preserve">八、社会保障和就业支出</w:t>
            </w:r>
          </w:p>
        </w:tc>
        <w:tc>
          <w:tcPr>
            <w:tcW w:w="400" w:type="dxa"/>
            <w:vAlign w:val="center"/>
          </w:tcPr>
          <w:p>
            <w:pPr>
              <w:snapToGrid w:val="0"/>
              <w:jc w:val="center"/>
            </w:pPr>
            <w:r>
              <w:rPr>
                <w:rFonts w:ascii="宋体" w:eastAsia="宋体" w:hAnsi="宋体" w:cs="宋体"/>
                <w:b w:val="0"/>
                <w:i w:val="0"/>
                <w:color w:val="262626"/>
                <w:sz w:val="14"/>
              </w:rPr>
              <w:t xml:space="preserve">38</w:t>
            </w:r>
          </w:p>
        </w:tc>
        <w:tc>
          <w:tcPr>
            <w:tcW w:w="1538" w:type="dxa"/>
            <w:vAlign w:val="center"/>
          </w:tcPr>
          <w:p>
            <w:pPr>
              <w:snapToGrid w:val="0"/>
              <w:jc w:val="right"/>
            </w:pPr>
            <w:r>
              <w:rPr>
                <w:rFonts w:ascii="宋体" w:eastAsia="宋体" w:hAnsi="宋体" w:cs="宋体"/>
                <w:b w:val="0"/>
                <w:i w:val="0"/>
                <w:color w:val="262626"/>
                <w:sz w:val="14"/>
              </w:rPr>
              <w:t xml:space="preserve">3.75</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九、卫生健康支出</w:t>
            </w:r>
          </w:p>
        </w:tc>
        <w:tc>
          <w:tcPr>
            <w:tcW w:w="400" w:type="dxa"/>
            <w:vAlign w:val="center"/>
          </w:tcPr>
          <w:p>
            <w:pPr>
              <w:snapToGrid w:val="0"/>
              <w:jc w:val="center"/>
            </w:pPr>
            <w:r>
              <w:rPr>
                <w:rFonts w:ascii="宋体" w:eastAsia="宋体" w:hAnsi="宋体" w:cs="宋体"/>
                <w:b w:val="0"/>
                <w:i w:val="0"/>
                <w:color w:val="262626"/>
                <w:sz w:val="14"/>
              </w:rPr>
              <w:t xml:space="preserve">39</w:t>
            </w:r>
          </w:p>
        </w:tc>
        <w:tc>
          <w:tcPr>
            <w:tcW w:w="1538" w:type="dxa"/>
            <w:vAlign w:val="center"/>
          </w:tcPr>
          <w:p>
            <w:pPr>
              <w:snapToGrid w:val="0"/>
              <w:jc w:val="right"/>
            </w:pPr>
            <w:r>
              <w:rPr>
                <w:rFonts w:ascii="宋体" w:eastAsia="宋体" w:hAnsi="宋体" w:cs="宋体"/>
                <w:b w:val="0"/>
                <w:i w:val="0"/>
                <w:color w:val="262626"/>
                <w:sz w:val="14"/>
              </w:rPr>
              <w:t xml:space="preserve">2.65</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十、节能环保支出</w:t>
            </w:r>
          </w:p>
        </w:tc>
        <w:tc>
          <w:tcPr>
            <w:tcW w:w="400" w:type="dxa"/>
            <w:vAlign w:val="center"/>
          </w:tcPr>
          <w:p>
            <w:pPr>
              <w:snapToGrid w:val="0"/>
              <w:jc w:val="center"/>
            </w:pPr>
            <w:r>
              <w:rPr>
                <w:rFonts w:ascii="宋体" w:eastAsia="宋体" w:hAnsi="宋体" w:cs="宋体"/>
                <w:b w:val="0"/>
                <w:i w:val="0"/>
                <w:color w:val="262626"/>
                <w:sz w:val="14"/>
              </w:rPr>
              <w:t xml:space="preserve">40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十一、城乡社区支出</w:t>
            </w:r>
          </w:p>
        </w:tc>
        <w:tc>
          <w:tcPr>
            <w:tcW w:w="400" w:type="dxa"/>
            <w:vAlign w:val="center"/>
          </w:tcPr>
          <w:p>
            <w:pPr>
              <w:snapToGrid w:val="0"/>
              <w:jc w:val="center"/>
            </w:pPr>
            <w:r>
              <w:rPr>
                <w:rFonts w:ascii="宋体" w:eastAsia="宋体" w:hAnsi="宋体" w:cs="宋体"/>
                <w:b w:val="0"/>
                <w:i w:val="0"/>
                <w:color w:val="262626"/>
                <w:sz w:val="14"/>
              </w:rPr>
              <w:t xml:space="preserve">41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十二、农林水支出</w:t>
            </w:r>
          </w:p>
        </w:tc>
        <w:tc>
          <w:tcPr>
            <w:tcW w:w="400" w:type="dxa"/>
            <w:vAlign w:val="center"/>
          </w:tcPr>
          <w:p>
            <w:pPr>
              <w:snapToGrid w:val="0"/>
              <w:jc w:val="center"/>
            </w:pPr>
            <w:r>
              <w:rPr>
                <w:rFonts w:ascii="宋体" w:eastAsia="宋体" w:hAnsi="宋体" w:cs="宋体"/>
                <w:b w:val="0"/>
                <w:i w:val="0"/>
                <w:color w:val="262626"/>
                <w:sz w:val="14"/>
              </w:rPr>
              <w:t xml:space="preserve">42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十三、交通运输支出</w:t>
            </w:r>
          </w:p>
        </w:tc>
        <w:tc>
          <w:tcPr>
            <w:tcW w:w="400" w:type="dxa"/>
            <w:vAlign w:val="center"/>
          </w:tcPr>
          <w:p>
            <w:pPr>
              <w:snapToGrid w:val="0"/>
              <w:jc w:val="center"/>
            </w:pPr>
            <w:r>
              <w:rPr>
                <w:rFonts w:ascii="宋体" w:eastAsia="宋体" w:hAnsi="宋体" w:cs="宋体"/>
                <w:b w:val="0"/>
                <w:i w:val="0"/>
                <w:color w:val="262626"/>
                <w:sz w:val="14"/>
              </w:rPr>
              <w:t xml:space="preserve">43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十四、资源勘探工业信息等支出</w:t>
            </w:r>
          </w:p>
        </w:tc>
        <w:tc>
          <w:tcPr>
            <w:tcW w:w="400" w:type="dxa"/>
            <w:vAlign w:val="center"/>
          </w:tcPr>
          <w:p>
            <w:pPr>
              <w:snapToGrid w:val="0"/>
              <w:jc w:val="center"/>
            </w:pPr>
            <w:r>
              <w:rPr>
                <w:rFonts w:ascii="宋体" w:eastAsia="宋体" w:hAnsi="宋体" w:cs="宋体"/>
                <w:b w:val="0"/>
                <w:i w:val="0"/>
                <w:color w:val="262626"/>
                <w:sz w:val="14"/>
              </w:rPr>
              <w:t xml:space="preserve">44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十五、商业服务业等支出</w:t>
            </w:r>
          </w:p>
        </w:tc>
        <w:tc>
          <w:tcPr>
            <w:tcW w:w="400" w:type="dxa"/>
            <w:vAlign w:val="center"/>
          </w:tcPr>
          <w:p>
            <w:pPr>
              <w:snapToGrid w:val="0"/>
              <w:jc w:val="center"/>
            </w:pPr>
            <w:r>
              <w:rPr>
                <w:rFonts w:ascii="宋体" w:eastAsia="宋体" w:hAnsi="宋体" w:cs="宋体"/>
                <w:b w:val="0"/>
                <w:i w:val="0"/>
                <w:color w:val="262626"/>
                <w:sz w:val="14"/>
              </w:rPr>
              <w:t xml:space="preserve">45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十六、金融支出</w:t>
            </w:r>
          </w:p>
        </w:tc>
        <w:tc>
          <w:tcPr>
            <w:tcW w:w="400" w:type="dxa"/>
            <w:vAlign w:val="center"/>
          </w:tcPr>
          <w:p>
            <w:pPr>
              <w:snapToGrid w:val="0"/>
              <w:jc w:val="center"/>
            </w:pPr>
            <w:r>
              <w:rPr>
                <w:rFonts w:ascii="宋体" w:eastAsia="宋体" w:hAnsi="宋体" w:cs="宋体"/>
                <w:b w:val="0"/>
                <w:i w:val="0"/>
                <w:color w:val="262626"/>
                <w:sz w:val="14"/>
              </w:rPr>
              <w:t xml:space="preserve">46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十七、援助其他地区支出</w:t>
            </w:r>
          </w:p>
        </w:tc>
        <w:tc>
          <w:tcPr>
            <w:tcW w:w="400" w:type="dxa"/>
            <w:vAlign w:val="center"/>
          </w:tcPr>
          <w:p>
            <w:pPr>
              <w:snapToGrid w:val="0"/>
              <w:jc w:val="center"/>
            </w:pPr>
            <w:r>
              <w:rPr>
                <w:rFonts w:ascii="宋体" w:eastAsia="宋体" w:hAnsi="宋体" w:cs="宋体"/>
                <w:b w:val="0"/>
                <w:i w:val="0"/>
                <w:color w:val="262626"/>
                <w:sz w:val="14"/>
              </w:rPr>
              <w:t xml:space="preserve">47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十八、自然资源海洋气象等支出</w:t>
            </w:r>
          </w:p>
        </w:tc>
        <w:tc>
          <w:tcPr>
            <w:tcW w:w="400" w:type="dxa"/>
            <w:vAlign w:val="center"/>
          </w:tcPr>
          <w:p>
            <w:pPr>
              <w:snapToGrid w:val="0"/>
              <w:jc w:val="center"/>
            </w:pPr>
            <w:r>
              <w:rPr>
                <w:rFonts w:ascii="宋体" w:eastAsia="宋体" w:hAnsi="宋体" w:cs="宋体"/>
                <w:b w:val="0"/>
                <w:i w:val="0"/>
                <w:color w:val="262626"/>
                <w:sz w:val="14"/>
              </w:rPr>
              <w:t xml:space="preserve">48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十九、住房保障支出</w:t>
            </w:r>
          </w:p>
        </w:tc>
        <w:tc>
          <w:tcPr>
            <w:tcW w:w="400" w:type="dxa"/>
            <w:vAlign w:val="center"/>
          </w:tcPr>
          <w:p>
            <w:pPr>
              <w:snapToGrid w:val="0"/>
              <w:jc w:val="center"/>
            </w:pPr>
            <w:r>
              <w:rPr>
                <w:rFonts w:ascii="宋体" w:eastAsia="宋体" w:hAnsi="宋体" w:cs="宋体"/>
                <w:b w:val="0"/>
                <w:i w:val="0"/>
                <w:color w:val="262626"/>
                <w:sz w:val="14"/>
              </w:rPr>
              <w:t xml:space="preserve">49</w:t>
            </w:r>
          </w:p>
        </w:tc>
        <w:tc>
          <w:tcPr>
            <w:tcW w:w="1538" w:type="dxa"/>
            <w:vAlign w:val="center"/>
          </w:tcPr>
          <w:p>
            <w:pPr>
              <w:snapToGrid w:val="0"/>
              <w:jc w:val="right"/>
            </w:pPr>
            <w:r>
              <w:rPr>
                <w:rFonts w:ascii="宋体" w:eastAsia="宋体" w:hAnsi="宋体" w:cs="宋体"/>
                <w:b w:val="0"/>
                <w:i w:val="0"/>
                <w:color w:val="262626"/>
                <w:sz w:val="14"/>
              </w:rPr>
              <w:t xml:space="preserve">6.20</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二十、粮油物资储备支出</w:t>
            </w:r>
          </w:p>
        </w:tc>
        <w:tc>
          <w:tcPr>
            <w:tcW w:w="400" w:type="dxa"/>
            <w:vAlign w:val="center"/>
          </w:tcPr>
          <w:p>
            <w:pPr>
              <w:snapToGrid w:val="0"/>
              <w:jc w:val="center"/>
            </w:pPr>
            <w:r>
              <w:rPr>
                <w:rFonts w:ascii="宋体" w:eastAsia="宋体" w:hAnsi="宋体" w:cs="宋体"/>
                <w:b w:val="0"/>
                <w:i w:val="0"/>
                <w:color w:val="262626"/>
                <w:sz w:val="14"/>
              </w:rPr>
              <w:t xml:space="preserve">50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二十一、国有资本经营预算支出</w:t>
            </w:r>
          </w:p>
        </w:tc>
        <w:tc>
          <w:tcPr>
            <w:tcW w:w="400" w:type="dxa"/>
            <w:vAlign w:val="center"/>
          </w:tcPr>
          <w:p>
            <w:pPr>
              <w:snapToGrid w:val="0"/>
              <w:jc w:val="center"/>
            </w:pPr>
            <w:r>
              <w:rPr>
                <w:rFonts w:ascii="宋体" w:eastAsia="宋体" w:hAnsi="宋体" w:cs="宋体"/>
                <w:b w:val="0"/>
                <w:i w:val="0"/>
                <w:color w:val="262626"/>
                <w:sz w:val="14"/>
              </w:rPr>
              <w:t xml:space="preserve">51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二十二、灾害防治及应急管理支出</w:t>
            </w:r>
          </w:p>
        </w:tc>
        <w:tc>
          <w:tcPr>
            <w:tcW w:w="400" w:type="dxa"/>
            <w:vAlign w:val="center"/>
          </w:tcPr>
          <w:p>
            <w:pPr>
              <w:snapToGrid w:val="0"/>
              <w:jc w:val="center"/>
            </w:pPr>
            <w:r>
              <w:rPr>
                <w:rFonts w:ascii="宋体" w:eastAsia="宋体" w:hAnsi="宋体" w:cs="宋体"/>
                <w:b w:val="0"/>
                <w:i w:val="0"/>
                <w:color w:val="262626"/>
                <w:sz w:val="14"/>
              </w:rPr>
              <w:t xml:space="preserve">52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二十三、其他支出</w:t>
            </w:r>
          </w:p>
        </w:tc>
        <w:tc>
          <w:tcPr>
            <w:tcW w:w="400" w:type="dxa"/>
            <w:vAlign w:val="center"/>
          </w:tcPr>
          <w:p>
            <w:pPr>
              <w:snapToGrid w:val="0"/>
              <w:jc w:val="center"/>
            </w:pPr>
            <w:r>
              <w:rPr>
                <w:rFonts w:ascii="宋体" w:eastAsia="宋体" w:hAnsi="宋体" w:cs="宋体"/>
                <w:b w:val="0"/>
                <w:i w:val="0"/>
                <w:color w:val="262626"/>
                <w:sz w:val="14"/>
              </w:rPr>
              <w:t xml:space="preserve">53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二十四、债务还本支出</w:t>
            </w:r>
          </w:p>
        </w:tc>
        <w:tc>
          <w:tcPr>
            <w:tcW w:w="400" w:type="dxa"/>
            <w:vAlign w:val="center"/>
          </w:tcPr>
          <w:p>
            <w:pPr>
              <w:snapToGrid w:val="0"/>
              <w:jc w:val="center"/>
            </w:pPr>
            <w:r>
              <w:rPr>
                <w:rFonts w:ascii="宋体" w:eastAsia="宋体" w:hAnsi="宋体" w:cs="宋体"/>
                <w:b w:val="0"/>
                <w:i w:val="0"/>
                <w:color w:val="262626"/>
                <w:sz w:val="14"/>
              </w:rPr>
              <w:t xml:space="preserve">54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二十五、债务付息支出</w:t>
            </w:r>
          </w:p>
        </w:tc>
        <w:tc>
          <w:tcPr>
            <w:tcW w:w="400" w:type="dxa"/>
            <w:vAlign w:val="center"/>
          </w:tcPr>
          <w:p>
            <w:pPr>
              <w:snapToGrid w:val="0"/>
              <w:jc w:val="center"/>
            </w:pPr>
            <w:r>
              <w:rPr>
                <w:rFonts w:ascii="宋体" w:eastAsia="宋体" w:hAnsi="宋体" w:cs="宋体"/>
                <w:b w:val="0"/>
                <w:i w:val="0"/>
                <w:color w:val="262626"/>
                <w:sz w:val="14"/>
              </w:rPr>
              <w:t xml:space="preserve">55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二十六、抗疫特别国债安排的支出</w:t>
            </w:r>
          </w:p>
        </w:tc>
        <w:tc>
          <w:tcPr>
            <w:tcW w:w="400" w:type="dxa"/>
            <w:vAlign w:val="center"/>
          </w:tcPr>
          <w:p>
            <w:pPr>
              <w:snapToGrid w:val="0"/>
              <w:jc w:val="center"/>
            </w:pPr>
            <w:r>
              <w:rPr>
                <w:rFonts w:ascii="宋体" w:eastAsia="宋体" w:hAnsi="宋体" w:cs="宋体"/>
                <w:b w:val="0"/>
                <w:i w:val="0"/>
                <w:color w:val="262626"/>
                <w:sz w:val="14"/>
              </w:rPr>
              <w:t xml:space="preserve">56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本年收入合计</w:t>
            </w:r>
          </w:p>
        </w:tc>
        <w:tc>
          <w:tcPr>
            <w:tcW w:w="400" w:type="dxa"/>
            <w:vAlign w:val="center"/>
          </w:tcPr>
          <w:p>
            <w:pPr>
              <w:snapToGrid w:val="0"/>
              <w:jc w:val="center"/>
            </w:pPr>
            <w:r>
              <w:rPr>
                <w:rFonts w:ascii="宋体" w:eastAsia="宋体" w:hAnsi="宋体" w:cs="宋体"/>
                <w:b w:val="0"/>
                <w:i w:val="0"/>
                <w:color w:val="262626"/>
                <w:sz w:val="14"/>
              </w:rPr>
              <w:t xml:space="preserve">27</w:t>
            </w:r>
          </w:p>
        </w:tc>
        <w:tc>
          <w:tcPr>
            <w:tcW w:w="1540" w:type="dxa"/>
            <w:vAlign w:val="center"/>
          </w:tcPr>
          <w:p>
            <w:pPr>
              <w:snapToGrid w:val="0"/>
              <w:jc w:val="right"/>
            </w:pPr>
            <w:r>
              <w:rPr>
                <w:rFonts w:ascii="宋体" w:eastAsia="宋体" w:hAnsi="宋体" w:cs="宋体"/>
                <w:b w:val="0"/>
                <w:i w:val="0"/>
                <w:color w:val="262626"/>
                <w:sz w:val="14"/>
              </w:rPr>
              <w:t xml:space="preserve">147.47</w:t>
            </w:r>
          </w:p>
        </w:tc>
        <w:tc>
          <w:tcPr>
            <w:tcW w:w="2880" w:type="dxa"/>
            <w:vAlign w:val="center"/>
          </w:tcPr>
          <w:p>
            <w:pPr>
              <w:snapToGrid w:val="0"/>
              <w:jc w:val="center"/>
            </w:pPr>
            <w:r>
              <w:rPr>
                <w:rFonts w:ascii="宋体" w:eastAsia="宋体" w:hAnsi="宋体" w:cs="宋体"/>
                <w:b/>
                <w:i w:val="0"/>
                <w:color w:val="262626"/>
                <w:sz w:val="14"/>
              </w:rPr>
              <w:t xml:space="preserve">本年支出合计</w:t>
            </w:r>
          </w:p>
        </w:tc>
        <w:tc>
          <w:tcPr>
            <w:tcW w:w="400" w:type="dxa"/>
            <w:vAlign w:val="center"/>
          </w:tcPr>
          <w:p>
            <w:pPr>
              <w:snapToGrid w:val="0"/>
              <w:jc w:val="center"/>
            </w:pPr>
            <w:r>
              <w:rPr>
                <w:rFonts w:ascii="宋体" w:eastAsia="宋体" w:hAnsi="宋体" w:cs="宋体"/>
                <w:b w:val="0"/>
                <w:i w:val="0"/>
                <w:color w:val="262626"/>
                <w:sz w:val="14"/>
              </w:rPr>
              <w:t xml:space="preserve">57</w:t>
            </w:r>
          </w:p>
        </w:tc>
        <w:tc>
          <w:tcPr>
            <w:tcW w:w="1538" w:type="dxa"/>
            <w:vAlign w:val="center"/>
          </w:tcPr>
          <w:p>
            <w:pPr>
              <w:snapToGrid w:val="0"/>
              <w:jc w:val="right"/>
            </w:pPr>
            <w:r>
              <w:rPr>
                <w:rFonts w:ascii="宋体" w:eastAsia="宋体" w:hAnsi="宋体" w:cs="宋体"/>
                <w:b w:val="0"/>
                <w:i w:val="0"/>
                <w:color w:val="262626"/>
                <w:sz w:val="14"/>
              </w:rPr>
              <w:t xml:space="preserve">143.38</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使用非财政拨款结余（含专用结余）</w:t>
            </w:r>
          </w:p>
        </w:tc>
        <w:tc>
          <w:tcPr>
            <w:tcW w:w="400" w:type="dxa"/>
            <w:vAlign w:val="center"/>
          </w:tcPr>
          <w:p>
            <w:pPr>
              <w:snapToGrid w:val="0"/>
              <w:jc w:val="center"/>
            </w:pPr>
            <w:r>
              <w:rPr>
                <w:rFonts w:ascii="宋体" w:eastAsia="宋体" w:hAnsi="宋体" w:cs="宋体"/>
                <w:b w:val="0"/>
                <w:i w:val="0"/>
                <w:color w:val="262626"/>
                <w:sz w:val="14"/>
              </w:rPr>
              <w:t xml:space="preserve">28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结余分配</w:t>
            </w:r>
          </w:p>
        </w:tc>
        <w:tc>
          <w:tcPr>
            <w:tcW w:w="400" w:type="dxa"/>
            <w:vAlign w:val="center"/>
          </w:tcPr>
          <w:p>
            <w:pPr>
              <w:snapToGrid w:val="0"/>
              <w:jc w:val="center"/>
            </w:pPr>
            <w:r>
              <w:rPr>
                <w:rFonts w:ascii="宋体" w:eastAsia="宋体" w:hAnsi="宋体" w:cs="宋体"/>
                <w:b w:val="0"/>
                <w:i w:val="0"/>
                <w:color w:val="262626"/>
                <w:sz w:val="14"/>
              </w:rPr>
              <w:t xml:space="preserve">58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年初结转和结余</w:t>
            </w:r>
          </w:p>
        </w:tc>
        <w:tc>
          <w:tcPr>
            <w:tcW w:w="400" w:type="dxa"/>
            <w:vAlign w:val="center"/>
          </w:tcPr>
          <w:p>
            <w:pPr>
              <w:snapToGrid w:val="0"/>
              <w:jc w:val="center"/>
            </w:pPr>
            <w:r>
              <w:rPr>
                <w:rFonts w:ascii="宋体" w:eastAsia="宋体" w:hAnsi="宋体" w:cs="宋体"/>
                <w:b w:val="0"/>
                <w:i w:val="0"/>
                <w:color w:val="262626"/>
                <w:sz w:val="14"/>
              </w:rPr>
              <w:t xml:space="preserve">29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年末结转和结余</w:t>
            </w:r>
          </w:p>
        </w:tc>
        <w:tc>
          <w:tcPr>
            <w:tcW w:w="400" w:type="dxa"/>
            <w:vAlign w:val="center"/>
          </w:tcPr>
          <w:p>
            <w:pPr>
              <w:snapToGrid w:val="0"/>
              <w:jc w:val="center"/>
            </w:pPr>
            <w:r>
              <w:rPr>
                <w:rFonts w:ascii="宋体" w:eastAsia="宋体" w:hAnsi="宋体" w:cs="宋体"/>
                <w:b w:val="0"/>
                <w:i w:val="0"/>
                <w:color w:val="262626"/>
                <w:sz w:val="14"/>
              </w:rPr>
              <w:t xml:space="preserve">59</w:t>
            </w:r>
          </w:p>
        </w:tc>
        <w:tc>
          <w:tcPr>
            <w:tcW w:w="1538" w:type="dxa"/>
            <w:vAlign w:val="center"/>
          </w:tcPr>
          <w:p>
            <w:pPr>
              <w:snapToGrid w:val="0"/>
              <w:jc w:val="right"/>
            </w:pPr>
            <w:r>
              <w:rPr>
                <w:rFonts w:ascii="宋体" w:eastAsia="宋体" w:hAnsi="宋体" w:cs="宋体"/>
                <w:b w:val="0"/>
                <w:i w:val="0"/>
                <w:color w:val="262626"/>
                <w:sz w:val="14"/>
              </w:rPr>
              <w:t xml:space="preserve">4.09</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30</w:t>
            </w:r>
          </w:p>
        </w:tc>
        <w:tc>
          <w:tcPr>
            <w:tcW w:w="1540" w:type="dxa"/>
            <w:vAlign w:val="center"/>
          </w:tcPr>
          <w:p>
            <w:pPr>
              <w:snapToGrid w:val="0"/>
              <w:jc w:val="right"/>
            </w:pPr>
            <w:r>
              <w:rPr>
                <w:rFonts w:ascii="宋体" w:eastAsia="宋体" w:hAnsi="宋体" w:cs="宋体"/>
                <w:b w:val="0"/>
                <w:i w:val="0"/>
                <w:color w:val="262626"/>
                <w:sz w:val="14"/>
              </w:rPr>
              <w:t xml:space="preserve">147.47</w:t>
            </w:r>
          </w:p>
        </w:tc>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60</w:t>
            </w:r>
          </w:p>
        </w:tc>
        <w:tc>
          <w:tcPr>
            <w:tcW w:w="1538" w:type="dxa"/>
            <w:vAlign w:val="center"/>
          </w:tcPr>
          <w:p>
            <w:pPr>
              <w:snapToGrid w:val="0"/>
              <w:jc w:val="right"/>
            </w:pPr>
            <w:r>
              <w:rPr>
                <w:rFonts w:ascii="宋体" w:eastAsia="宋体" w:hAnsi="宋体" w:cs="宋体"/>
                <w:b w:val="0"/>
                <w:i w:val="0"/>
                <w:color w:val="262626"/>
                <w:sz w:val="14"/>
              </w:rPr>
              <w:t xml:space="preserve">147.47</w:t>
            </w:r>
          </w:p>
        </w:tc>
      </w:tr>
      <w:tr>
        <w:tblPrEx>
          <w:jc w:val="center"/>
          <w:tblLayout w:type="fixed"/>
          <w:tblCellMar>
            <w:left w:w="80" w:type="dxa"/>
            <w:right w:w="80" w:type="dxa"/>
          </w:tblCellMar>
        </w:tblPrEx>
        <w:trPr>
          <w:trHeight w:hRule="exact" w:val="308"/>
          <w:jc w:val="center"/>
        </w:trPr>
        <w:tc>
          <w:tcPr>
            <w:tcW w:w="9638" w:type="dxa"/>
            <w:gridSpan w:val="6"/>
            <w:tcBorders>
              <w:left w:val="nil"/>
              <w:bottom w:val="nil"/>
              <w:right w:val="nil"/>
            </w:tcBorders>
            <w:vAlign w:val="center"/>
          </w:tcPr>
          <w:p>
            <w:pPr>
              <w:snapToGrid w:val="0"/>
              <w:jc w:val="left"/>
            </w:pPr>
            <w:r>
              <w:rPr>
                <w:rFonts w:ascii="宋体" w:eastAsia="宋体" w:hAnsi="宋体" w:cs="宋体"/>
                <w:b w:val="0"/>
                <w:i w:val="0"/>
                <w:color w:val="262626"/>
                <w:sz w:val="14"/>
              </w:rPr>
              <w:t xml:space="preserve">注：1.本表反映部门本年度的总收支和年末结转结余情况。</w:t>
            </w:r>
          </w:p>
        </w:tc>
      </w:tr>
      <w:tr>
        <w:tblPrEx>
          <w:jc w:val="center"/>
          <w:tblLayout w:type="fixed"/>
          <w:tblCellMar>
            <w:left w:w="80" w:type="dxa"/>
            <w:right w:w="80" w:type="dxa"/>
          </w:tblCellMar>
        </w:tblPrEx>
        <w:trPr>
          <w:trHeight w:hRule="exact" w:val="308"/>
          <w:jc w:val="center"/>
        </w:trPr>
        <w:tc>
          <w:tcPr>
            <w:tcW w:w="9638" w:type="dxa"/>
            <w:gridSpan w:val="6"/>
            <w:tcBorders>
              <w:top w:val="nil"/>
              <w:left w:val="nil"/>
              <w:bottom w:val="nil"/>
              <w:right w:val="nil"/>
            </w:tcBorders>
            <w:vAlign w:val="center"/>
          </w:tcPr>
          <w:p>
            <w:pPr>
              <w:snapToGrid w:val="0"/>
              <w:jc w:val="left"/>
            </w:pPr>
            <w:r>
              <w:rPr>
                <w:rFonts w:ascii="宋体" w:eastAsia="宋体" w:hAnsi="宋体" w:cs="宋体"/>
                <w:b w:val="0"/>
                <w:i w:val="0"/>
                <w:color w:val="262626"/>
                <w:sz w:val="14"/>
              </w:rPr>
              <w:t xml:space="preserve">    2.本套报表金额单位转换时可能存在尾数误差。</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footerReference w:type="default" r:id="rId5"/>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收入决算表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公开02表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540"/>
        <w:gridCol w:w="2160"/>
        <w:gridCol w:w="1000"/>
        <w:gridCol w:w="1000"/>
        <w:gridCol w:w="1000"/>
        <w:gridCol w:w="1000"/>
        <w:gridCol w:w="1000"/>
        <w:gridCol w:w="1000"/>
        <w:gridCol w:w="9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项目</w:t>
            </w:r>
          </w:p>
        </w:tc>
        <w:tc>
          <w:tcPr>
            <w:tcW w:w="1000" w:type="dxa"/>
            <w:vMerge w:val="restart"/>
            <w:vAlign w:val="center"/>
          </w:tcPr>
          <w:p>
            <w:pPr>
              <w:snapToGrid w:val="0"/>
              <w:jc w:val="center"/>
            </w:pPr>
            <w:r>
              <w:rPr>
                <w:rFonts w:ascii="宋体" w:eastAsia="宋体" w:hAnsi="宋体" w:cs="宋体"/>
                <w:b w:val="0"/>
                <w:i w:val="0"/>
                <w:color w:val="262626"/>
                <w:sz w:val="12"/>
              </w:rPr>
              <w:t xml:space="preserve">本年收入合计</w:t>
            </w:r>
          </w:p>
        </w:tc>
        <w:tc>
          <w:tcPr>
            <w:tcW w:w="1000" w:type="dxa"/>
            <w:vMerge w:val="restart"/>
            <w:vAlign w:val="center"/>
          </w:tcPr>
          <w:p>
            <w:pPr>
              <w:snapToGrid w:val="0"/>
              <w:jc w:val="center"/>
            </w:pPr>
            <w:r>
              <w:rPr>
                <w:rFonts w:ascii="宋体" w:eastAsia="宋体" w:hAnsi="宋体" w:cs="宋体"/>
                <w:b w:val="0"/>
                <w:i w:val="0"/>
                <w:color w:val="262626"/>
                <w:sz w:val="12"/>
              </w:rPr>
              <w:t xml:space="preserve">财政拨款收入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上级补助收入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事业收入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经营收入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附属单位上缴收入</w:t>
            </w:r>
          </w:p>
        </w:tc>
        <w:tc>
          <w:tcPr>
            <w:tcW w:w="938" w:type="dxa"/>
            <w:vMerge w:val="restart"/>
            <w:vAlign w:val="center"/>
          </w:tcPr>
          <w:p>
            <w:pPr>
              <w:snapToGrid w:val="0"/>
              <w:jc w:val="center"/>
            </w:pPr>
            <w:r>
              <w:rPr>
                <w:rFonts w:ascii="宋体" w:eastAsia="宋体" w:hAnsi="宋体" w:cs="宋体"/>
                <w:b w:val="0"/>
                <w:i w:val="0"/>
                <w:color w:val="262626"/>
                <w:sz w:val="12"/>
              </w:rPr>
              <w:t xml:space="preserve">其他收入</w:t>
            </w:r>
          </w:p>
        </w:tc>
      </w:tr>
      <w:tr>
        <w:tblPrEx>
          <w:jc w:val="center"/>
          <w:tblLayout w:type="fixed"/>
          <w:tblCellMar>
            <w:left w:w="80" w:type="dxa"/>
            <w:right w:w="80" w:type="dxa"/>
          </w:tblCellMar>
        </w:tblPrEx>
        <w:trPr>
          <w:trHeight w:hRule="exact" w:val="248"/>
          <w:jc w:val="center"/>
        </w:trPr>
        <w:tc>
          <w:tcPr>
            <w:tcW w:w="540" w:type="dxa"/>
            <w:vMerge w:val="restart"/>
            <w:vAlign w:val="center"/>
          </w:tcPr>
          <w:p>
            <w:pPr>
              <w:snapToGrid w:val="0"/>
              <w:jc w:val="center"/>
            </w:pPr>
            <w:r>
              <w:rPr>
                <w:rFonts w:ascii="宋体" w:eastAsia="宋体" w:hAnsi="宋体" w:cs="宋体"/>
                <w:b w:val="0"/>
                <w:i w:val="0"/>
                <w:color w:val="262626"/>
                <w:sz w:val="12"/>
              </w:rPr>
              <w:t xml:space="preserve">科目代码</w:t>
            </w:r>
          </w:p>
        </w:tc>
        <w:tc>
          <w:tcPr>
            <w:tcW w:w="2160" w:type="dxa"/>
            <w:vMerge w:val="restart"/>
            <w:vAlign w:val="center"/>
          </w:tcPr>
          <w:p>
            <w:pPr>
              <w:snapToGrid w:val="0"/>
              <w:jc w:val="center"/>
            </w:pPr>
            <w:r>
              <w:rPr>
                <w:rFonts w:ascii="宋体" w:eastAsia="宋体" w:hAnsi="宋体" w:cs="宋体"/>
                <w:b w:val="0"/>
                <w:i w:val="0"/>
                <w:color w:val="262626"/>
                <w:sz w:val="12"/>
              </w:rPr>
              <w:t xml:space="preserve">科目名称</w:t>
            </w: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栏次</w:t>
            </w:r>
          </w:p>
        </w:tc>
        <w:tc>
          <w:tcPr>
            <w:tcW w:w="1000" w:type="dxa"/>
            <w:vAlign w:val="center"/>
          </w:tcPr>
          <w:p>
            <w:pPr>
              <w:snapToGrid w:val="0"/>
              <w:jc w:val="center"/>
            </w:pPr>
            <w:r>
              <w:rPr>
                <w:rFonts w:ascii="宋体" w:eastAsia="宋体" w:hAnsi="宋体" w:cs="宋体"/>
                <w:b w:val="0"/>
                <w:i w:val="0"/>
                <w:color w:val="262626"/>
                <w:sz w:val="12"/>
              </w:rPr>
              <w:t xml:space="preserve">1</w:t>
            </w:r>
          </w:p>
        </w:tc>
        <w:tc>
          <w:tcPr>
            <w:tcW w:w="1000" w:type="dxa"/>
            <w:vAlign w:val="center"/>
          </w:tcPr>
          <w:p>
            <w:pPr>
              <w:snapToGrid w:val="0"/>
              <w:jc w:val="center"/>
            </w:pPr>
            <w:r>
              <w:rPr>
                <w:rFonts w:ascii="宋体" w:eastAsia="宋体" w:hAnsi="宋体" w:cs="宋体"/>
                <w:b w:val="0"/>
                <w:i w:val="0"/>
                <w:color w:val="262626"/>
                <w:sz w:val="12"/>
              </w:rPr>
              <w:t xml:space="preserve">2</w:t>
            </w:r>
          </w:p>
        </w:tc>
        <w:tc>
          <w:tcPr>
            <w:tcW w:w="1000" w:type="dxa"/>
            <w:vAlign w:val="center"/>
          </w:tcPr>
          <w:p>
            <w:pPr>
              <w:snapToGrid w:val="0"/>
              <w:jc w:val="center"/>
            </w:pPr>
            <w:r>
              <w:rPr>
                <w:rFonts w:ascii="宋体" w:eastAsia="宋体" w:hAnsi="宋体" w:cs="宋体"/>
                <w:b w:val="0"/>
                <w:i w:val="0"/>
                <w:color w:val="262626"/>
                <w:sz w:val="12"/>
              </w:rPr>
              <w:t xml:space="preserve">3</w:t>
            </w:r>
          </w:p>
        </w:tc>
        <w:tc>
          <w:tcPr>
            <w:tcW w:w="1000" w:type="dxa"/>
            <w:vAlign w:val="center"/>
          </w:tcPr>
          <w:p>
            <w:pPr>
              <w:snapToGrid w:val="0"/>
              <w:jc w:val="center"/>
            </w:pPr>
            <w:r>
              <w:rPr>
                <w:rFonts w:ascii="宋体" w:eastAsia="宋体" w:hAnsi="宋体" w:cs="宋体"/>
                <w:b w:val="0"/>
                <w:i w:val="0"/>
                <w:color w:val="262626"/>
                <w:sz w:val="12"/>
              </w:rPr>
              <w:t xml:space="preserve">4</w:t>
            </w:r>
          </w:p>
        </w:tc>
        <w:tc>
          <w:tcPr>
            <w:tcW w:w="1000" w:type="dxa"/>
            <w:vAlign w:val="center"/>
          </w:tcPr>
          <w:p>
            <w:pPr>
              <w:snapToGrid w:val="0"/>
              <w:jc w:val="center"/>
            </w:pPr>
            <w:r>
              <w:rPr>
                <w:rFonts w:ascii="宋体" w:eastAsia="宋体" w:hAnsi="宋体" w:cs="宋体"/>
                <w:b w:val="0"/>
                <w:i w:val="0"/>
                <w:color w:val="262626"/>
                <w:sz w:val="12"/>
              </w:rPr>
              <w:t xml:space="preserve">5</w:t>
            </w:r>
          </w:p>
        </w:tc>
        <w:tc>
          <w:tcPr>
            <w:tcW w:w="1000" w:type="dxa"/>
            <w:vAlign w:val="center"/>
          </w:tcPr>
          <w:p>
            <w:pPr>
              <w:snapToGrid w:val="0"/>
              <w:jc w:val="center"/>
            </w:pPr>
            <w:r>
              <w:rPr>
                <w:rFonts w:ascii="宋体" w:eastAsia="宋体" w:hAnsi="宋体" w:cs="宋体"/>
                <w:b w:val="0"/>
                <w:i w:val="0"/>
                <w:color w:val="262626"/>
                <w:sz w:val="12"/>
              </w:rPr>
              <w:t xml:space="preserve">6</w:t>
            </w:r>
          </w:p>
        </w:tc>
        <w:tc>
          <w:tcPr>
            <w:tcW w:w="938" w:type="dxa"/>
            <w:vAlign w:val="center"/>
          </w:tcPr>
          <w:p>
            <w:pPr>
              <w:snapToGrid w:val="0"/>
              <w:jc w:val="center"/>
            </w:pPr>
            <w:r>
              <w:rPr>
                <w:rFonts w:ascii="宋体" w:eastAsia="宋体" w:hAnsi="宋体" w:cs="宋体"/>
                <w:b w:val="0"/>
                <w:i w:val="0"/>
                <w:color w:val="262626"/>
                <w:sz w:val="12"/>
              </w:rPr>
              <w:t xml:space="preserve">7</w:t>
            </w: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合计</w:t>
            </w:r>
          </w:p>
        </w:tc>
        <w:tc>
          <w:tcPr>
            <w:tcW w:w="1000" w:type="dxa"/>
            <w:vAlign w:val="center"/>
          </w:tcPr>
          <w:p>
            <w:pPr>
              <w:snapToGrid w:val="0"/>
              <w:jc w:val="right"/>
            </w:pPr>
            <w:r>
              <w:rPr>
                <w:rFonts w:ascii="宋体" w:eastAsia="宋体" w:hAnsi="宋体" w:cs="宋体"/>
                <w:b/>
                <w:i w:val="0"/>
                <w:color w:val="262626"/>
                <w:sz w:val="12"/>
              </w:rPr>
              <w:t xml:space="preserve">147.47</w:t>
            </w:r>
          </w:p>
        </w:tc>
        <w:tc>
          <w:tcPr>
            <w:tcW w:w="1000" w:type="dxa"/>
            <w:vAlign w:val="center"/>
          </w:tcPr>
          <w:p>
            <w:pPr>
              <w:snapToGrid w:val="0"/>
              <w:jc w:val="right"/>
            </w:pPr>
            <w:r>
              <w:rPr>
                <w:rFonts w:ascii="宋体" w:eastAsia="宋体" w:hAnsi="宋体" w:cs="宋体"/>
                <w:b/>
                <w:i w:val="0"/>
                <w:color w:val="262626"/>
                <w:sz w:val="12"/>
              </w:rPr>
              <w:t xml:space="preserve">132.26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i w:val="0"/>
                <w:color w:val="262626"/>
                <w:sz w:val="12"/>
              </w:rPr>
              <w:t xml:space="preserve">15.21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w:t>
            </w:r>
          </w:p>
        </w:tc>
        <w:tc>
          <w:tcPr>
            <w:tcW w:w="2160" w:type="dxa"/>
            <w:vAlign w:val="center"/>
          </w:tcPr>
          <w:p>
            <w:pPr>
              <w:snapToGrid w:val="0"/>
              <w:jc w:val="left"/>
            </w:pPr>
            <w:r>
              <w:rPr>
                <w:rFonts w:ascii="宋体" w:eastAsia="宋体" w:hAnsi="宋体" w:cs="宋体"/>
                <w:b w:val="0"/>
                <w:i w:val="0"/>
                <w:color w:val="262626"/>
                <w:sz w:val="12"/>
              </w:rPr>
              <w:t xml:space="preserve">一般公共服务支出</w:t>
            </w:r>
          </w:p>
        </w:tc>
        <w:tc>
          <w:tcPr>
            <w:tcW w:w="1000" w:type="dxa"/>
            <w:vAlign w:val="center"/>
          </w:tcPr>
          <w:p>
            <w:pPr>
              <w:snapToGrid w:val="0"/>
              <w:jc w:val="right"/>
            </w:pPr>
            <w:r>
              <w:rPr>
                <w:rFonts w:ascii="宋体" w:eastAsia="宋体" w:hAnsi="宋体" w:cs="宋体"/>
                <w:b w:val="0"/>
                <w:i w:val="0"/>
                <w:color w:val="262626"/>
                <w:sz w:val="12"/>
              </w:rPr>
              <w:t xml:space="preserve">134.38</w:t>
            </w:r>
          </w:p>
        </w:tc>
        <w:tc>
          <w:tcPr>
            <w:tcW w:w="1000" w:type="dxa"/>
            <w:vAlign w:val="center"/>
          </w:tcPr>
          <w:p>
            <w:pPr>
              <w:snapToGrid w:val="0"/>
              <w:jc w:val="right"/>
            </w:pPr>
            <w:r>
              <w:rPr>
                <w:rFonts w:ascii="宋体" w:eastAsia="宋体" w:hAnsi="宋体" w:cs="宋体"/>
                <w:b w:val="0"/>
                <w:i w:val="0"/>
                <w:color w:val="262626"/>
                <w:sz w:val="12"/>
              </w:rPr>
              <w:t xml:space="preserve">119.16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15.21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20139</w:t>
            </w:r>
          </w:p>
        </w:tc>
        <w:tc>
          <w:tcPr>
            <w:tcW w:w="2160" w:type="dxa"/>
            <w:vAlign w:val="center"/>
          </w:tcPr>
          <w:p>
            <w:pPr>
              <w:snapToGrid w:val="0"/>
              <w:jc w:val="left"/>
            </w:pPr>
            <w:r>
              <w:rPr>
                <w:rFonts w:ascii="宋体" w:eastAsia="宋体" w:hAnsi="宋体" w:cs="宋体"/>
                <w:b w:val="0"/>
                <w:i w:val="0"/>
                <w:color w:val="262626"/>
                <w:sz w:val="12"/>
              </w:rPr>
              <w:t xml:space="preserve">社会工作事务</w:t>
            </w:r>
          </w:p>
        </w:tc>
        <w:tc>
          <w:tcPr>
            <w:tcW w:w="1000" w:type="dxa"/>
            <w:vAlign w:val="center"/>
          </w:tcPr>
          <w:p>
            <w:pPr>
              <w:snapToGrid w:val="0"/>
              <w:jc w:val="right"/>
            </w:pPr>
            <w:r>
              <w:rPr>
                <w:rFonts w:ascii="宋体" w:eastAsia="宋体" w:hAnsi="宋体" w:cs="宋体"/>
                <w:b w:val="0"/>
                <w:i w:val="0"/>
                <w:color w:val="262626"/>
                <w:sz w:val="12"/>
              </w:rPr>
              <w:t xml:space="preserve">134.38</w:t>
            </w:r>
          </w:p>
        </w:tc>
        <w:tc>
          <w:tcPr>
            <w:tcW w:w="1000" w:type="dxa"/>
            <w:vAlign w:val="center"/>
          </w:tcPr>
          <w:p>
            <w:pPr>
              <w:snapToGrid w:val="0"/>
              <w:jc w:val="right"/>
            </w:pPr>
            <w:r>
              <w:rPr>
                <w:rFonts w:ascii="宋体" w:eastAsia="宋体" w:hAnsi="宋体" w:cs="宋体"/>
                <w:b w:val="0"/>
                <w:i w:val="0"/>
                <w:color w:val="262626"/>
                <w:sz w:val="12"/>
              </w:rPr>
              <w:t xml:space="preserve">119.16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15.21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2013901</w:t>
            </w:r>
          </w:p>
        </w:tc>
        <w:tc>
          <w:tcPr>
            <w:tcW w:w="2160" w:type="dxa"/>
            <w:vAlign w:val="center"/>
          </w:tcPr>
          <w:p>
            <w:pPr>
              <w:snapToGrid w:val="0"/>
              <w:jc w:val="left"/>
            </w:pPr>
            <w:r>
              <w:rPr>
                <w:rFonts w:ascii="宋体" w:eastAsia="宋体" w:hAnsi="宋体" w:cs="宋体"/>
                <w:b w:val="0"/>
                <w:i w:val="0"/>
                <w:color w:val="262626"/>
                <w:sz w:val="12"/>
              </w:rPr>
              <w:t xml:space="preserve">行政运行</w:t>
            </w:r>
          </w:p>
        </w:tc>
        <w:tc>
          <w:tcPr>
            <w:tcW w:w="1000" w:type="dxa"/>
            <w:vAlign w:val="center"/>
          </w:tcPr>
          <w:p>
            <w:pPr>
              <w:snapToGrid w:val="0"/>
              <w:jc w:val="right"/>
            </w:pPr>
            <w:r>
              <w:rPr>
                <w:rFonts w:ascii="宋体" w:eastAsia="宋体" w:hAnsi="宋体" w:cs="宋体"/>
                <w:b w:val="0"/>
                <w:i w:val="0"/>
                <w:color w:val="262626"/>
                <w:sz w:val="12"/>
              </w:rPr>
              <w:t xml:space="preserve">119.17</w:t>
            </w:r>
          </w:p>
        </w:tc>
        <w:tc>
          <w:tcPr>
            <w:tcW w:w="1000" w:type="dxa"/>
            <w:vAlign w:val="center"/>
          </w:tcPr>
          <w:p>
            <w:pPr>
              <w:snapToGrid w:val="0"/>
              <w:jc w:val="right"/>
            </w:pPr>
            <w:r>
              <w:rPr>
                <w:rFonts w:ascii="宋体" w:eastAsia="宋体" w:hAnsi="宋体" w:cs="宋体"/>
                <w:b w:val="0"/>
                <w:i w:val="0"/>
                <w:color w:val="262626"/>
                <w:sz w:val="12"/>
              </w:rPr>
              <w:t xml:space="preserve">119.16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2013999</w:t>
            </w:r>
          </w:p>
        </w:tc>
        <w:tc>
          <w:tcPr>
            <w:tcW w:w="2160" w:type="dxa"/>
            <w:vAlign w:val="center"/>
          </w:tcPr>
          <w:p>
            <w:pPr>
              <w:snapToGrid w:val="0"/>
              <w:jc w:val="left"/>
            </w:pPr>
            <w:r>
              <w:rPr>
                <w:rFonts w:ascii="宋体" w:eastAsia="宋体" w:hAnsi="宋体" w:cs="宋体"/>
                <w:b w:val="0"/>
                <w:i w:val="0"/>
                <w:color w:val="262626"/>
                <w:sz w:val="12"/>
              </w:rPr>
              <w:t xml:space="preserve">其他社会工作事务支出</w:t>
            </w:r>
          </w:p>
        </w:tc>
        <w:tc>
          <w:tcPr>
            <w:tcW w:w="1000" w:type="dxa"/>
            <w:vAlign w:val="center"/>
          </w:tcPr>
          <w:p>
            <w:pPr>
              <w:snapToGrid w:val="0"/>
              <w:jc w:val="right"/>
            </w:pPr>
            <w:r>
              <w:rPr>
                <w:rFonts w:ascii="宋体" w:eastAsia="宋体" w:hAnsi="宋体" w:cs="宋体"/>
                <w:b w:val="0"/>
                <w:i w:val="0"/>
                <w:color w:val="262626"/>
                <w:sz w:val="12"/>
              </w:rPr>
              <w:t xml:space="preserve">15.21</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15.21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w:t>
            </w:r>
          </w:p>
        </w:tc>
        <w:tc>
          <w:tcPr>
            <w:tcW w:w="2160" w:type="dxa"/>
            <w:vAlign w:val="center"/>
          </w:tcPr>
          <w:p>
            <w:pPr>
              <w:snapToGrid w:val="0"/>
              <w:jc w:val="left"/>
            </w:pPr>
            <w:r>
              <w:rPr>
                <w:rFonts w:ascii="宋体" w:eastAsia="宋体" w:hAnsi="宋体" w:cs="宋体"/>
                <w:b w:val="0"/>
                <w:i w:val="0"/>
                <w:color w:val="262626"/>
                <w:sz w:val="12"/>
              </w:rPr>
              <w:t xml:space="preserve">社会保障和就业支出</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w:t>
            </w:r>
          </w:p>
        </w:tc>
        <w:tc>
          <w:tcPr>
            <w:tcW w:w="2160" w:type="dxa"/>
            <w:vAlign w:val="center"/>
          </w:tcPr>
          <w:p>
            <w:pPr>
              <w:snapToGrid w:val="0"/>
              <w:jc w:val="left"/>
            </w:pPr>
            <w:r>
              <w:rPr>
                <w:rFonts w:ascii="宋体" w:eastAsia="宋体" w:hAnsi="宋体" w:cs="宋体"/>
                <w:b w:val="0"/>
                <w:i w:val="0"/>
                <w:color w:val="262626"/>
                <w:sz w:val="12"/>
              </w:rPr>
              <w:t xml:space="preserve">行政事业单位养老支出</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2080505</w:t>
            </w:r>
          </w:p>
        </w:tc>
        <w:tc>
          <w:tcPr>
            <w:tcW w:w="2160" w:type="dxa"/>
            <w:vAlign w:val="center"/>
          </w:tcPr>
          <w:p>
            <w:pPr>
              <w:snapToGrid w:val="0"/>
              <w:jc w:val="left"/>
            </w:pPr>
            <w:r>
              <w:rPr>
                <w:rFonts w:ascii="宋体" w:eastAsia="宋体" w:hAnsi="宋体" w:cs="宋体"/>
                <w:b w:val="0"/>
                <w:i w:val="0"/>
                <w:color w:val="262626"/>
                <w:sz w:val="12"/>
              </w:rPr>
              <w:t xml:space="preserve">机关事业单位基本养老保险缴费支出</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pPr>
              <w:snapToGrid w:val="0"/>
              <w:jc w:val="right"/>
            </w:pPr>
            <w:r>
              <w:rPr>
                <w:rFonts w:ascii="宋体" w:eastAsia="宋体" w:hAnsi="宋体" w:cs="宋体"/>
                <w:b w:val="0"/>
                <w:i w:val="0"/>
                <w:color w:val="262626"/>
                <w:sz w:val="12"/>
              </w:rPr>
              <w:t xml:space="preserve">4.09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w:t>
            </w:r>
          </w:p>
        </w:tc>
        <w:tc>
          <w:tcPr>
            <w:tcW w:w="2160" w:type="dxa"/>
            <w:vAlign w:val="center"/>
          </w:tcPr>
          <w:p>
            <w:pPr>
              <w:snapToGrid w:val="0"/>
              <w:jc w:val="left"/>
            </w:pPr>
            <w:r>
              <w:rPr>
                <w:rFonts w:ascii="宋体" w:eastAsia="宋体" w:hAnsi="宋体" w:cs="宋体"/>
                <w:b w:val="0"/>
                <w:i w:val="0"/>
                <w:color w:val="262626"/>
                <w:sz w:val="12"/>
              </w:rPr>
              <w:t xml:space="preserve">卫生健康支出</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w:t>
            </w:r>
          </w:p>
        </w:tc>
        <w:tc>
          <w:tcPr>
            <w:tcW w:w="2160" w:type="dxa"/>
            <w:vAlign w:val="center"/>
          </w:tcPr>
          <w:p>
            <w:pPr>
              <w:snapToGrid w:val="0"/>
              <w:jc w:val="left"/>
            </w:pPr>
            <w:r>
              <w:rPr>
                <w:rFonts w:ascii="宋体" w:eastAsia="宋体" w:hAnsi="宋体" w:cs="宋体"/>
                <w:b w:val="0"/>
                <w:i w:val="0"/>
                <w:color w:val="262626"/>
                <w:sz w:val="12"/>
              </w:rPr>
              <w:t xml:space="preserve">行政事业单位医疗</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2101101</w:t>
            </w:r>
          </w:p>
        </w:tc>
        <w:tc>
          <w:tcPr>
            <w:tcW w:w="2160" w:type="dxa"/>
            <w:vAlign w:val="center"/>
          </w:tcPr>
          <w:p>
            <w:pPr>
              <w:snapToGrid w:val="0"/>
              <w:jc w:val="left"/>
            </w:pPr>
            <w:r>
              <w:rPr>
                <w:rFonts w:ascii="宋体" w:eastAsia="宋体" w:hAnsi="宋体" w:cs="宋体"/>
                <w:b w:val="0"/>
                <w:i w:val="0"/>
                <w:color w:val="262626"/>
                <w:sz w:val="12"/>
              </w:rPr>
              <w:t xml:space="preserve">行政单位医疗</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pPr>
              <w:snapToGrid w:val="0"/>
              <w:jc w:val="right"/>
            </w:pPr>
            <w:r>
              <w:rPr>
                <w:rFonts w:ascii="宋体" w:eastAsia="宋体" w:hAnsi="宋体" w:cs="宋体"/>
                <w:b w:val="0"/>
                <w:i w:val="0"/>
                <w:color w:val="262626"/>
                <w:sz w:val="12"/>
              </w:rPr>
              <w:t xml:space="preserve">2.80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w:t>
            </w:r>
          </w:p>
        </w:tc>
        <w:tc>
          <w:tcPr>
            <w:tcW w:w="2160" w:type="dxa"/>
            <w:vAlign w:val="center"/>
          </w:tcPr>
          <w:p>
            <w:pPr>
              <w:snapToGrid w:val="0"/>
              <w:jc w:val="left"/>
            </w:pPr>
            <w:r>
              <w:rPr>
                <w:rFonts w:ascii="宋体" w:eastAsia="宋体" w:hAnsi="宋体" w:cs="宋体"/>
                <w:b w:val="0"/>
                <w:i w:val="0"/>
                <w:color w:val="262626"/>
                <w:sz w:val="12"/>
              </w:rPr>
              <w:t xml:space="preserve">住房保障支出</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w:t>
            </w:r>
          </w:p>
        </w:tc>
        <w:tc>
          <w:tcPr>
            <w:tcW w:w="2160" w:type="dxa"/>
            <w:vAlign w:val="center"/>
          </w:tcPr>
          <w:p>
            <w:pPr>
              <w:snapToGrid w:val="0"/>
              <w:jc w:val="left"/>
            </w:pPr>
            <w:r>
              <w:rPr>
                <w:rFonts w:ascii="宋体" w:eastAsia="宋体" w:hAnsi="宋体" w:cs="宋体"/>
                <w:b w:val="0"/>
                <w:i w:val="0"/>
                <w:color w:val="262626"/>
                <w:sz w:val="12"/>
              </w:rPr>
              <w:t xml:space="preserve">住房改革支出</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2210201</w:t>
            </w:r>
          </w:p>
        </w:tc>
        <w:tc>
          <w:tcPr>
            <w:tcW w:w="2160" w:type="dxa"/>
            <w:vAlign w:val="center"/>
          </w:tcPr>
          <w:p>
            <w:pPr>
              <w:snapToGrid w:val="0"/>
              <w:jc w:val="left"/>
            </w:pPr>
            <w:r>
              <w:rPr>
                <w:rFonts w:ascii="宋体" w:eastAsia="宋体" w:hAnsi="宋体" w:cs="宋体"/>
                <w:b w:val="0"/>
                <w:i w:val="0"/>
                <w:color w:val="262626"/>
                <w:sz w:val="12"/>
              </w:rPr>
              <w:t xml:space="preserve">住房公积金</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pPr>
              <w:snapToGrid w:val="0"/>
              <w:jc w:val="right"/>
            </w:pPr>
            <w:r>
              <w:rPr>
                <w:rFonts w:ascii="宋体" w:eastAsia="宋体" w:hAnsi="宋体" w:cs="宋体"/>
                <w:b w:val="0"/>
                <w:i w:val="0"/>
                <w:color w:val="262626"/>
                <w:sz w:val="12"/>
              </w:rPr>
              <w:t xml:space="preserve">6.20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注：本表反映部门本年度取得的各项收入情况。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公开03表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00"/>
        <w:gridCol w:w="2400"/>
        <w:gridCol w:w="1100"/>
        <w:gridCol w:w="1100"/>
        <w:gridCol w:w="1100"/>
        <w:gridCol w:w="1100"/>
        <w:gridCol w:w="1100"/>
        <w:gridCol w:w="11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项目</w:t>
            </w:r>
          </w:p>
        </w:tc>
        <w:tc>
          <w:tcPr>
            <w:tcW w:w="1100" w:type="dxa"/>
            <w:vMerge w:val="restart"/>
            <w:vAlign w:val="center"/>
          </w:tcPr>
          <w:p>
            <w:pPr>
              <w:snapToGrid w:val="0"/>
              <w:jc w:val="center"/>
            </w:pPr>
            <w:r>
              <w:rPr>
                <w:rFonts w:ascii="宋体" w:eastAsia="宋体" w:hAnsi="宋体" w:cs="宋体"/>
                <w:b w:val="0"/>
                <w:i w:val="0"/>
                <w:color w:val="262626"/>
                <w:sz w:val="13"/>
              </w:rPr>
              <w:t xml:space="preserve">本年支出合计</w:t>
            </w:r>
          </w:p>
        </w:tc>
        <w:tc>
          <w:tcPr>
            <w:tcW w:w="110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上缴上级支出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经营支出</w:t>
            </w:r>
          </w:p>
        </w:tc>
        <w:tc>
          <w:tcPr>
            <w:tcW w:w="1138" w:type="dxa"/>
            <w:vMerge w:val="restart"/>
            <w:vAlign w:val="center"/>
          </w:tcPr>
          <w:p>
            <w:pPr>
              <w:snapToGrid w:val="0"/>
              <w:jc w:val="center"/>
            </w:pPr>
            <w:r>
              <w:rPr>
                <w:rFonts w:ascii="宋体" w:eastAsia="宋体" w:hAnsi="宋体" w:cs="宋体"/>
                <w:b w:val="0"/>
                <w:i w:val="0"/>
                <w:color w:val="262626"/>
                <w:sz w:val="13"/>
              </w:rPr>
              <w:t xml:space="preserve">对附属单位补助支出</w:t>
            </w:r>
          </w:p>
        </w:tc>
      </w:tr>
      <w:tr>
        <w:tblPrEx>
          <w:jc w:val="center"/>
          <w:tblLayout w:type="fixed"/>
          <w:tblCellMar>
            <w:left w:w="80" w:type="dxa"/>
            <w:right w:w="80" w:type="dxa"/>
          </w:tblCellMar>
        </w:tblPrEx>
        <w:trPr>
          <w:trHeight w:hRule="exact" w:val="276"/>
          <w:jc w:val="center"/>
        </w:trPr>
        <w:tc>
          <w:tcPr>
            <w:tcW w:w="60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40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栏次</w:t>
            </w:r>
          </w:p>
        </w:tc>
        <w:tc>
          <w:tcPr>
            <w:tcW w:w="1100" w:type="dxa"/>
            <w:vAlign w:val="center"/>
          </w:tcPr>
          <w:p>
            <w:pPr>
              <w:snapToGrid w:val="0"/>
              <w:jc w:val="center"/>
            </w:pPr>
            <w:r>
              <w:rPr>
                <w:rFonts w:ascii="宋体" w:eastAsia="宋体" w:hAnsi="宋体" w:cs="宋体"/>
                <w:b w:val="0"/>
                <w:i w:val="0"/>
                <w:color w:val="262626"/>
                <w:sz w:val="13"/>
              </w:rPr>
              <w:t xml:space="preserve">1</w:t>
            </w:r>
          </w:p>
        </w:tc>
        <w:tc>
          <w:tcPr>
            <w:tcW w:w="1100" w:type="dxa"/>
            <w:vAlign w:val="center"/>
          </w:tcPr>
          <w:p>
            <w:pPr>
              <w:snapToGrid w:val="0"/>
              <w:jc w:val="center"/>
            </w:pPr>
            <w:r>
              <w:rPr>
                <w:rFonts w:ascii="宋体" w:eastAsia="宋体" w:hAnsi="宋体" w:cs="宋体"/>
                <w:b w:val="0"/>
                <w:i w:val="0"/>
                <w:color w:val="262626"/>
                <w:sz w:val="13"/>
              </w:rPr>
              <w:t xml:space="preserve">2</w:t>
            </w:r>
          </w:p>
        </w:tc>
        <w:tc>
          <w:tcPr>
            <w:tcW w:w="1100" w:type="dxa"/>
            <w:vAlign w:val="center"/>
          </w:tcPr>
          <w:p>
            <w:pPr>
              <w:snapToGrid w:val="0"/>
              <w:jc w:val="center"/>
            </w:pPr>
            <w:r>
              <w:rPr>
                <w:rFonts w:ascii="宋体" w:eastAsia="宋体" w:hAnsi="宋体" w:cs="宋体"/>
                <w:b w:val="0"/>
                <w:i w:val="0"/>
                <w:color w:val="262626"/>
                <w:sz w:val="13"/>
              </w:rPr>
              <w:t xml:space="preserve">3</w:t>
            </w:r>
          </w:p>
        </w:tc>
        <w:tc>
          <w:tcPr>
            <w:tcW w:w="1100" w:type="dxa"/>
            <w:vAlign w:val="center"/>
          </w:tcPr>
          <w:p>
            <w:pPr>
              <w:snapToGrid w:val="0"/>
              <w:jc w:val="center"/>
            </w:pPr>
            <w:r>
              <w:rPr>
                <w:rFonts w:ascii="宋体" w:eastAsia="宋体" w:hAnsi="宋体" w:cs="宋体"/>
                <w:b w:val="0"/>
                <w:i w:val="0"/>
                <w:color w:val="262626"/>
                <w:sz w:val="13"/>
              </w:rPr>
              <w:t xml:space="preserve">4</w:t>
            </w:r>
          </w:p>
        </w:tc>
        <w:tc>
          <w:tcPr>
            <w:tcW w:w="1100" w:type="dxa"/>
            <w:vAlign w:val="center"/>
          </w:tcPr>
          <w:p>
            <w:pPr>
              <w:snapToGrid w:val="0"/>
              <w:jc w:val="center"/>
            </w:pPr>
            <w:r>
              <w:rPr>
                <w:rFonts w:ascii="宋体" w:eastAsia="宋体" w:hAnsi="宋体" w:cs="宋体"/>
                <w:b w:val="0"/>
                <w:i w:val="0"/>
                <w:color w:val="262626"/>
                <w:sz w:val="13"/>
              </w:rPr>
              <w:t xml:space="preserve">5</w:t>
            </w:r>
          </w:p>
        </w:tc>
        <w:tc>
          <w:tcPr>
            <w:tcW w:w="113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合计</w:t>
            </w:r>
          </w:p>
        </w:tc>
        <w:tc>
          <w:tcPr>
            <w:tcW w:w="1100" w:type="dxa"/>
            <w:vAlign w:val="center"/>
          </w:tcPr>
          <w:p>
            <w:pPr>
              <w:snapToGrid w:val="0"/>
              <w:jc w:val="right"/>
            </w:pPr>
            <w:r>
              <w:rPr>
                <w:rFonts w:ascii="宋体" w:eastAsia="宋体" w:hAnsi="宋体" w:cs="宋体"/>
                <w:b/>
                <w:i w:val="0"/>
                <w:color w:val="262626"/>
                <w:sz w:val="13"/>
              </w:rPr>
              <w:t xml:space="preserve">143.38</w:t>
            </w:r>
          </w:p>
        </w:tc>
        <w:tc>
          <w:tcPr>
            <w:tcW w:w="1100" w:type="dxa"/>
            <w:vAlign w:val="center"/>
          </w:tcPr>
          <w:p>
            <w:pPr>
              <w:snapToGrid w:val="0"/>
              <w:jc w:val="right"/>
            </w:pPr>
            <w:r>
              <w:rPr>
                <w:rFonts w:ascii="宋体" w:eastAsia="宋体" w:hAnsi="宋体" w:cs="宋体"/>
                <w:b/>
                <w:i w:val="0"/>
                <w:color w:val="262626"/>
                <w:sz w:val="13"/>
              </w:rPr>
              <w:t xml:space="preserve">143.38</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w:t>
            </w:r>
          </w:p>
        </w:tc>
        <w:tc>
          <w:tcPr>
            <w:tcW w:w="2400" w:type="dxa"/>
            <w:vAlign w:val="center"/>
          </w:tcPr>
          <w:p>
            <w:pPr>
              <w:snapToGrid w:val="0"/>
              <w:jc w:val="left"/>
            </w:pPr>
            <w:r>
              <w:rPr>
                <w:rFonts w:ascii="宋体" w:eastAsia="宋体" w:hAnsi="宋体" w:cs="宋体"/>
                <w:b w:val="0"/>
                <w:i w:val="0"/>
                <w:color w:val="262626"/>
                <w:sz w:val="13"/>
              </w:rPr>
              <w:t xml:space="preserve">一般公共服务支出</w:t>
            </w:r>
          </w:p>
        </w:tc>
        <w:tc>
          <w:tcPr>
            <w:tcW w:w="1100" w:type="dxa"/>
            <w:vAlign w:val="center"/>
          </w:tcPr>
          <w:p>
            <w:pPr>
              <w:snapToGrid w:val="0"/>
              <w:jc w:val="right"/>
            </w:pPr>
            <w:r>
              <w:rPr>
                <w:rFonts w:ascii="宋体" w:eastAsia="宋体" w:hAnsi="宋体" w:cs="宋体"/>
                <w:b w:val="0"/>
                <w:i w:val="0"/>
                <w:color w:val="262626"/>
                <w:sz w:val="13"/>
              </w:rPr>
              <w:t xml:space="preserve">130.79</w:t>
            </w:r>
          </w:p>
        </w:tc>
        <w:tc>
          <w:tcPr>
            <w:tcW w:w="1100" w:type="dxa"/>
            <w:vAlign w:val="center"/>
          </w:tcPr>
          <w:p>
            <w:pPr>
              <w:snapToGrid w:val="0"/>
              <w:jc w:val="right"/>
            </w:pPr>
            <w:r>
              <w:rPr>
                <w:rFonts w:ascii="宋体" w:eastAsia="宋体" w:hAnsi="宋体" w:cs="宋体"/>
                <w:b w:val="0"/>
                <w:i w:val="0"/>
                <w:color w:val="262626"/>
                <w:sz w:val="13"/>
              </w:rPr>
              <w:t xml:space="preserve">130.79</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20139</w:t>
            </w:r>
          </w:p>
        </w:tc>
        <w:tc>
          <w:tcPr>
            <w:tcW w:w="2400" w:type="dxa"/>
            <w:vAlign w:val="center"/>
          </w:tcPr>
          <w:p>
            <w:pPr>
              <w:snapToGrid w:val="0"/>
              <w:jc w:val="left"/>
            </w:pPr>
            <w:r>
              <w:rPr>
                <w:rFonts w:ascii="宋体" w:eastAsia="宋体" w:hAnsi="宋体" w:cs="宋体"/>
                <w:b w:val="0"/>
                <w:i w:val="0"/>
                <w:color w:val="262626"/>
                <w:sz w:val="13"/>
              </w:rPr>
              <w:t xml:space="preserve">社会工作事务</w:t>
            </w:r>
          </w:p>
        </w:tc>
        <w:tc>
          <w:tcPr>
            <w:tcW w:w="1100" w:type="dxa"/>
            <w:vAlign w:val="center"/>
          </w:tcPr>
          <w:p>
            <w:pPr>
              <w:snapToGrid w:val="0"/>
              <w:jc w:val="right"/>
            </w:pPr>
            <w:r>
              <w:rPr>
                <w:rFonts w:ascii="宋体" w:eastAsia="宋体" w:hAnsi="宋体" w:cs="宋体"/>
                <w:b w:val="0"/>
                <w:i w:val="0"/>
                <w:color w:val="262626"/>
                <w:sz w:val="13"/>
              </w:rPr>
              <w:t xml:space="preserve">130.79</w:t>
            </w:r>
          </w:p>
        </w:tc>
        <w:tc>
          <w:tcPr>
            <w:tcW w:w="1100" w:type="dxa"/>
            <w:vAlign w:val="center"/>
          </w:tcPr>
          <w:p>
            <w:pPr>
              <w:snapToGrid w:val="0"/>
              <w:jc w:val="right"/>
            </w:pPr>
            <w:r>
              <w:rPr>
                <w:rFonts w:ascii="宋体" w:eastAsia="宋体" w:hAnsi="宋体" w:cs="宋体"/>
                <w:b w:val="0"/>
                <w:i w:val="0"/>
                <w:color w:val="262626"/>
                <w:sz w:val="13"/>
              </w:rPr>
              <w:t xml:space="preserve">130.79</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2013901</w:t>
            </w:r>
          </w:p>
        </w:tc>
        <w:tc>
          <w:tcPr>
            <w:tcW w:w="2400" w:type="dxa"/>
            <w:vAlign w:val="center"/>
          </w:tcPr>
          <w:p>
            <w:pPr>
              <w:snapToGrid w:val="0"/>
              <w:jc w:val="left"/>
            </w:pPr>
            <w:r>
              <w:rPr>
                <w:rFonts w:ascii="宋体" w:eastAsia="宋体" w:hAnsi="宋体" w:cs="宋体"/>
                <w:b w:val="0"/>
                <w:i w:val="0"/>
                <w:color w:val="262626"/>
                <w:sz w:val="13"/>
              </w:rPr>
              <w:t xml:space="preserve">行政运行</w:t>
            </w:r>
          </w:p>
        </w:tc>
        <w:tc>
          <w:tcPr>
            <w:tcW w:w="1100" w:type="dxa"/>
            <w:vAlign w:val="center"/>
          </w:tcPr>
          <w:p>
            <w:pPr>
              <w:snapToGrid w:val="0"/>
              <w:jc w:val="right"/>
            </w:pPr>
            <w:r>
              <w:rPr>
                <w:rFonts w:ascii="宋体" w:eastAsia="宋体" w:hAnsi="宋体" w:cs="宋体"/>
                <w:b w:val="0"/>
                <w:i w:val="0"/>
                <w:color w:val="262626"/>
                <w:sz w:val="13"/>
              </w:rPr>
              <w:t xml:space="preserve">118.94</w:t>
            </w:r>
          </w:p>
        </w:tc>
        <w:tc>
          <w:tcPr>
            <w:tcW w:w="1100" w:type="dxa"/>
            <w:vAlign w:val="center"/>
          </w:tcPr>
          <w:p>
            <w:pPr>
              <w:snapToGrid w:val="0"/>
              <w:jc w:val="right"/>
            </w:pPr>
            <w:r>
              <w:rPr>
                <w:rFonts w:ascii="宋体" w:eastAsia="宋体" w:hAnsi="宋体" w:cs="宋体"/>
                <w:b w:val="0"/>
                <w:i w:val="0"/>
                <w:color w:val="262626"/>
                <w:sz w:val="13"/>
              </w:rPr>
              <w:t xml:space="preserve">118.94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2013999</w:t>
            </w:r>
          </w:p>
        </w:tc>
        <w:tc>
          <w:tcPr>
            <w:tcW w:w="2400" w:type="dxa"/>
            <w:vAlign w:val="center"/>
          </w:tcPr>
          <w:p>
            <w:pPr>
              <w:snapToGrid w:val="0"/>
              <w:jc w:val="left"/>
            </w:pPr>
            <w:r>
              <w:rPr>
                <w:rFonts w:ascii="宋体" w:eastAsia="宋体" w:hAnsi="宋体" w:cs="宋体"/>
                <w:b w:val="0"/>
                <w:i w:val="0"/>
                <w:color w:val="262626"/>
                <w:sz w:val="13"/>
              </w:rPr>
              <w:t xml:space="preserve">其他社会工作事务支出</w:t>
            </w:r>
          </w:p>
        </w:tc>
        <w:tc>
          <w:tcPr>
            <w:tcW w:w="1100" w:type="dxa"/>
            <w:vAlign w:val="center"/>
          </w:tcPr>
          <w:p>
            <w:pPr>
              <w:snapToGrid w:val="0"/>
              <w:jc w:val="right"/>
            </w:pPr>
            <w:r>
              <w:rPr>
                <w:rFonts w:ascii="宋体" w:eastAsia="宋体" w:hAnsi="宋体" w:cs="宋体"/>
                <w:b w:val="0"/>
                <w:i w:val="0"/>
                <w:color w:val="262626"/>
                <w:sz w:val="13"/>
              </w:rPr>
              <w:t xml:space="preserve">11.85</w:t>
            </w:r>
          </w:p>
        </w:tc>
        <w:tc>
          <w:tcPr>
            <w:tcW w:w="1100" w:type="dxa"/>
            <w:vAlign w:val="center"/>
          </w:tcPr>
          <w:p>
            <w:pPr>
              <w:snapToGrid w:val="0"/>
              <w:jc w:val="right"/>
            </w:pPr>
            <w:r>
              <w:rPr>
                <w:rFonts w:ascii="宋体" w:eastAsia="宋体" w:hAnsi="宋体" w:cs="宋体"/>
                <w:b w:val="0"/>
                <w:i w:val="0"/>
                <w:color w:val="262626"/>
                <w:sz w:val="13"/>
              </w:rPr>
              <w:t xml:space="preserve">11.85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w:t>
            </w:r>
          </w:p>
        </w:tc>
        <w:tc>
          <w:tcPr>
            <w:tcW w:w="2400" w:type="dxa"/>
            <w:vAlign w:val="center"/>
          </w:tcPr>
          <w:p>
            <w:pPr>
              <w:snapToGrid w:val="0"/>
              <w:jc w:val="left"/>
            </w:pPr>
            <w:r>
              <w:rPr>
                <w:rFonts w:ascii="宋体" w:eastAsia="宋体" w:hAnsi="宋体" w:cs="宋体"/>
                <w:b w:val="0"/>
                <w:i w:val="0"/>
                <w:color w:val="262626"/>
                <w:sz w:val="13"/>
              </w:rPr>
              <w:t xml:space="preserve">社会保障和就业支出</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w:t>
            </w:r>
          </w:p>
        </w:tc>
        <w:tc>
          <w:tcPr>
            <w:tcW w:w="2400" w:type="dxa"/>
            <w:vAlign w:val="center"/>
          </w:tcPr>
          <w:p>
            <w:pPr>
              <w:snapToGrid w:val="0"/>
              <w:jc w:val="left"/>
            </w:pPr>
            <w:r>
              <w:rPr>
                <w:rFonts w:ascii="宋体" w:eastAsia="宋体" w:hAnsi="宋体" w:cs="宋体"/>
                <w:b w:val="0"/>
                <w:i w:val="0"/>
                <w:color w:val="262626"/>
                <w:sz w:val="13"/>
              </w:rPr>
              <w:t xml:space="preserve">行政事业单位养老支出</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2080505</w:t>
            </w:r>
          </w:p>
        </w:tc>
        <w:tc>
          <w:tcPr>
            <w:tcW w:w="2400" w:type="dxa"/>
            <w:vAlign w:val="center"/>
          </w:tcPr>
          <w:p>
            <w:pPr>
              <w:snapToGrid w:val="0"/>
              <w:jc w:val="left"/>
            </w:pPr>
            <w:r>
              <w:rPr>
                <w:rFonts w:ascii="宋体" w:eastAsia="宋体" w:hAnsi="宋体" w:cs="宋体"/>
                <w:b w:val="0"/>
                <w:i w:val="0"/>
                <w:color w:val="262626"/>
                <w:sz w:val="13"/>
              </w:rPr>
              <w:t xml:space="preserve">机关事业单位基本养老保险缴费支出</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pPr>
              <w:snapToGrid w:val="0"/>
              <w:jc w:val="right"/>
            </w:pPr>
            <w:r>
              <w:rPr>
                <w:rFonts w:ascii="宋体" w:eastAsia="宋体" w:hAnsi="宋体" w:cs="宋体"/>
                <w:b w:val="0"/>
                <w:i w:val="0"/>
                <w:color w:val="262626"/>
                <w:sz w:val="13"/>
              </w:rPr>
              <w:t xml:space="preserve">3.75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w:t>
            </w:r>
          </w:p>
        </w:tc>
        <w:tc>
          <w:tcPr>
            <w:tcW w:w="2400" w:type="dxa"/>
            <w:vAlign w:val="center"/>
          </w:tcPr>
          <w:p>
            <w:pPr>
              <w:snapToGrid w:val="0"/>
              <w:jc w:val="left"/>
            </w:pPr>
            <w:r>
              <w:rPr>
                <w:rFonts w:ascii="宋体" w:eastAsia="宋体" w:hAnsi="宋体" w:cs="宋体"/>
                <w:b w:val="0"/>
                <w:i w:val="0"/>
                <w:color w:val="262626"/>
                <w:sz w:val="13"/>
              </w:rPr>
              <w:t xml:space="preserve">卫生健康支出</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w:t>
            </w:r>
          </w:p>
        </w:tc>
        <w:tc>
          <w:tcPr>
            <w:tcW w:w="2400" w:type="dxa"/>
            <w:vAlign w:val="center"/>
          </w:tcPr>
          <w:p>
            <w:pPr>
              <w:snapToGrid w:val="0"/>
              <w:jc w:val="left"/>
            </w:pPr>
            <w:r>
              <w:rPr>
                <w:rFonts w:ascii="宋体" w:eastAsia="宋体" w:hAnsi="宋体" w:cs="宋体"/>
                <w:b w:val="0"/>
                <w:i w:val="0"/>
                <w:color w:val="262626"/>
                <w:sz w:val="13"/>
              </w:rPr>
              <w:t xml:space="preserve">行政事业单位医疗</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2101101</w:t>
            </w:r>
          </w:p>
        </w:tc>
        <w:tc>
          <w:tcPr>
            <w:tcW w:w="2400" w:type="dxa"/>
            <w:vAlign w:val="center"/>
          </w:tcPr>
          <w:p>
            <w:pPr>
              <w:snapToGrid w:val="0"/>
              <w:jc w:val="left"/>
            </w:pPr>
            <w:r>
              <w:rPr>
                <w:rFonts w:ascii="宋体" w:eastAsia="宋体" w:hAnsi="宋体" w:cs="宋体"/>
                <w:b w:val="0"/>
                <w:i w:val="0"/>
                <w:color w:val="262626"/>
                <w:sz w:val="13"/>
              </w:rPr>
              <w:t xml:space="preserve">行政单位医疗</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pPr>
              <w:snapToGrid w:val="0"/>
              <w:jc w:val="right"/>
            </w:pPr>
            <w:r>
              <w:rPr>
                <w:rFonts w:ascii="宋体" w:eastAsia="宋体" w:hAnsi="宋体" w:cs="宋体"/>
                <w:b w:val="0"/>
                <w:i w:val="0"/>
                <w:color w:val="262626"/>
                <w:sz w:val="13"/>
              </w:rPr>
              <w:t xml:space="preserve">2.65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w:t>
            </w:r>
          </w:p>
        </w:tc>
        <w:tc>
          <w:tcPr>
            <w:tcW w:w="2400" w:type="dxa"/>
            <w:vAlign w:val="center"/>
          </w:tcPr>
          <w:p>
            <w:pPr>
              <w:snapToGrid w:val="0"/>
              <w:jc w:val="left"/>
            </w:pPr>
            <w:r>
              <w:rPr>
                <w:rFonts w:ascii="宋体" w:eastAsia="宋体" w:hAnsi="宋体" w:cs="宋体"/>
                <w:b w:val="0"/>
                <w:i w:val="0"/>
                <w:color w:val="262626"/>
                <w:sz w:val="13"/>
              </w:rPr>
              <w:t xml:space="preserve">住房保障支出</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w:t>
            </w:r>
          </w:p>
        </w:tc>
        <w:tc>
          <w:tcPr>
            <w:tcW w:w="2400" w:type="dxa"/>
            <w:vAlign w:val="center"/>
          </w:tcPr>
          <w:p>
            <w:pPr>
              <w:snapToGrid w:val="0"/>
              <w:jc w:val="left"/>
            </w:pPr>
            <w:r>
              <w:rPr>
                <w:rFonts w:ascii="宋体" w:eastAsia="宋体" w:hAnsi="宋体" w:cs="宋体"/>
                <w:b w:val="0"/>
                <w:i w:val="0"/>
                <w:color w:val="262626"/>
                <w:sz w:val="13"/>
              </w:rPr>
              <w:t xml:space="preserve">住房改革支出</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2210201</w:t>
            </w:r>
          </w:p>
        </w:tc>
        <w:tc>
          <w:tcPr>
            <w:tcW w:w="2400" w:type="dxa"/>
            <w:vAlign w:val="center"/>
          </w:tcPr>
          <w:p>
            <w:pPr>
              <w:snapToGrid w:val="0"/>
              <w:jc w:val="left"/>
            </w:pPr>
            <w:r>
              <w:rPr>
                <w:rFonts w:ascii="宋体" w:eastAsia="宋体" w:hAnsi="宋体" w:cs="宋体"/>
                <w:b w:val="0"/>
                <w:i w:val="0"/>
                <w:color w:val="262626"/>
                <w:sz w:val="13"/>
              </w:rPr>
              <w:t xml:space="preserve">住房公积金</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pPr>
              <w:snapToGrid w:val="0"/>
              <w:jc w:val="right"/>
            </w:pPr>
            <w:r>
              <w:rPr>
                <w:rFonts w:ascii="宋体" w:eastAsia="宋体" w:hAnsi="宋体" w:cs="宋体"/>
                <w:b w:val="0"/>
                <w:i w:val="0"/>
                <w:color w:val="262626"/>
                <w:sz w:val="13"/>
              </w:rPr>
              <w:t xml:space="preserve">6.20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注：本表反映部门本年度各项支出情况。</w:t>
            </w:r>
          </w:p>
        </w:tc>
      </w:tr>
    </w:tbl>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公开04表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1900"/>
        <w:gridCol w:w="340"/>
        <w:gridCol w:w="980"/>
        <w:gridCol w:w="2120"/>
        <w:gridCol w:w="340"/>
        <w:gridCol w:w="980"/>
        <w:gridCol w:w="980"/>
        <w:gridCol w:w="980"/>
        <w:gridCol w:w="101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61"/>
          <w:jc w:val="center"/>
        </w:trPr>
        <w:tc>
          <w:tcPr>
            <w:tcW w:w="3220" w:type="dxa"/>
            <w:gridSpan w:val="3"/>
            <w:vAlign w:val="center"/>
          </w:tcPr>
          <w:p>
            <w:pPr>
              <w:snapToGrid w:val="0"/>
              <w:jc w:val="center"/>
            </w:pPr>
            <w:r>
              <w:rPr>
                <w:rFonts w:ascii="宋体" w:eastAsia="宋体" w:hAnsi="宋体" w:cs="宋体"/>
                <w:b w:val="0"/>
                <w:i w:val="0"/>
                <w:color w:val="262626"/>
                <w:sz w:val="12"/>
              </w:rPr>
              <w:t xml:space="preserve">收     入</w:t>
            </w:r>
          </w:p>
        </w:tc>
        <w:tc>
          <w:tcPr>
            <w:tcW w:w="6418" w:type="dxa"/>
            <w:gridSpan w:val="6"/>
            <w:vAlign w:val="center"/>
          </w:tcPr>
          <w:p>
            <w:pPr>
              <w:snapToGrid w:val="0"/>
              <w:jc w:val="center"/>
            </w:pPr>
            <w:r>
              <w:rPr>
                <w:rFonts w:ascii="宋体" w:eastAsia="宋体" w:hAnsi="宋体" w:cs="宋体"/>
                <w:b w:val="0"/>
                <w:i w:val="0"/>
                <w:color w:val="262626"/>
                <w:sz w:val="12"/>
              </w:rPr>
              <w:t xml:space="preserve">支     出</w:t>
            </w:r>
          </w:p>
        </w:tc>
      </w:tr>
      <w:tr>
        <w:tblPrEx>
          <w:jc w:val="center"/>
          <w:tblLayout w:type="fixed"/>
          <w:tblCellMar>
            <w:left w:w="80" w:type="dxa"/>
            <w:right w:w="80" w:type="dxa"/>
          </w:tblCellMar>
        </w:tblPrEx>
        <w:trPr>
          <w:trHeight w:hRule="exact" w:val="248"/>
          <w:jc w:val="center"/>
        </w:trPr>
        <w:tc>
          <w:tcPr>
            <w:tcW w:w="190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金额</w:t>
            </w:r>
          </w:p>
        </w:tc>
        <w:tc>
          <w:tcPr>
            <w:tcW w:w="212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合计</w:t>
            </w:r>
          </w:p>
        </w:tc>
        <w:tc>
          <w:tcPr>
            <w:tcW w:w="980" w:type="dxa"/>
            <w:vMerge w:val="restart"/>
            <w:vAlign w:val="center"/>
          </w:tcPr>
          <w:p>
            <w:pPr>
              <w:snapToGrid w:val="0"/>
              <w:jc w:val="center"/>
            </w:pPr>
            <w:r>
              <w:rPr>
                <w:rFonts w:ascii="宋体" w:eastAsia="宋体" w:hAnsi="宋体" w:cs="宋体"/>
                <w:b w:val="0"/>
                <w:i w:val="0"/>
                <w:color w:val="262626"/>
                <w:sz w:val="12"/>
              </w:rPr>
              <w:t xml:space="preserve">一般公共预算财政拨款</w:t>
            </w:r>
          </w:p>
        </w:tc>
        <w:tc>
          <w:tcPr>
            <w:tcW w:w="980" w:type="dxa"/>
            <w:vMerge w:val="restart"/>
            <w:vAlign w:val="center"/>
          </w:tcPr>
          <w:p>
            <w:pPr>
              <w:snapToGrid w:val="0"/>
              <w:jc w:val="center"/>
            </w:pPr>
            <w:r>
              <w:rPr>
                <w:rFonts w:ascii="宋体" w:eastAsia="宋体" w:hAnsi="宋体" w:cs="宋体"/>
                <w:b w:val="0"/>
                <w:i w:val="0"/>
                <w:color w:val="262626"/>
                <w:sz w:val="12"/>
              </w:rPr>
              <w:t xml:space="preserve">政府性基金预算财政拨款</w:t>
            </w:r>
          </w:p>
        </w:tc>
        <w:tc>
          <w:tcPr>
            <w:tcW w:w="1018" w:type="dxa"/>
            <w:vMerge w:val="restart"/>
            <w:vAlign w:val="center"/>
          </w:tcPr>
          <w:p>
            <w:pPr>
              <w:snapToGrid w:val="0"/>
              <w:jc w:val="center"/>
            </w:pPr>
            <w:r>
              <w:rPr>
                <w:rFonts w:ascii="宋体" w:eastAsia="宋体" w:hAnsi="宋体" w:cs="宋体"/>
                <w:b w:val="0"/>
                <w:i w:val="0"/>
                <w:color w:val="262626"/>
                <w:sz w:val="12"/>
              </w:rPr>
              <w:t xml:space="preserve">国有资本经营预算财政拨款</w:t>
            </w:r>
          </w:p>
        </w:tc>
      </w:tr>
      <w:tr>
        <w:tblPrEx>
          <w:jc w:val="center"/>
          <w:tblLayout w:type="fixed"/>
          <w:tblCellMar>
            <w:left w:w="80" w:type="dxa"/>
            <w:right w:w="80" w:type="dxa"/>
          </w:tblCellMar>
        </w:tblPrEx>
        <w:trPr>
          <w:trHeight w:hRule="exact" w:val="523"/>
          <w:jc w:val="center"/>
        </w:trPr>
        <w:tc>
          <w:tcPr>
            <w:tcW w:w="1900" w:type="dxa"/>
            <w:vMerge/>
            <w:vAlign w:val="center"/>
          </w:tcPr>
          <w:p/>
        </w:tc>
        <w:tc>
          <w:tcPr>
            <w:tcW w:w="340" w:type="dxa"/>
            <w:vMerge/>
            <w:vAlign w:val="center"/>
          </w:tcPr>
          <w:p/>
        </w:tc>
        <w:tc>
          <w:tcPr>
            <w:tcW w:w="980" w:type="dxa"/>
            <w:vMerge/>
            <w:vAlign w:val="center"/>
          </w:tcPr>
          <w:p/>
        </w:tc>
        <w:tc>
          <w:tcPr>
            <w:tcW w:w="2120" w:type="dxa"/>
            <w:vMerge/>
            <w:vAlign w:val="center"/>
          </w:tcPr>
          <w:p/>
        </w:tc>
        <w:tc>
          <w:tcPr>
            <w:tcW w:w="340" w:type="dxa"/>
            <w:vMerge/>
            <w:vAlign w:val="center"/>
          </w:tcPr>
          <w:p/>
        </w:tc>
        <w:tc>
          <w:tcPr>
            <w:tcW w:w="980" w:type="dxa"/>
            <w:vMerge/>
            <w:vAlign w:val="center"/>
          </w:tcPr>
          <w:p/>
        </w:tc>
        <w:tc>
          <w:tcPr>
            <w:tcW w:w="980" w:type="dxa"/>
            <w:vMerge/>
            <w:vAlign w:val="center"/>
          </w:tcPr>
          <w:p/>
        </w:tc>
        <w:tc>
          <w:tcPr>
            <w:tcW w:w="980" w:type="dxa"/>
            <w:vMerge/>
            <w:vAlign w:val="center"/>
          </w:tcPr>
          <w:p/>
        </w:tc>
        <w:tc>
          <w:tcPr>
            <w:tcW w:w="1018" w:type="dxa"/>
            <w:vMerge/>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1</w:t>
            </w:r>
          </w:p>
        </w:tc>
        <w:tc>
          <w:tcPr>
            <w:tcW w:w="212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pPr>
              <w:snapToGrid w:val="0"/>
              <w:jc w:val="center"/>
            </w:pPr>
            <w:r>
              <w:rPr>
                <w:rFonts w:ascii="宋体" w:eastAsia="宋体" w:hAnsi="宋体" w:cs="宋体"/>
                <w:b w:val="0"/>
                <w:i w:val="0"/>
                <w:color w:val="262626"/>
                <w:sz w:val="12"/>
              </w:rPr>
              <w:t xml:space="preserve">4</w:t>
            </w:r>
          </w:p>
        </w:tc>
        <w:tc>
          <w:tcPr>
            <w:tcW w:w="1018" w:type="dxa"/>
            <w:vAlign w:val="center"/>
          </w:tcPr>
          <w:p>
            <w:pPr>
              <w:snapToGrid w:val="0"/>
              <w:jc w:val="center"/>
            </w:pPr>
            <w:r>
              <w:rPr>
                <w:rFonts w:ascii="宋体" w:eastAsia="宋体" w:hAnsi="宋体" w:cs="宋体"/>
                <w:b w:val="0"/>
                <w:i w:val="0"/>
                <w:color w:val="262626"/>
                <w:sz w:val="12"/>
              </w:rPr>
              <w:t xml:space="preserve">5</w:t>
            </w: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一、一般公共预算财政拨款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1</w:t>
            </w:r>
          </w:p>
        </w:tc>
        <w:tc>
          <w:tcPr>
            <w:tcW w:w="980" w:type="dxa"/>
            <w:vAlign w:val="center"/>
          </w:tcPr>
          <w:p>
            <w:pPr>
              <w:snapToGrid w:val="0"/>
              <w:jc w:val="right"/>
            </w:pPr>
            <w:r>
              <w:rPr>
                <w:rFonts w:ascii="宋体" w:eastAsia="宋体" w:hAnsi="宋体" w:cs="宋体"/>
                <w:b w:val="0"/>
                <w:i w:val="0"/>
                <w:color w:val="262626"/>
                <w:sz w:val="12"/>
              </w:rPr>
              <w:t xml:space="preserve">132.26</w:t>
            </w:r>
          </w:p>
        </w:tc>
        <w:tc>
          <w:tcPr>
            <w:tcW w:w="2120" w:type="dxa"/>
            <w:vAlign w:val="center"/>
          </w:tcPr>
          <w:p>
            <w:pPr>
              <w:snapToGrid w:val="0"/>
              <w:jc w:val="left"/>
            </w:pPr>
            <w:r>
              <w:rPr>
                <w:rFonts w:ascii="宋体" w:eastAsia="宋体" w:hAnsi="宋体" w:cs="宋体"/>
                <w:b w:val="0"/>
                <w:i w:val="0"/>
                <w:color w:val="262626"/>
                <w:sz w:val="12"/>
              </w:rPr>
              <w:t xml:space="preserve">一、一般公共服务支出</w:t>
            </w:r>
          </w:p>
        </w:tc>
        <w:tc>
          <w:tcPr>
            <w:tcW w:w="340" w:type="dxa"/>
            <w:vAlign w:val="center"/>
          </w:tcPr>
          <w:p>
            <w:pPr>
              <w:snapToGrid w:val="0"/>
              <w:jc w:val="center"/>
            </w:pPr>
            <w:r>
              <w:rPr>
                <w:rFonts w:ascii="宋体" w:eastAsia="宋体" w:hAnsi="宋体" w:cs="宋体"/>
                <w:b w:val="0"/>
                <w:i w:val="0"/>
                <w:color w:val="262626"/>
                <w:sz w:val="12"/>
              </w:rPr>
              <w:t xml:space="preserve">33</w:t>
            </w:r>
          </w:p>
        </w:tc>
        <w:tc>
          <w:tcPr>
            <w:tcW w:w="980" w:type="dxa"/>
            <w:vAlign w:val="center"/>
          </w:tcPr>
          <w:p>
            <w:pPr>
              <w:snapToGrid w:val="0"/>
              <w:jc w:val="right"/>
            </w:pPr>
            <w:r>
              <w:rPr>
                <w:rFonts w:ascii="宋体" w:eastAsia="宋体" w:hAnsi="宋体" w:cs="宋体"/>
                <w:b w:val="0"/>
                <w:i w:val="0"/>
                <w:color w:val="262626"/>
                <w:sz w:val="12"/>
              </w:rPr>
              <w:t xml:space="preserve">118.94</w:t>
            </w:r>
          </w:p>
        </w:tc>
        <w:tc>
          <w:tcPr>
            <w:tcW w:w="980" w:type="dxa"/>
            <w:vAlign w:val="center"/>
          </w:tcPr>
          <w:p>
            <w:pPr>
              <w:snapToGrid w:val="0"/>
              <w:jc w:val="right"/>
            </w:pPr>
            <w:r>
              <w:rPr>
                <w:rFonts w:ascii="宋体" w:eastAsia="宋体" w:hAnsi="宋体" w:cs="宋体"/>
                <w:b w:val="0"/>
                <w:i w:val="0"/>
                <w:color w:val="262626"/>
                <w:sz w:val="12"/>
              </w:rPr>
              <w:t xml:space="preserve">118.94</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二、政府性基金预算财政拨款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二、外交支出</w:t>
            </w:r>
          </w:p>
        </w:tc>
        <w:tc>
          <w:tcPr>
            <w:tcW w:w="340" w:type="dxa"/>
            <w:vAlign w:val="center"/>
          </w:tcPr>
          <w:p>
            <w:pPr>
              <w:snapToGrid w:val="0"/>
              <w:jc w:val="center"/>
            </w:pPr>
            <w:r>
              <w:rPr>
                <w:rFonts w:ascii="宋体" w:eastAsia="宋体" w:hAnsi="宋体" w:cs="宋体"/>
                <w:b w:val="0"/>
                <w:i w:val="0"/>
                <w:color w:val="262626"/>
                <w:sz w:val="12"/>
              </w:rPr>
              <w:t xml:space="preserve">34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三、国有资本经营预算财政拨款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三、国防支出</w:t>
            </w:r>
          </w:p>
        </w:tc>
        <w:tc>
          <w:tcPr>
            <w:tcW w:w="340" w:type="dxa"/>
            <w:vAlign w:val="center"/>
          </w:tcPr>
          <w:p>
            <w:pPr>
              <w:snapToGrid w:val="0"/>
              <w:jc w:val="center"/>
            </w:pPr>
            <w:r>
              <w:rPr>
                <w:rFonts w:ascii="宋体" w:eastAsia="宋体" w:hAnsi="宋体" w:cs="宋体"/>
                <w:b w:val="0"/>
                <w:i w:val="0"/>
                <w:color w:val="262626"/>
                <w:sz w:val="12"/>
              </w:rPr>
              <w:t xml:space="preserve">35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四、公共安全支出</w:t>
            </w:r>
          </w:p>
        </w:tc>
        <w:tc>
          <w:tcPr>
            <w:tcW w:w="340" w:type="dxa"/>
            <w:vAlign w:val="center"/>
          </w:tcPr>
          <w:p>
            <w:pPr>
              <w:snapToGrid w:val="0"/>
              <w:jc w:val="center"/>
            </w:pPr>
            <w:r>
              <w:rPr>
                <w:rFonts w:ascii="宋体" w:eastAsia="宋体" w:hAnsi="宋体" w:cs="宋体"/>
                <w:b w:val="0"/>
                <w:i w:val="0"/>
                <w:color w:val="262626"/>
                <w:sz w:val="12"/>
              </w:rPr>
              <w:t xml:space="preserve">36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五、教育支出</w:t>
            </w:r>
          </w:p>
        </w:tc>
        <w:tc>
          <w:tcPr>
            <w:tcW w:w="340" w:type="dxa"/>
            <w:vAlign w:val="center"/>
          </w:tcPr>
          <w:p>
            <w:pPr>
              <w:snapToGrid w:val="0"/>
              <w:jc w:val="center"/>
            </w:pPr>
            <w:r>
              <w:rPr>
                <w:rFonts w:ascii="宋体" w:eastAsia="宋体" w:hAnsi="宋体" w:cs="宋体"/>
                <w:b w:val="0"/>
                <w:i w:val="0"/>
                <w:color w:val="262626"/>
                <w:sz w:val="12"/>
              </w:rPr>
              <w:t xml:space="preserve">37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六、科学技术支出</w:t>
            </w:r>
          </w:p>
        </w:tc>
        <w:tc>
          <w:tcPr>
            <w:tcW w:w="340" w:type="dxa"/>
            <w:vAlign w:val="center"/>
          </w:tcPr>
          <w:p>
            <w:pPr>
              <w:snapToGrid w:val="0"/>
              <w:jc w:val="center"/>
            </w:pPr>
            <w:r>
              <w:rPr>
                <w:rFonts w:ascii="宋体" w:eastAsia="宋体" w:hAnsi="宋体" w:cs="宋体"/>
                <w:b w:val="0"/>
                <w:i w:val="0"/>
                <w:color w:val="262626"/>
                <w:sz w:val="12"/>
              </w:rPr>
              <w:t xml:space="preserve">38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七、文化旅游体育与传媒支出</w:t>
            </w:r>
          </w:p>
        </w:tc>
        <w:tc>
          <w:tcPr>
            <w:tcW w:w="340" w:type="dxa"/>
            <w:vAlign w:val="center"/>
          </w:tcPr>
          <w:p>
            <w:pPr>
              <w:snapToGrid w:val="0"/>
              <w:jc w:val="center"/>
            </w:pPr>
            <w:r>
              <w:rPr>
                <w:rFonts w:ascii="宋体" w:eastAsia="宋体" w:hAnsi="宋体" w:cs="宋体"/>
                <w:b w:val="0"/>
                <w:i w:val="0"/>
                <w:color w:val="262626"/>
                <w:sz w:val="12"/>
              </w:rPr>
              <w:t xml:space="preserve">39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八、社会保障和就业支出</w:t>
            </w:r>
          </w:p>
        </w:tc>
        <w:tc>
          <w:tcPr>
            <w:tcW w:w="340" w:type="dxa"/>
            <w:vAlign w:val="center"/>
          </w:tcPr>
          <w:p>
            <w:pPr>
              <w:snapToGrid w:val="0"/>
              <w:jc w:val="center"/>
            </w:pPr>
            <w:r>
              <w:rPr>
                <w:rFonts w:ascii="宋体" w:eastAsia="宋体" w:hAnsi="宋体" w:cs="宋体"/>
                <w:b w:val="0"/>
                <w:i w:val="0"/>
                <w:color w:val="262626"/>
                <w:sz w:val="12"/>
              </w:rPr>
              <w:t xml:space="preserve">40</w:t>
            </w:r>
          </w:p>
        </w:tc>
        <w:tc>
          <w:tcPr>
            <w:tcW w:w="980" w:type="dxa"/>
            <w:vAlign w:val="center"/>
          </w:tcPr>
          <w:p>
            <w:pPr>
              <w:snapToGrid w:val="0"/>
              <w:jc w:val="right"/>
            </w:pPr>
            <w:r>
              <w:rPr>
                <w:rFonts w:ascii="宋体" w:eastAsia="宋体" w:hAnsi="宋体" w:cs="宋体"/>
                <w:b w:val="0"/>
                <w:i w:val="0"/>
                <w:color w:val="262626"/>
                <w:sz w:val="12"/>
              </w:rPr>
              <w:t xml:space="preserve">3.75</w:t>
            </w:r>
          </w:p>
        </w:tc>
        <w:tc>
          <w:tcPr>
            <w:tcW w:w="980" w:type="dxa"/>
            <w:vAlign w:val="center"/>
          </w:tcPr>
          <w:p>
            <w:pPr>
              <w:snapToGrid w:val="0"/>
              <w:jc w:val="right"/>
            </w:pPr>
            <w:r>
              <w:rPr>
                <w:rFonts w:ascii="宋体" w:eastAsia="宋体" w:hAnsi="宋体" w:cs="宋体"/>
                <w:b w:val="0"/>
                <w:i w:val="0"/>
                <w:color w:val="262626"/>
                <w:sz w:val="12"/>
              </w:rPr>
              <w:t xml:space="preserve">3.75</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九、卫生健康支出</w:t>
            </w:r>
          </w:p>
        </w:tc>
        <w:tc>
          <w:tcPr>
            <w:tcW w:w="340" w:type="dxa"/>
            <w:vAlign w:val="center"/>
          </w:tcPr>
          <w:p>
            <w:pPr>
              <w:snapToGrid w:val="0"/>
              <w:jc w:val="center"/>
            </w:pPr>
            <w:r>
              <w:rPr>
                <w:rFonts w:ascii="宋体" w:eastAsia="宋体" w:hAnsi="宋体" w:cs="宋体"/>
                <w:b w:val="0"/>
                <w:i w:val="0"/>
                <w:color w:val="262626"/>
                <w:sz w:val="12"/>
              </w:rPr>
              <w:t xml:space="preserve">41</w:t>
            </w:r>
          </w:p>
        </w:tc>
        <w:tc>
          <w:tcPr>
            <w:tcW w:w="980" w:type="dxa"/>
            <w:vAlign w:val="center"/>
          </w:tcPr>
          <w:p>
            <w:pPr>
              <w:snapToGrid w:val="0"/>
              <w:jc w:val="right"/>
            </w:pPr>
            <w:r>
              <w:rPr>
                <w:rFonts w:ascii="宋体" w:eastAsia="宋体" w:hAnsi="宋体" w:cs="宋体"/>
                <w:b w:val="0"/>
                <w:i w:val="0"/>
                <w:color w:val="262626"/>
                <w:sz w:val="12"/>
              </w:rPr>
              <w:t xml:space="preserve">2.65</w:t>
            </w:r>
          </w:p>
        </w:tc>
        <w:tc>
          <w:tcPr>
            <w:tcW w:w="980" w:type="dxa"/>
            <w:vAlign w:val="center"/>
          </w:tcPr>
          <w:p>
            <w:pPr>
              <w:snapToGrid w:val="0"/>
              <w:jc w:val="right"/>
            </w:pPr>
            <w:r>
              <w:rPr>
                <w:rFonts w:ascii="宋体" w:eastAsia="宋体" w:hAnsi="宋体" w:cs="宋体"/>
                <w:b w:val="0"/>
                <w:i w:val="0"/>
                <w:color w:val="262626"/>
                <w:sz w:val="12"/>
              </w:rPr>
              <w:t xml:space="preserve">2.65</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十、节能环保支出</w:t>
            </w:r>
          </w:p>
        </w:tc>
        <w:tc>
          <w:tcPr>
            <w:tcW w:w="340" w:type="dxa"/>
            <w:vAlign w:val="center"/>
          </w:tcPr>
          <w:p>
            <w:pPr>
              <w:snapToGrid w:val="0"/>
              <w:jc w:val="center"/>
            </w:pPr>
            <w:r>
              <w:rPr>
                <w:rFonts w:ascii="宋体" w:eastAsia="宋体" w:hAnsi="宋体" w:cs="宋体"/>
                <w:b w:val="0"/>
                <w:i w:val="0"/>
                <w:color w:val="262626"/>
                <w:sz w:val="12"/>
              </w:rPr>
              <w:t xml:space="preserve">42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十一、城乡社区支出</w:t>
            </w:r>
          </w:p>
        </w:tc>
        <w:tc>
          <w:tcPr>
            <w:tcW w:w="340" w:type="dxa"/>
            <w:vAlign w:val="center"/>
          </w:tcPr>
          <w:p>
            <w:pPr>
              <w:snapToGrid w:val="0"/>
              <w:jc w:val="center"/>
            </w:pPr>
            <w:r>
              <w:rPr>
                <w:rFonts w:ascii="宋体" w:eastAsia="宋体" w:hAnsi="宋体" w:cs="宋体"/>
                <w:b w:val="0"/>
                <w:i w:val="0"/>
                <w:color w:val="262626"/>
                <w:sz w:val="12"/>
              </w:rPr>
              <w:t xml:space="preserve">43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十二、农林水支出</w:t>
            </w:r>
          </w:p>
        </w:tc>
        <w:tc>
          <w:tcPr>
            <w:tcW w:w="340" w:type="dxa"/>
            <w:vAlign w:val="center"/>
          </w:tcPr>
          <w:p>
            <w:pPr>
              <w:snapToGrid w:val="0"/>
              <w:jc w:val="center"/>
            </w:pPr>
            <w:r>
              <w:rPr>
                <w:rFonts w:ascii="宋体" w:eastAsia="宋体" w:hAnsi="宋体" w:cs="宋体"/>
                <w:b w:val="0"/>
                <w:i w:val="0"/>
                <w:color w:val="262626"/>
                <w:sz w:val="12"/>
              </w:rPr>
              <w:t xml:space="preserve">44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十三、交通运输支出</w:t>
            </w:r>
          </w:p>
        </w:tc>
        <w:tc>
          <w:tcPr>
            <w:tcW w:w="340" w:type="dxa"/>
            <w:vAlign w:val="center"/>
          </w:tcPr>
          <w:p>
            <w:pPr>
              <w:snapToGrid w:val="0"/>
              <w:jc w:val="center"/>
            </w:pPr>
            <w:r>
              <w:rPr>
                <w:rFonts w:ascii="宋体" w:eastAsia="宋体" w:hAnsi="宋体" w:cs="宋体"/>
                <w:b w:val="0"/>
                <w:i w:val="0"/>
                <w:color w:val="262626"/>
                <w:sz w:val="12"/>
              </w:rPr>
              <w:t xml:space="preserve">45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十四、资源勘探工业信息等支出</w:t>
            </w:r>
          </w:p>
        </w:tc>
        <w:tc>
          <w:tcPr>
            <w:tcW w:w="340" w:type="dxa"/>
            <w:vAlign w:val="center"/>
          </w:tcPr>
          <w:p>
            <w:pPr>
              <w:snapToGrid w:val="0"/>
              <w:jc w:val="center"/>
            </w:pPr>
            <w:r>
              <w:rPr>
                <w:rFonts w:ascii="宋体" w:eastAsia="宋体" w:hAnsi="宋体" w:cs="宋体"/>
                <w:b w:val="0"/>
                <w:i w:val="0"/>
                <w:color w:val="262626"/>
                <w:sz w:val="12"/>
              </w:rPr>
              <w:t xml:space="preserve">46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十五、商业服务业等支出</w:t>
            </w:r>
          </w:p>
        </w:tc>
        <w:tc>
          <w:tcPr>
            <w:tcW w:w="340" w:type="dxa"/>
            <w:vAlign w:val="center"/>
          </w:tcPr>
          <w:p>
            <w:pPr>
              <w:snapToGrid w:val="0"/>
              <w:jc w:val="center"/>
            </w:pPr>
            <w:r>
              <w:rPr>
                <w:rFonts w:ascii="宋体" w:eastAsia="宋体" w:hAnsi="宋体" w:cs="宋体"/>
                <w:b w:val="0"/>
                <w:i w:val="0"/>
                <w:color w:val="262626"/>
                <w:sz w:val="12"/>
              </w:rPr>
              <w:t xml:space="preserve">47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十六、金融支出</w:t>
            </w:r>
          </w:p>
        </w:tc>
        <w:tc>
          <w:tcPr>
            <w:tcW w:w="340" w:type="dxa"/>
            <w:vAlign w:val="center"/>
          </w:tcPr>
          <w:p>
            <w:pPr>
              <w:snapToGrid w:val="0"/>
              <w:jc w:val="center"/>
            </w:pPr>
            <w:r>
              <w:rPr>
                <w:rFonts w:ascii="宋体" w:eastAsia="宋体" w:hAnsi="宋体" w:cs="宋体"/>
                <w:b w:val="0"/>
                <w:i w:val="0"/>
                <w:color w:val="262626"/>
                <w:sz w:val="12"/>
              </w:rPr>
              <w:t xml:space="preserve">48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十七、援助其他地区支出</w:t>
            </w:r>
          </w:p>
        </w:tc>
        <w:tc>
          <w:tcPr>
            <w:tcW w:w="340" w:type="dxa"/>
            <w:vAlign w:val="center"/>
          </w:tcPr>
          <w:p>
            <w:pPr>
              <w:snapToGrid w:val="0"/>
              <w:jc w:val="center"/>
            </w:pPr>
            <w:r>
              <w:rPr>
                <w:rFonts w:ascii="宋体" w:eastAsia="宋体" w:hAnsi="宋体" w:cs="宋体"/>
                <w:b w:val="0"/>
                <w:i w:val="0"/>
                <w:color w:val="262626"/>
                <w:sz w:val="12"/>
              </w:rPr>
              <w:t xml:space="preserve">49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十八、自然资源海洋气象等支出</w:t>
            </w:r>
          </w:p>
        </w:tc>
        <w:tc>
          <w:tcPr>
            <w:tcW w:w="340" w:type="dxa"/>
            <w:vAlign w:val="center"/>
          </w:tcPr>
          <w:p>
            <w:pPr>
              <w:snapToGrid w:val="0"/>
              <w:jc w:val="center"/>
            </w:pPr>
            <w:r>
              <w:rPr>
                <w:rFonts w:ascii="宋体" w:eastAsia="宋体" w:hAnsi="宋体" w:cs="宋体"/>
                <w:b w:val="0"/>
                <w:i w:val="0"/>
                <w:color w:val="262626"/>
                <w:sz w:val="12"/>
              </w:rPr>
              <w:t xml:space="preserve">50</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十九、住房保障支出</w:t>
            </w:r>
          </w:p>
        </w:tc>
        <w:tc>
          <w:tcPr>
            <w:tcW w:w="340" w:type="dxa"/>
            <w:vAlign w:val="center"/>
          </w:tcPr>
          <w:p>
            <w:pPr>
              <w:snapToGrid w:val="0"/>
              <w:jc w:val="center"/>
            </w:pPr>
            <w:r>
              <w:rPr>
                <w:rFonts w:ascii="宋体" w:eastAsia="宋体" w:hAnsi="宋体" w:cs="宋体"/>
                <w:b w:val="0"/>
                <w:i w:val="0"/>
                <w:color w:val="262626"/>
                <w:sz w:val="12"/>
              </w:rPr>
              <w:t xml:space="preserve">51</w:t>
            </w:r>
          </w:p>
        </w:tc>
        <w:tc>
          <w:tcPr>
            <w:tcW w:w="980" w:type="dxa"/>
            <w:vAlign w:val="center"/>
          </w:tcPr>
          <w:p>
            <w:pPr>
              <w:snapToGrid w:val="0"/>
              <w:jc w:val="right"/>
            </w:pPr>
            <w:r>
              <w:rPr>
                <w:rFonts w:ascii="宋体" w:eastAsia="宋体" w:hAnsi="宋体" w:cs="宋体"/>
                <w:b w:val="0"/>
                <w:i w:val="0"/>
                <w:color w:val="262626"/>
                <w:sz w:val="12"/>
              </w:rPr>
              <w:t xml:space="preserve">6.20</w:t>
            </w:r>
          </w:p>
        </w:tc>
        <w:tc>
          <w:tcPr>
            <w:tcW w:w="980" w:type="dxa"/>
            <w:vAlign w:val="center"/>
          </w:tcPr>
          <w:p>
            <w:pPr>
              <w:snapToGrid w:val="0"/>
              <w:jc w:val="right"/>
            </w:pPr>
            <w:r>
              <w:rPr>
                <w:rFonts w:ascii="宋体" w:eastAsia="宋体" w:hAnsi="宋体" w:cs="宋体"/>
                <w:b w:val="0"/>
                <w:i w:val="0"/>
                <w:color w:val="262626"/>
                <w:sz w:val="12"/>
              </w:rPr>
              <w:t xml:space="preserve">6.20</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二十、粮油物资储备支出</w:t>
            </w:r>
          </w:p>
        </w:tc>
        <w:tc>
          <w:tcPr>
            <w:tcW w:w="340" w:type="dxa"/>
            <w:vAlign w:val="center"/>
          </w:tcPr>
          <w:p>
            <w:pPr>
              <w:snapToGrid w:val="0"/>
              <w:jc w:val="center"/>
            </w:pPr>
            <w:r>
              <w:rPr>
                <w:rFonts w:ascii="宋体" w:eastAsia="宋体" w:hAnsi="宋体" w:cs="宋体"/>
                <w:b w:val="0"/>
                <w:i w:val="0"/>
                <w:color w:val="262626"/>
                <w:sz w:val="12"/>
              </w:rPr>
              <w:t xml:space="preserve">52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二十一、国有资本经营预算支出</w:t>
            </w:r>
          </w:p>
        </w:tc>
        <w:tc>
          <w:tcPr>
            <w:tcW w:w="340" w:type="dxa"/>
            <w:vAlign w:val="center"/>
          </w:tcPr>
          <w:p>
            <w:pPr>
              <w:snapToGrid w:val="0"/>
              <w:jc w:val="center"/>
            </w:pPr>
            <w:r>
              <w:rPr>
                <w:rFonts w:ascii="宋体" w:eastAsia="宋体" w:hAnsi="宋体" w:cs="宋体"/>
                <w:b w:val="0"/>
                <w:i w:val="0"/>
                <w:color w:val="262626"/>
                <w:sz w:val="12"/>
              </w:rPr>
              <w:t xml:space="preserve">53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二十二、灾害防治及应急管理支出</w:t>
            </w:r>
          </w:p>
        </w:tc>
        <w:tc>
          <w:tcPr>
            <w:tcW w:w="340" w:type="dxa"/>
            <w:vAlign w:val="center"/>
          </w:tcPr>
          <w:p>
            <w:pPr>
              <w:snapToGrid w:val="0"/>
              <w:jc w:val="center"/>
            </w:pPr>
            <w:r>
              <w:rPr>
                <w:rFonts w:ascii="宋体" w:eastAsia="宋体" w:hAnsi="宋体" w:cs="宋体"/>
                <w:b w:val="0"/>
                <w:i w:val="0"/>
                <w:color w:val="262626"/>
                <w:sz w:val="12"/>
              </w:rPr>
              <w:t xml:space="preserve">54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二十三、其他支出</w:t>
            </w:r>
          </w:p>
        </w:tc>
        <w:tc>
          <w:tcPr>
            <w:tcW w:w="340" w:type="dxa"/>
            <w:vAlign w:val="center"/>
          </w:tcPr>
          <w:p>
            <w:pPr>
              <w:snapToGrid w:val="0"/>
              <w:jc w:val="center"/>
            </w:pPr>
            <w:r>
              <w:rPr>
                <w:rFonts w:ascii="宋体" w:eastAsia="宋体" w:hAnsi="宋体" w:cs="宋体"/>
                <w:b w:val="0"/>
                <w:i w:val="0"/>
                <w:color w:val="262626"/>
                <w:sz w:val="12"/>
              </w:rPr>
              <w:t xml:space="preserve">55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二十四、债务还本支出</w:t>
            </w:r>
          </w:p>
        </w:tc>
        <w:tc>
          <w:tcPr>
            <w:tcW w:w="340" w:type="dxa"/>
            <w:vAlign w:val="center"/>
          </w:tcPr>
          <w:p>
            <w:pPr>
              <w:snapToGrid w:val="0"/>
              <w:jc w:val="center"/>
            </w:pPr>
            <w:r>
              <w:rPr>
                <w:rFonts w:ascii="宋体" w:eastAsia="宋体" w:hAnsi="宋体" w:cs="宋体"/>
                <w:b w:val="0"/>
                <w:i w:val="0"/>
                <w:color w:val="262626"/>
                <w:sz w:val="12"/>
              </w:rPr>
              <w:t xml:space="preserve">56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二十五、债务付息支出</w:t>
            </w:r>
          </w:p>
        </w:tc>
        <w:tc>
          <w:tcPr>
            <w:tcW w:w="340" w:type="dxa"/>
            <w:vAlign w:val="center"/>
          </w:tcPr>
          <w:p>
            <w:pPr>
              <w:snapToGrid w:val="0"/>
              <w:jc w:val="center"/>
            </w:pPr>
            <w:r>
              <w:rPr>
                <w:rFonts w:ascii="宋体" w:eastAsia="宋体" w:hAnsi="宋体" w:cs="宋体"/>
                <w:b w:val="0"/>
                <w:i w:val="0"/>
                <w:color w:val="262626"/>
                <w:sz w:val="12"/>
              </w:rPr>
              <w:t xml:space="preserve">57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二十六、抗疫特别国债安排的支出</w:t>
            </w:r>
          </w:p>
        </w:tc>
        <w:tc>
          <w:tcPr>
            <w:tcW w:w="340" w:type="dxa"/>
            <w:vAlign w:val="center"/>
          </w:tcPr>
          <w:p>
            <w:pPr>
              <w:snapToGrid w:val="0"/>
              <w:jc w:val="center"/>
            </w:pPr>
            <w:r>
              <w:rPr>
                <w:rFonts w:ascii="宋体" w:eastAsia="宋体" w:hAnsi="宋体" w:cs="宋体"/>
                <w:b w:val="0"/>
                <w:i w:val="0"/>
                <w:color w:val="262626"/>
                <w:sz w:val="12"/>
              </w:rPr>
              <w:t xml:space="preserve">58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本年收入合计</w:t>
            </w:r>
          </w:p>
        </w:tc>
        <w:tc>
          <w:tcPr>
            <w:tcW w:w="340" w:type="dxa"/>
            <w:vAlign w:val="center"/>
          </w:tcPr>
          <w:p>
            <w:pPr>
              <w:snapToGrid w:val="0"/>
              <w:jc w:val="center"/>
            </w:pPr>
            <w:r>
              <w:rPr>
                <w:rFonts w:ascii="宋体" w:eastAsia="宋体" w:hAnsi="宋体" w:cs="宋体"/>
                <w:b w:val="0"/>
                <w:i w:val="0"/>
                <w:color w:val="262626"/>
                <w:sz w:val="12"/>
              </w:rPr>
              <w:t xml:space="preserve">27</w:t>
            </w:r>
          </w:p>
        </w:tc>
        <w:tc>
          <w:tcPr>
            <w:tcW w:w="980" w:type="dxa"/>
            <w:vAlign w:val="center"/>
          </w:tcPr>
          <w:p>
            <w:pPr>
              <w:snapToGrid w:val="0"/>
              <w:jc w:val="right"/>
            </w:pPr>
            <w:r>
              <w:rPr>
                <w:rFonts w:ascii="宋体" w:eastAsia="宋体" w:hAnsi="宋体" w:cs="宋体"/>
                <w:b w:val="0"/>
                <w:i w:val="0"/>
                <w:color w:val="262626"/>
                <w:sz w:val="12"/>
              </w:rPr>
              <w:t xml:space="preserve">132.26</w:t>
            </w:r>
          </w:p>
        </w:tc>
        <w:tc>
          <w:tcPr>
            <w:tcW w:w="2120" w:type="dxa"/>
            <w:vAlign w:val="center"/>
          </w:tcPr>
          <w:p>
            <w:pPr>
              <w:snapToGrid w:val="0"/>
              <w:jc w:val="center"/>
            </w:pPr>
            <w:r>
              <w:rPr>
                <w:rFonts w:ascii="宋体" w:eastAsia="宋体" w:hAnsi="宋体" w:cs="宋体"/>
                <w:b/>
                <w:i w:val="0"/>
                <w:color w:val="262626"/>
                <w:sz w:val="12"/>
              </w:rPr>
              <w:t xml:space="preserve">本年支出合计</w:t>
            </w:r>
          </w:p>
        </w:tc>
        <w:tc>
          <w:tcPr>
            <w:tcW w:w="340" w:type="dxa"/>
            <w:vAlign w:val="center"/>
          </w:tcPr>
          <w:p>
            <w:pPr>
              <w:snapToGrid w:val="0"/>
              <w:jc w:val="center"/>
            </w:pPr>
            <w:r>
              <w:rPr>
                <w:rFonts w:ascii="宋体" w:eastAsia="宋体" w:hAnsi="宋体" w:cs="宋体"/>
                <w:b w:val="0"/>
                <w:i w:val="0"/>
                <w:color w:val="262626"/>
                <w:sz w:val="12"/>
              </w:rPr>
              <w:t xml:space="preserve">59</w:t>
            </w:r>
          </w:p>
        </w:tc>
        <w:tc>
          <w:tcPr>
            <w:tcW w:w="980" w:type="dxa"/>
            <w:vAlign w:val="center"/>
          </w:tcPr>
          <w:p>
            <w:pPr>
              <w:snapToGrid w:val="0"/>
              <w:jc w:val="right"/>
            </w:pPr>
            <w:r>
              <w:rPr>
                <w:rFonts w:ascii="宋体" w:eastAsia="宋体" w:hAnsi="宋体" w:cs="宋体"/>
                <w:b w:val="0"/>
                <w:i w:val="0"/>
                <w:color w:val="262626"/>
                <w:sz w:val="12"/>
              </w:rPr>
              <w:t xml:space="preserve">131.53</w:t>
            </w:r>
          </w:p>
        </w:tc>
        <w:tc>
          <w:tcPr>
            <w:tcW w:w="980" w:type="dxa"/>
            <w:vAlign w:val="center"/>
          </w:tcPr>
          <w:p>
            <w:pPr>
              <w:snapToGrid w:val="0"/>
              <w:jc w:val="right"/>
            </w:pPr>
            <w:r>
              <w:rPr>
                <w:rFonts w:ascii="宋体" w:eastAsia="宋体" w:hAnsi="宋体" w:cs="宋体"/>
                <w:b w:val="0"/>
                <w:i w:val="0"/>
                <w:color w:val="262626"/>
                <w:sz w:val="12"/>
              </w:rPr>
              <w:t xml:space="preserve">131.53</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年初财政拨款结转和结余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28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年末财政拨款结转和结余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60</w:t>
            </w:r>
          </w:p>
        </w:tc>
        <w:tc>
          <w:tcPr>
            <w:tcW w:w="980" w:type="dxa"/>
            <w:vAlign w:val="center"/>
          </w:tcPr>
          <w:p>
            <w:pPr>
              <w:snapToGrid w:val="0"/>
              <w:jc w:val="right"/>
            </w:pPr>
            <w:r>
              <w:rPr>
                <w:rFonts w:ascii="宋体" w:eastAsia="宋体" w:hAnsi="宋体" w:cs="宋体"/>
                <w:b w:val="0"/>
                <w:i w:val="0"/>
                <w:color w:val="262626"/>
                <w:sz w:val="12"/>
              </w:rPr>
              <w:t xml:space="preserve">0.72</w:t>
            </w:r>
          </w:p>
        </w:tc>
        <w:tc>
          <w:tcPr>
            <w:tcW w:w="980" w:type="dxa"/>
            <w:vAlign w:val="center"/>
          </w:tcPr>
          <w:p>
            <w:pPr>
              <w:snapToGrid w:val="0"/>
              <w:jc w:val="right"/>
            </w:pPr>
            <w:r>
              <w:rPr>
                <w:rFonts w:ascii="宋体" w:eastAsia="宋体" w:hAnsi="宋体" w:cs="宋体"/>
                <w:b w:val="0"/>
                <w:i w:val="0"/>
                <w:color w:val="262626"/>
                <w:sz w:val="12"/>
              </w:rPr>
              <w:t xml:space="preserve">0.72</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29</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61</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30</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31</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32</w:t>
            </w:r>
          </w:p>
        </w:tc>
        <w:tc>
          <w:tcPr>
            <w:tcW w:w="980" w:type="dxa"/>
            <w:vAlign w:val="center"/>
          </w:tcPr>
          <w:p>
            <w:pPr>
              <w:snapToGrid w:val="0"/>
              <w:jc w:val="right"/>
            </w:pPr>
            <w:r>
              <w:rPr>
                <w:rFonts w:ascii="宋体" w:eastAsia="宋体" w:hAnsi="宋体" w:cs="宋体"/>
                <w:b w:val="0"/>
                <w:i w:val="0"/>
                <w:color w:val="262626"/>
                <w:sz w:val="12"/>
              </w:rPr>
              <w:t xml:space="preserve">132.26</w:t>
            </w:r>
          </w:p>
        </w:tc>
        <w:tc>
          <w:tcPr>
            <w:tcW w:w="212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64</w:t>
            </w:r>
          </w:p>
        </w:tc>
        <w:tc>
          <w:tcPr>
            <w:tcW w:w="980" w:type="dxa"/>
            <w:vAlign w:val="center"/>
          </w:tcPr>
          <w:p>
            <w:pPr>
              <w:snapToGrid w:val="0"/>
              <w:jc w:val="right"/>
            </w:pPr>
            <w:r>
              <w:rPr>
                <w:rFonts w:ascii="宋体" w:eastAsia="宋体" w:hAnsi="宋体" w:cs="宋体"/>
                <w:b w:val="0"/>
                <w:i w:val="0"/>
                <w:color w:val="262626"/>
                <w:sz w:val="12"/>
              </w:rPr>
              <w:t xml:space="preserve">132.26</w:t>
            </w:r>
          </w:p>
        </w:tc>
        <w:tc>
          <w:tcPr>
            <w:tcW w:w="980" w:type="dxa"/>
            <w:vAlign w:val="center"/>
          </w:tcPr>
          <w:p>
            <w:pPr>
              <w:snapToGrid w:val="0"/>
              <w:jc w:val="right"/>
            </w:pPr>
            <w:r>
              <w:rPr>
                <w:rFonts w:ascii="宋体" w:eastAsia="宋体" w:hAnsi="宋体" w:cs="宋体"/>
                <w:b w:val="0"/>
                <w:i w:val="0"/>
                <w:color w:val="262626"/>
                <w:sz w:val="12"/>
              </w:rPr>
              <w:t xml:space="preserve">132.26</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8620" w:type="dxa"/>
            <w:gridSpan w:val="8"/>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tc>
      </w:tr>
    </w:tbl>
    <w:p>
      <w:pPr>
        <w:divId w:val="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sz w:val="24"/>
          <w:szCs w:val="24"/>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sz w:val="32"/>
          <w:highlight w:val="none"/>
          <w:lang w:val="en-US" w:eastAsia="zh-CN"/>
        </w:rPr>
      </w:pPr>
      <w:r>
        <w:rPr>
          <w:rFonts w:ascii="黑体" w:eastAsia="黑体" w:hAnsi="黑体" w:cs="Times New Roman"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公开05表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40"/>
        <w:gridCol w:w="3240"/>
        <w:gridCol w:w="1860"/>
        <w:gridCol w:w="1860"/>
        <w:gridCol w:w="1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项目</w:t>
            </w:r>
          </w:p>
        </w:tc>
        <w:tc>
          <w:tcPr>
            <w:tcW w:w="5558" w:type="dxa"/>
            <w:gridSpan w:val="3"/>
            <w:vAlign w:val="center"/>
          </w:tcPr>
          <w:p>
            <w:pPr>
              <w:snapToGrid w:val="0"/>
              <w:jc w:val="center"/>
            </w:pPr>
            <w:r>
              <w:rPr>
                <w:rFonts w:ascii="宋体" w:eastAsia="宋体" w:hAnsi="宋体" w:cs="宋体"/>
                <w:b w:val="0"/>
                <w:i w:val="0"/>
                <w:color w:val="262626"/>
                <w:sz w:val="17"/>
              </w:rPr>
              <w:t xml:space="preserve">本年支出</w:t>
            </w:r>
          </w:p>
        </w:tc>
      </w:tr>
      <w:tr>
        <w:tblPrEx>
          <w:jc w:val="center"/>
          <w:tblLayout w:type="fixed"/>
          <w:tblCellMar>
            <w:left w:w="80" w:type="dxa"/>
            <w:right w:w="80" w:type="dxa"/>
          </w:tblCellMar>
        </w:tblPrEx>
        <w:trPr>
          <w:trHeight w:hRule="exact" w:val="372"/>
          <w:jc w:val="center"/>
        </w:trPr>
        <w:tc>
          <w:tcPr>
            <w:tcW w:w="840" w:type="dxa"/>
            <w:vMerge w:val="restart"/>
            <w:vAlign w:val="center"/>
          </w:tcPr>
          <w:p>
            <w:pPr>
              <w:snapToGrid w:val="0"/>
              <w:jc w:val="center"/>
            </w:pPr>
            <w:r>
              <w:rPr>
                <w:rFonts w:ascii="宋体" w:eastAsia="宋体" w:hAnsi="宋体" w:cs="宋体"/>
                <w:b w:val="0"/>
                <w:i w:val="0"/>
                <w:color w:val="262626"/>
                <w:sz w:val="17"/>
              </w:rPr>
              <w:t xml:space="preserve">科目代码</w:t>
            </w:r>
          </w:p>
        </w:tc>
        <w:tc>
          <w:tcPr>
            <w:tcW w:w="3240" w:type="dxa"/>
            <w:vMerge w:val="restart"/>
            <w:vAlign w:val="center"/>
          </w:tcPr>
          <w:p>
            <w:pPr>
              <w:snapToGrid w:val="0"/>
              <w:jc w:val="center"/>
            </w:pPr>
            <w:r>
              <w:rPr>
                <w:rFonts w:ascii="宋体" w:eastAsia="宋体" w:hAnsi="宋体" w:cs="宋体"/>
                <w:b w:val="0"/>
                <w:i w:val="0"/>
                <w:color w:val="262626"/>
                <w:sz w:val="17"/>
              </w:rPr>
              <w:t xml:space="preserve">科目名称</w:t>
            </w:r>
          </w:p>
        </w:tc>
        <w:tc>
          <w:tcPr>
            <w:tcW w:w="1860" w:type="dxa"/>
            <w:vMerge w:val="restart"/>
            <w:vAlign w:val="center"/>
          </w:tcPr>
          <w:p>
            <w:pPr>
              <w:snapToGrid w:val="0"/>
              <w:jc w:val="center"/>
            </w:pPr>
            <w:r>
              <w:rPr>
                <w:rFonts w:ascii="宋体" w:eastAsia="宋体" w:hAnsi="宋体" w:cs="宋体"/>
                <w:b w:val="0"/>
                <w:i w:val="0"/>
                <w:color w:val="262626"/>
                <w:sz w:val="17"/>
              </w:rPr>
              <w:t xml:space="preserve">小计</w:t>
            </w:r>
          </w:p>
        </w:tc>
        <w:tc>
          <w:tcPr>
            <w:tcW w:w="1860" w:type="dxa"/>
            <w:vMerge w:val="restart"/>
            <w:vAlign w:val="center"/>
          </w:tcPr>
          <w:p>
            <w:pPr>
              <w:snapToGrid w:val="0"/>
              <w:jc w:val="center"/>
            </w:pPr>
            <w:r>
              <w:rPr>
                <w:rFonts w:ascii="宋体" w:eastAsia="宋体" w:hAnsi="宋体" w:cs="宋体"/>
                <w:b w:val="0"/>
                <w:i w:val="0"/>
                <w:color w:val="262626"/>
                <w:sz w:val="17"/>
              </w:rPr>
              <w:t xml:space="preserve">基本支出</w:t>
            </w:r>
          </w:p>
        </w:tc>
        <w:tc>
          <w:tcPr>
            <w:tcW w:w="1838" w:type="dxa"/>
            <w:vMerge w:val="restart"/>
            <w:vAlign w:val="center"/>
          </w:tcPr>
          <w:p>
            <w:pPr>
              <w:snapToGrid w:val="0"/>
              <w:jc w:val="center"/>
            </w:pPr>
            <w:r>
              <w:rPr>
                <w:rFonts w:ascii="宋体" w:eastAsia="宋体" w:hAnsi="宋体" w:cs="宋体"/>
                <w:b w:val="0"/>
                <w:i w:val="0"/>
                <w:color w:val="262626"/>
                <w:sz w:val="17"/>
              </w:rPr>
              <w:t xml:space="preserve">项目支出</w:t>
            </w:r>
          </w:p>
        </w:tc>
      </w:tr>
      <w:tr>
        <w:tblPrEx>
          <w:jc w:val="center"/>
          <w:tblLayout w:type="fixed"/>
          <w:tblCellMar>
            <w:left w:w="80" w:type="dxa"/>
            <w:right w:w="80" w:type="dxa"/>
          </w:tblCellMar>
        </w:tblPrEx>
        <w:trPr>
          <w:trHeight w:hRule="exact" w:val="334"/>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栏次</w:t>
            </w:r>
          </w:p>
        </w:tc>
        <w:tc>
          <w:tcPr>
            <w:tcW w:w="1860" w:type="dxa"/>
            <w:vAlign w:val="center"/>
          </w:tcPr>
          <w:p>
            <w:pPr>
              <w:snapToGrid w:val="0"/>
              <w:jc w:val="center"/>
            </w:pPr>
            <w:r>
              <w:rPr>
                <w:rFonts w:ascii="宋体" w:eastAsia="宋体" w:hAnsi="宋体" w:cs="宋体"/>
                <w:b w:val="0"/>
                <w:i w:val="0"/>
                <w:color w:val="262626"/>
                <w:sz w:val="17"/>
              </w:rPr>
              <w:t xml:space="preserve">1</w:t>
            </w:r>
          </w:p>
        </w:tc>
        <w:tc>
          <w:tcPr>
            <w:tcW w:w="1860" w:type="dxa"/>
            <w:vAlign w:val="center"/>
          </w:tcPr>
          <w:p>
            <w:pPr>
              <w:snapToGrid w:val="0"/>
              <w:jc w:val="center"/>
            </w:pPr>
            <w:r>
              <w:rPr>
                <w:rFonts w:ascii="宋体" w:eastAsia="宋体" w:hAnsi="宋体" w:cs="宋体"/>
                <w:b w:val="0"/>
                <w:i w:val="0"/>
                <w:color w:val="262626"/>
                <w:sz w:val="17"/>
              </w:rPr>
              <w:t xml:space="preserve">2</w:t>
            </w:r>
          </w:p>
        </w:tc>
        <w:tc>
          <w:tcPr>
            <w:tcW w:w="1838" w:type="dxa"/>
            <w:vAlign w:val="center"/>
          </w:tcPr>
          <w:p>
            <w:pPr>
              <w:snapToGrid w:val="0"/>
              <w:jc w:val="center"/>
            </w:pPr>
            <w:r>
              <w:rPr>
                <w:rFonts w:ascii="宋体" w:eastAsia="宋体" w:hAnsi="宋体" w:cs="宋体"/>
                <w:b w:val="0"/>
                <w:i w:val="0"/>
                <w:color w:val="262626"/>
                <w:sz w:val="17"/>
              </w:rPr>
              <w:t xml:space="preserve">3</w:t>
            </w: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合计</w:t>
            </w:r>
          </w:p>
        </w:tc>
        <w:tc>
          <w:tcPr>
            <w:tcW w:w="1860" w:type="dxa"/>
            <w:vAlign w:val="center"/>
          </w:tcPr>
          <w:p>
            <w:pPr>
              <w:snapToGrid w:val="0"/>
              <w:jc w:val="right"/>
            </w:pPr>
            <w:r>
              <w:rPr>
                <w:rFonts w:ascii="宋体" w:eastAsia="宋体" w:hAnsi="宋体" w:cs="宋体"/>
                <w:b/>
                <w:i w:val="0"/>
                <w:color w:val="262626"/>
                <w:sz w:val="17"/>
              </w:rPr>
              <w:t xml:space="preserve">131.53</w:t>
            </w:r>
          </w:p>
        </w:tc>
        <w:tc>
          <w:tcPr>
            <w:tcW w:w="1860" w:type="dxa"/>
            <w:vAlign w:val="center"/>
          </w:tcPr>
          <w:p>
            <w:pPr>
              <w:snapToGrid w:val="0"/>
              <w:jc w:val="right"/>
            </w:pPr>
            <w:r>
              <w:rPr>
                <w:rFonts w:ascii="宋体" w:eastAsia="宋体" w:hAnsi="宋体" w:cs="宋体"/>
                <w:b/>
                <w:i w:val="0"/>
                <w:color w:val="262626"/>
                <w:sz w:val="17"/>
              </w:rPr>
              <w:t xml:space="preserve">131.53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w:t>
            </w:r>
          </w:p>
        </w:tc>
        <w:tc>
          <w:tcPr>
            <w:tcW w:w="3240" w:type="dxa"/>
            <w:vAlign w:val="center"/>
          </w:tcPr>
          <w:p>
            <w:pPr>
              <w:snapToGrid w:val="0"/>
              <w:jc w:val="left"/>
            </w:pPr>
            <w:r>
              <w:rPr>
                <w:rFonts w:ascii="宋体" w:eastAsia="宋体" w:hAnsi="宋体" w:cs="宋体"/>
                <w:b w:val="0"/>
                <w:i w:val="0"/>
                <w:color w:val="262626"/>
                <w:sz w:val="17"/>
              </w:rPr>
              <w:t xml:space="preserve">一般公共服务支出</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20139</w:t>
            </w:r>
          </w:p>
        </w:tc>
        <w:tc>
          <w:tcPr>
            <w:tcW w:w="3240" w:type="dxa"/>
            <w:vAlign w:val="center"/>
          </w:tcPr>
          <w:p>
            <w:pPr>
              <w:snapToGrid w:val="0"/>
              <w:jc w:val="left"/>
            </w:pPr>
            <w:r>
              <w:rPr>
                <w:rFonts w:ascii="宋体" w:eastAsia="宋体" w:hAnsi="宋体" w:cs="宋体"/>
                <w:b w:val="0"/>
                <w:i w:val="0"/>
                <w:color w:val="262626"/>
                <w:sz w:val="17"/>
              </w:rPr>
              <w:t xml:space="preserve">社会工作事务</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2013901</w:t>
            </w:r>
          </w:p>
        </w:tc>
        <w:tc>
          <w:tcPr>
            <w:tcW w:w="3240" w:type="dxa"/>
            <w:vAlign w:val="center"/>
          </w:tcPr>
          <w:p>
            <w:pPr>
              <w:snapToGrid w:val="0"/>
              <w:jc w:val="left"/>
            </w:pPr>
            <w:r>
              <w:rPr>
                <w:rFonts w:ascii="宋体" w:eastAsia="宋体" w:hAnsi="宋体" w:cs="宋体"/>
                <w:b w:val="0"/>
                <w:i w:val="0"/>
                <w:color w:val="262626"/>
                <w:sz w:val="17"/>
              </w:rPr>
              <w:t xml:space="preserve">行政运行</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60" w:type="dxa"/>
            <w:vAlign w:val="center"/>
          </w:tcPr>
          <w:p>
            <w:pPr>
              <w:snapToGrid w:val="0"/>
              <w:jc w:val="right"/>
            </w:pPr>
            <w:r>
              <w:rPr>
                <w:rFonts w:ascii="宋体" w:eastAsia="宋体" w:hAnsi="宋体" w:cs="宋体"/>
                <w:b w:val="0"/>
                <w:i w:val="0"/>
                <w:color w:val="262626"/>
                <w:sz w:val="17"/>
              </w:rPr>
              <w:t xml:space="preserve">118.94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w:t>
            </w:r>
          </w:p>
        </w:tc>
        <w:tc>
          <w:tcPr>
            <w:tcW w:w="3240" w:type="dxa"/>
            <w:vAlign w:val="center"/>
          </w:tcPr>
          <w:p>
            <w:pPr>
              <w:snapToGrid w:val="0"/>
              <w:jc w:val="left"/>
            </w:pPr>
            <w:r>
              <w:rPr>
                <w:rFonts w:ascii="宋体" w:eastAsia="宋体" w:hAnsi="宋体" w:cs="宋体"/>
                <w:b w:val="0"/>
                <w:i w:val="0"/>
                <w:color w:val="262626"/>
                <w:sz w:val="17"/>
              </w:rPr>
              <w:t xml:space="preserve">社会保障和就业支出</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w:t>
            </w:r>
          </w:p>
        </w:tc>
        <w:tc>
          <w:tcPr>
            <w:tcW w:w="3240" w:type="dxa"/>
            <w:vAlign w:val="center"/>
          </w:tcPr>
          <w:p>
            <w:pPr>
              <w:snapToGrid w:val="0"/>
              <w:jc w:val="left"/>
            </w:pPr>
            <w:r>
              <w:rPr>
                <w:rFonts w:ascii="宋体" w:eastAsia="宋体" w:hAnsi="宋体" w:cs="宋体"/>
                <w:b w:val="0"/>
                <w:i w:val="0"/>
                <w:color w:val="262626"/>
                <w:sz w:val="17"/>
              </w:rPr>
              <w:t xml:space="preserve">行政事业单位养老支出</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2080505</w:t>
            </w:r>
          </w:p>
        </w:tc>
        <w:tc>
          <w:tcPr>
            <w:tcW w:w="3240" w:type="dxa"/>
            <w:vAlign w:val="center"/>
          </w:tcPr>
          <w:p>
            <w:pPr>
              <w:snapToGrid w:val="0"/>
              <w:jc w:val="left"/>
            </w:pPr>
            <w:r>
              <w:rPr>
                <w:rFonts w:ascii="宋体" w:eastAsia="宋体" w:hAnsi="宋体" w:cs="宋体"/>
                <w:b w:val="0"/>
                <w:i w:val="0"/>
                <w:color w:val="262626"/>
                <w:sz w:val="17"/>
              </w:rPr>
              <w:t xml:space="preserve">机关事业单位基本养老保险缴费支出</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60" w:type="dxa"/>
            <w:vAlign w:val="center"/>
          </w:tcPr>
          <w:p>
            <w:pPr>
              <w:snapToGrid w:val="0"/>
              <w:jc w:val="right"/>
            </w:pPr>
            <w:r>
              <w:rPr>
                <w:rFonts w:ascii="宋体" w:eastAsia="宋体" w:hAnsi="宋体" w:cs="宋体"/>
                <w:b w:val="0"/>
                <w:i w:val="0"/>
                <w:color w:val="262626"/>
                <w:sz w:val="17"/>
              </w:rPr>
              <w:t xml:space="preserve">3.75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w:t>
            </w:r>
          </w:p>
        </w:tc>
        <w:tc>
          <w:tcPr>
            <w:tcW w:w="3240" w:type="dxa"/>
            <w:vAlign w:val="center"/>
          </w:tcPr>
          <w:p>
            <w:pPr>
              <w:snapToGrid w:val="0"/>
              <w:jc w:val="left"/>
            </w:pPr>
            <w:r>
              <w:rPr>
                <w:rFonts w:ascii="宋体" w:eastAsia="宋体" w:hAnsi="宋体" w:cs="宋体"/>
                <w:b w:val="0"/>
                <w:i w:val="0"/>
                <w:color w:val="262626"/>
                <w:sz w:val="17"/>
              </w:rPr>
              <w:t xml:space="preserve">卫生健康支出</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w:t>
            </w:r>
          </w:p>
        </w:tc>
        <w:tc>
          <w:tcPr>
            <w:tcW w:w="3240" w:type="dxa"/>
            <w:vAlign w:val="center"/>
          </w:tcPr>
          <w:p>
            <w:pPr>
              <w:snapToGrid w:val="0"/>
              <w:jc w:val="left"/>
            </w:pPr>
            <w:r>
              <w:rPr>
                <w:rFonts w:ascii="宋体" w:eastAsia="宋体" w:hAnsi="宋体" w:cs="宋体"/>
                <w:b w:val="0"/>
                <w:i w:val="0"/>
                <w:color w:val="262626"/>
                <w:sz w:val="17"/>
              </w:rPr>
              <w:t xml:space="preserve">行政事业单位医疗</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2101101</w:t>
            </w:r>
          </w:p>
        </w:tc>
        <w:tc>
          <w:tcPr>
            <w:tcW w:w="3240" w:type="dxa"/>
            <w:vAlign w:val="center"/>
          </w:tcPr>
          <w:p>
            <w:pPr>
              <w:snapToGrid w:val="0"/>
              <w:jc w:val="left"/>
            </w:pPr>
            <w:r>
              <w:rPr>
                <w:rFonts w:ascii="宋体" w:eastAsia="宋体" w:hAnsi="宋体" w:cs="宋体"/>
                <w:b w:val="0"/>
                <w:i w:val="0"/>
                <w:color w:val="262626"/>
                <w:sz w:val="17"/>
              </w:rPr>
              <w:t xml:space="preserve">行政单位医疗</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60" w:type="dxa"/>
            <w:vAlign w:val="center"/>
          </w:tcPr>
          <w:p>
            <w:pPr>
              <w:snapToGrid w:val="0"/>
              <w:jc w:val="right"/>
            </w:pPr>
            <w:r>
              <w:rPr>
                <w:rFonts w:ascii="宋体" w:eastAsia="宋体" w:hAnsi="宋体" w:cs="宋体"/>
                <w:b w:val="0"/>
                <w:i w:val="0"/>
                <w:color w:val="262626"/>
                <w:sz w:val="17"/>
              </w:rPr>
              <w:t xml:space="preserve">2.65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w:t>
            </w:r>
          </w:p>
        </w:tc>
        <w:tc>
          <w:tcPr>
            <w:tcW w:w="3240" w:type="dxa"/>
            <w:vAlign w:val="center"/>
          </w:tcPr>
          <w:p>
            <w:pPr>
              <w:snapToGrid w:val="0"/>
              <w:jc w:val="left"/>
            </w:pPr>
            <w:r>
              <w:rPr>
                <w:rFonts w:ascii="宋体" w:eastAsia="宋体" w:hAnsi="宋体" w:cs="宋体"/>
                <w:b w:val="0"/>
                <w:i w:val="0"/>
                <w:color w:val="262626"/>
                <w:sz w:val="17"/>
              </w:rPr>
              <w:t xml:space="preserve">住房保障支出</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w:t>
            </w:r>
          </w:p>
        </w:tc>
        <w:tc>
          <w:tcPr>
            <w:tcW w:w="3240" w:type="dxa"/>
            <w:vAlign w:val="center"/>
          </w:tcPr>
          <w:p>
            <w:pPr>
              <w:snapToGrid w:val="0"/>
              <w:jc w:val="left"/>
            </w:pPr>
            <w:r>
              <w:rPr>
                <w:rFonts w:ascii="宋体" w:eastAsia="宋体" w:hAnsi="宋体" w:cs="宋体"/>
                <w:b w:val="0"/>
                <w:i w:val="0"/>
                <w:color w:val="262626"/>
                <w:sz w:val="17"/>
              </w:rPr>
              <w:t xml:space="preserve">住房改革支出</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2210201</w:t>
            </w:r>
          </w:p>
        </w:tc>
        <w:tc>
          <w:tcPr>
            <w:tcW w:w="3240" w:type="dxa"/>
            <w:vAlign w:val="center"/>
          </w:tcPr>
          <w:p>
            <w:pPr>
              <w:snapToGrid w:val="0"/>
              <w:jc w:val="left"/>
            </w:pPr>
            <w:r>
              <w:rPr>
                <w:rFonts w:ascii="宋体" w:eastAsia="宋体" w:hAnsi="宋体" w:cs="宋体"/>
                <w:b w:val="0"/>
                <w:i w:val="0"/>
                <w:color w:val="262626"/>
                <w:sz w:val="17"/>
              </w:rPr>
              <w:t xml:space="preserve">住房公积金</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60" w:type="dxa"/>
            <w:vAlign w:val="center"/>
          </w:tcPr>
          <w:p>
            <w:pPr>
              <w:snapToGrid w:val="0"/>
              <w:jc w:val="right"/>
            </w:pPr>
            <w:r>
              <w:rPr>
                <w:rFonts w:ascii="宋体" w:eastAsia="宋体" w:hAnsi="宋体" w:cs="宋体"/>
                <w:b w:val="0"/>
                <w:i w:val="0"/>
                <w:color w:val="262626"/>
                <w:sz w:val="17"/>
              </w:rPr>
              <w:t xml:space="preserve">6.20</w:t>
            </w:r>
          </w:p>
        </w:tc>
        <w:tc>
          <w:tcPr>
            <w:tcW w:w="1838" w:type="dxa"/>
            <w:vAlign w:val="center"/>
          </w:tcPr>
          <w:p/>
        </w:tc>
      </w:tr>
      <w:tr>
        <w:tblPrEx>
          <w:jc w:val="center"/>
          <w:tblLayout w:type="fixed"/>
          <w:tblCellMar>
            <w:left w:w="80" w:type="dxa"/>
            <w:right w:w="80" w:type="dxa"/>
          </w:tblCellMar>
        </w:tblPrEx>
        <w:trPr>
          <w:trHeight w:hRule="exact" w:val="372"/>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17"/>
              </w:rPr>
              <w:t xml:space="preserve">注：本表反映部门本年度一般公共预算财政拨款支出情况。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六、一般公共预算财政拨款基本支出决算明细表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一般公共预算财政拨款基本支出决算明细表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公开06表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380"/>
        <w:gridCol w:w="1840"/>
        <w:gridCol w:w="940"/>
        <w:gridCol w:w="380"/>
        <w:gridCol w:w="1460"/>
        <w:gridCol w:w="940"/>
        <w:gridCol w:w="380"/>
        <w:gridCol w:w="2360"/>
        <w:gridCol w:w="9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35"/>
          <w:jc w:val="center"/>
        </w:trPr>
        <w:tc>
          <w:tcPr>
            <w:tcW w:w="3160" w:type="dxa"/>
            <w:gridSpan w:val="3"/>
            <w:vAlign w:val="center"/>
          </w:tcPr>
          <w:p>
            <w:pPr>
              <w:snapToGrid w:val="0"/>
              <w:jc w:val="center"/>
            </w:pPr>
            <w:r>
              <w:rPr>
                <w:rFonts w:ascii="宋体" w:eastAsia="宋体" w:hAnsi="宋体" w:cs="宋体"/>
                <w:b w:val="0"/>
                <w:i w:val="0"/>
                <w:color w:val="262626"/>
                <w:sz w:val="11"/>
              </w:rPr>
              <w:t xml:space="preserve">人员经费</w:t>
            </w:r>
          </w:p>
        </w:tc>
        <w:tc>
          <w:tcPr>
            <w:tcW w:w="6478" w:type="dxa"/>
            <w:gridSpan w:val="6"/>
            <w:vAlign w:val="center"/>
          </w:tcPr>
          <w:p>
            <w:pPr>
              <w:snapToGrid w:val="0"/>
              <w:jc w:val="center"/>
            </w:pPr>
            <w:r>
              <w:rPr>
                <w:rFonts w:ascii="宋体" w:eastAsia="宋体" w:hAnsi="宋体" w:cs="宋体"/>
                <w:b w:val="0"/>
                <w:i w:val="0"/>
                <w:color w:val="262626"/>
                <w:sz w:val="11"/>
              </w:rPr>
              <w:t xml:space="preserve">公用经费</w:t>
            </w:r>
          </w:p>
        </w:tc>
      </w:tr>
      <w:tr>
        <w:tblPrEx>
          <w:jc w:val="center"/>
          <w:tblLayout w:type="fixed"/>
          <w:tblCellMar>
            <w:left w:w="80" w:type="dxa"/>
            <w:right w:w="80" w:type="dxa"/>
          </w:tblCellMar>
        </w:tblPrEx>
        <w:trPr>
          <w:trHeight w:hRule="exact" w:val="235"/>
          <w:jc w:val="center"/>
        </w:trPr>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84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4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23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58" w:type="dxa"/>
            <w:vMerge w:val="restart"/>
            <w:vAlign w:val="center"/>
          </w:tcPr>
          <w:p>
            <w:pPr>
              <w:snapToGrid w:val="0"/>
              <w:jc w:val="center"/>
            </w:pPr>
            <w:r>
              <w:rPr>
                <w:rFonts w:ascii="宋体" w:eastAsia="宋体" w:hAnsi="宋体" w:cs="宋体"/>
                <w:b w:val="0"/>
                <w:i w:val="0"/>
                <w:color w:val="262626"/>
                <w:sz w:val="11"/>
              </w:rPr>
              <w:t xml:space="preserve">决算数</w:t>
            </w:r>
          </w:p>
        </w:tc>
      </w:tr>
      <w:tr>
        <w:tblPrEx>
          <w:jc w:val="center"/>
          <w:tblLayout w:type="fixed"/>
          <w:tblCellMar>
            <w:left w:w="80" w:type="dxa"/>
            <w:right w:w="80" w:type="dxa"/>
          </w:tblCellMar>
        </w:tblPrEx>
        <w:trPr>
          <w:trHeight w:hRule="exact" w:val="235"/>
          <w:jc w:val="center"/>
        </w:trPr>
        <w:tc>
          <w:tcPr>
            <w:tcW w:w="380" w:type="dxa"/>
            <w:vMerge/>
            <w:vAlign w:val="center"/>
          </w:tcPr>
          <w:p/>
        </w:tc>
        <w:tc>
          <w:tcPr>
            <w:tcW w:w="1840" w:type="dxa"/>
            <w:vMerge/>
            <w:vAlign w:val="center"/>
          </w:tcPr>
          <w:p/>
        </w:tc>
        <w:tc>
          <w:tcPr>
            <w:tcW w:w="940" w:type="dxa"/>
            <w:vMerge/>
            <w:vAlign w:val="center"/>
          </w:tcPr>
          <w:p/>
        </w:tc>
        <w:tc>
          <w:tcPr>
            <w:tcW w:w="380" w:type="dxa"/>
            <w:vMerge/>
            <w:vAlign w:val="center"/>
          </w:tcPr>
          <w:p/>
        </w:tc>
        <w:tc>
          <w:tcPr>
            <w:tcW w:w="1460" w:type="dxa"/>
            <w:vMerge/>
            <w:vAlign w:val="center"/>
          </w:tcPr>
          <w:p/>
        </w:tc>
        <w:tc>
          <w:tcPr>
            <w:tcW w:w="940" w:type="dxa"/>
            <w:vMerge/>
            <w:vAlign w:val="center"/>
          </w:tcPr>
          <w:p/>
        </w:tc>
        <w:tc>
          <w:tcPr>
            <w:tcW w:w="380" w:type="dxa"/>
            <w:vMerge/>
            <w:vAlign w:val="center"/>
          </w:tcPr>
          <w:p/>
        </w:tc>
        <w:tc>
          <w:tcPr>
            <w:tcW w:w="2360" w:type="dxa"/>
            <w:vMerge/>
            <w:vAlign w:val="center"/>
          </w:tcPr>
          <w:p/>
        </w:tc>
        <w:tc>
          <w:tcPr>
            <w:tcW w:w="958" w:type="dxa"/>
            <w:vMerge/>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w:t>
            </w:r>
          </w:p>
        </w:tc>
        <w:tc>
          <w:tcPr>
            <w:tcW w:w="1840" w:type="dxa"/>
            <w:vAlign w:val="center"/>
          </w:tcPr>
          <w:p>
            <w:pPr>
              <w:snapToGrid w:val="0"/>
              <w:jc w:val="left"/>
            </w:pPr>
            <w:r>
              <w:rPr>
                <w:rFonts w:ascii="宋体" w:eastAsia="宋体" w:hAnsi="宋体" w:cs="宋体"/>
                <w:b w:val="0"/>
                <w:i w:val="0"/>
                <w:color w:val="262626"/>
                <w:sz w:val="11"/>
              </w:rPr>
              <w:t xml:space="preserve">工资福利支出</w:t>
            </w:r>
          </w:p>
        </w:tc>
        <w:tc>
          <w:tcPr>
            <w:tcW w:w="940" w:type="dxa"/>
            <w:vAlign w:val="center"/>
          </w:tcPr>
          <w:p>
            <w:pPr>
              <w:snapToGrid w:val="0"/>
              <w:jc w:val="right"/>
            </w:pPr>
            <w:r>
              <w:rPr>
                <w:rFonts w:ascii="宋体" w:eastAsia="宋体" w:hAnsi="宋体" w:cs="宋体"/>
                <w:b w:val="0"/>
                <w:i w:val="0"/>
                <w:color w:val="262626"/>
                <w:sz w:val="11"/>
              </w:rPr>
              <w:t xml:space="preserve">108.15</w:t>
            </w:r>
          </w:p>
        </w:tc>
        <w:tc>
          <w:tcPr>
            <w:tcW w:w="380" w:type="dxa"/>
            <w:vAlign w:val="center"/>
          </w:tcPr>
          <w:p>
            <w:pPr>
              <w:snapToGrid w:val="0"/>
              <w:jc w:val="left"/>
            </w:pPr>
            <w:r>
              <w:rPr>
                <w:rFonts w:ascii="宋体" w:eastAsia="宋体" w:hAnsi="宋体" w:cs="宋体"/>
                <w:b w:val="0"/>
                <w:i w:val="0"/>
                <w:color w:val="262626"/>
                <w:sz w:val="11"/>
              </w:rPr>
              <w:t xml:space="preserve">302</w:t>
            </w:r>
          </w:p>
        </w:tc>
        <w:tc>
          <w:tcPr>
            <w:tcW w:w="1460" w:type="dxa"/>
            <w:vAlign w:val="center"/>
          </w:tcPr>
          <w:p>
            <w:pPr>
              <w:snapToGrid w:val="0"/>
              <w:jc w:val="left"/>
            </w:pPr>
            <w:r>
              <w:rPr>
                <w:rFonts w:ascii="宋体" w:eastAsia="宋体" w:hAnsi="宋体" w:cs="宋体"/>
                <w:b w:val="0"/>
                <w:i w:val="0"/>
                <w:color w:val="262626"/>
                <w:sz w:val="11"/>
              </w:rPr>
              <w:t xml:space="preserve">商品和服务支出</w:t>
            </w:r>
          </w:p>
        </w:tc>
        <w:tc>
          <w:tcPr>
            <w:tcW w:w="940" w:type="dxa"/>
            <w:vAlign w:val="center"/>
          </w:tcPr>
          <w:p>
            <w:pPr>
              <w:snapToGrid w:val="0"/>
              <w:jc w:val="right"/>
            </w:pPr>
            <w:r>
              <w:rPr>
                <w:rFonts w:ascii="宋体" w:eastAsia="宋体" w:hAnsi="宋体" w:cs="宋体"/>
                <w:b w:val="0"/>
                <w:i w:val="0"/>
                <w:color w:val="262626"/>
                <w:sz w:val="11"/>
              </w:rPr>
              <w:t xml:space="preserve">22.91</w:t>
            </w:r>
          </w:p>
        </w:tc>
        <w:tc>
          <w:tcPr>
            <w:tcW w:w="380" w:type="dxa"/>
            <w:vAlign w:val="center"/>
          </w:tcPr>
          <w:p>
            <w:pPr>
              <w:snapToGrid w:val="0"/>
              <w:jc w:val="left"/>
            </w:pPr>
            <w:r>
              <w:rPr>
                <w:rFonts w:ascii="宋体" w:eastAsia="宋体" w:hAnsi="宋体" w:cs="宋体"/>
                <w:b w:val="0"/>
                <w:i w:val="0"/>
                <w:color w:val="262626"/>
                <w:sz w:val="11"/>
              </w:rPr>
              <w:t xml:space="preserve">307</w:t>
            </w:r>
          </w:p>
        </w:tc>
        <w:tc>
          <w:tcPr>
            <w:tcW w:w="2360" w:type="dxa"/>
            <w:vAlign w:val="center"/>
          </w:tcPr>
          <w:p>
            <w:pPr>
              <w:snapToGrid w:val="0"/>
              <w:jc w:val="left"/>
            </w:pPr>
            <w:r>
              <w:rPr>
                <w:rFonts w:ascii="宋体" w:eastAsia="宋体" w:hAnsi="宋体" w:cs="宋体"/>
                <w:b w:val="0"/>
                <w:i w:val="0"/>
                <w:color w:val="262626"/>
                <w:sz w:val="11"/>
              </w:rPr>
              <w:t xml:space="preserve">债务利息及费用支出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30101</w:t>
            </w:r>
          </w:p>
        </w:tc>
        <w:tc>
          <w:tcPr>
            <w:tcW w:w="1840" w:type="dxa"/>
            <w:vAlign w:val="center"/>
          </w:tcPr>
          <w:p>
            <w:pPr>
              <w:snapToGrid w:val="0"/>
              <w:jc w:val="left"/>
            </w:pPr>
            <w:r>
              <w:rPr>
                <w:rFonts w:ascii="宋体" w:eastAsia="宋体" w:hAnsi="宋体" w:cs="宋体"/>
                <w:b w:val="0"/>
                <w:i w:val="0"/>
                <w:color w:val="262626"/>
                <w:sz w:val="11"/>
              </w:rPr>
              <w:t xml:space="preserve">  基本工资</w:t>
            </w:r>
          </w:p>
        </w:tc>
        <w:tc>
          <w:tcPr>
            <w:tcW w:w="940" w:type="dxa"/>
            <w:vAlign w:val="center"/>
          </w:tcPr>
          <w:p>
            <w:pPr>
              <w:snapToGrid w:val="0"/>
              <w:jc w:val="right"/>
            </w:pPr>
            <w:r>
              <w:rPr>
                <w:rFonts w:ascii="宋体" w:eastAsia="宋体" w:hAnsi="宋体" w:cs="宋体"/>
                <w:b w:val="0"/>
                <w:i w:val="0"/>
                <w:color w:val="262626"/>
                <w:sz w:val="11"/>
              </w:rPr>
              <w:t xml:space="preserve">52.16</w:t>
            </w:r>
          </w:p>
        </w:tc>
        <w:tc>
          <w:tcPr>
            <w:tcW w:w="380" w:type="dxa"/>
            <w:vAlign w:val="center"/>
          </w:tcPr>
          <w:p>
            <w:pPr>
              <w:snapToGrid w:val="0"/>
              <w:jc w:val="left"/>
            </w:pPr>
            <w:r>
              <w:rPr>
                <w:rFonts w:ascii="宋体" w:eastAsia="宋体" w:hAnsi="宋体" w:cs="宋体"/>
                <w:b w:val="0"/>
                <w:i w:val="0"/>
                <w:color w:val="262626"/>
                <w:sz w:val="11"/>
              </w:rPr>
              <w:t xml:space="preserve">30201</w:t>
            </w:r>
          </w:p>
        </w:tc>
        <w:tc>
          <w:tcPr>
            <w:tcW w:w="1460" w:type="dxa"/>
            <w:vAlign w:val="center"/>
          </w:tcPr>
          <w:p>
            <w:pPr>
              <w:snapToGrid w:val="0"/>
              <w:jc w:val="left"/>
            </w:pPr>
            <w:r>
              <w:rPr>
                <w:rFonts w:ascii="宋体" w:eastAsia="宋体" w:hAnsi="宋体" w:cs="宋体"/>
                <w:b w:val="0"/>
                <w:i w:val="0"/>
                <w:color w:val="262626"/>
                <w:sz w:val="11"/>
              </w:rPr>
              <w:t xml:space="preserve">  办公费</w:t>
            </w:r>
          </w:p>
        </w:tc>
        <w:tc>
          <w:tcPr>
            <w:tcW w:w="940" w:type="dxa"/>
            <w:vAlign w:val="center"/>
          </w:tcPr>
          <w:p>
            <w:pPr>
              <w:snapToGrid w:val="0"/>
              <w:jc w:val="right"/>
            </w:pPr>
            <w:r>
              <w:rPr>
                <w:rFonts w:ascii="宋体" w:eastAsia="宋体" w:hAnsi="宋体" w:cs="宋体"/>
                <w:b w:val="0"/>
                <w:i w:val="0"/>
                <w:color w:val="262626"/>
                <w:sz w:val="11"/>
              </w:rPr>
              <w:t xml:space="preserve">8.07</w:t>
            </w:r>
          </w:p>
        </w:tc>
        <w:tc>
          <w:tcPr>
            <w:tcW w:w="380" w:type="dxa"/>
            <w:vAlign w:val="center"/>
          </w:tcPr>
          <w:p>
            <w:pPr>
              <w:snapToGrid w:val="0"/>
              <w:jc w:val="left"/>
            </w:pPr>
            <w:r>
              <w:rPr>
                <w:rFonts w:ascii="宋体" w:eastAsia="宋体" w:hAnsi="宋体" w:cs="宋体"/>
                <w:b w:val="0"/>
                <w:i w:val="0"/>
                <w:color w:val="262626"/>
                <w:sz w:val="11"/>
              </w:rPr>
              <w:t xml:space="preserve">30701</w:t>
            </w:r>
          </w:p>
        </w:tc>
        <w:tc>
          <w:tcPr>
            <w:tcW w:w="2360" w:type="dxa"/>
            <w:vAlign w:val="center"/>
          </w:tcPr>
          <w:p>
            <w:pPr>
              <w:snapToGrid w:val="0"/>
              <w:jc w:val="left"/>
            </w:pPr>
            <w:r>
              <w:rPr>
                <w:rFonts w:ascii="宋体" w:eastAsia="宋体" w:hAnsi="宋体" w:cs="宋体"/>
                <w:b w:val="0"/>
                <w:i w:val="0"/>
                <w:color w:val="262626"/>
                <w:sz w:val="11"/>
              </w:rPr>
              <w:t xml:space="preserve">  国内债务付息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30102</w:t>
            </w:r>
          </w:p>
        </w:tc>
        <w:tc>
          <w:tcPr>
            <w:tcW w:w="1840" w:type="dxa"/>
            <w:vAlign w:val="center"/>
          </w:tcPr>
          <w:p>
            <w:pPr>
              <w:snapToGrid w:val="0"/>
              <w:jc w:val="left"/>
            </w:pPr>
            <w:r>
              <w:rPr>
                <w:rFonts w:ascii="宋体" w:eastAsia="宋体" w:hAnsi="宋体" w:cs="宋体"/>
                <w:b w:val="0"/>
                <w:i w:val="0"/>
                <w:color w:val="262626"/>
                <w:sz w:val="11"/>
              </w:rPr>
              <w:t xml:space="preserve">  津贴补贴</w:t>
            </w:r>
          </w:p>
        </w:tc>
        <w:tc>
          <w:tcPr>
            <w:tcW w:w="940" w:type="dxa"/>
            <w:vAlign w:val="center"/>
          </w:tcPr>
          <w:p>
            <w:pPr>
              <w:snapToGrid w:val="0"/>
              <w:jc w:val="right"/>
            </w:pPr>
            <w:r>
              <w:rPr>
                <w:rFonts w:ascii="宋体" w:eastAsia="宋体" w:hAnsi="宋体" w:cs="宋体"/>
                <w:b w:val="0"/>
                <w:i w:val="0"/>
                <w:color w:val="262626"/>
                <w:sz w:val="11"/>
              </w:rPr>
              <w:t xml:space="preserve">24.06</w:t>
            </w:r>
          </w:p>
        </w:tc>
        <w:tc>
          <w:tcPr>
            <w:tcW w:w="380" w:type="dxa"/>
            <w:vAlign w:val="center"/>
          </w:tcPr>
          <w:p>
            <w:pPr>
              <w:snapToGrid w:val="0"/>
              <w:jc w:val="left"/>
            </w:pPr>
            <w:r>
              <w:rPr>
                <w:rFonts w:ascii="宋体" w:eastAsia="宋体" w:hAnsi="宋体" w:cs="宋体"/>
                <w:b w:val="0"/>
                <w:i w:val="0"/>
                <w:color w:val="262626"/>
                <w:sz w:val="11"/>
              </w:rPr>
              <w:t xml:space="preserve">30202</w:t>
            </w:r>
          </w:p>
        </w:tc>
        <w:tc>
          <w:tcPr>
            <w:tcW w:w="1460" w:type="dxa"/>
            <w:vAlign w:val="center"/>
          </w:tcPr>
          <w:p>
            <w:pPr>
              <w:snapToGrid w:val="0"/>
              <w:jc w:val="left"/>
            </w:pPr>
            <w:r>
              <w:rPr>
                <w:rFonts w:ascii="宋体" w:eastAsia="宋体" w:hAnsi="宋体" w:cs="宋体"/>
                <w:b w:val="0"/>
                <w:i w:val="0"/>
                <w:color w:val="262626"/>
                <w:sz w:val="11"/>
              </w:rPr>
              <w:t xml:space="preserve">  印刷费</w:t>
            </w:r>
          </w:p>
        </w:tc>
        <w:tc>
          <w:tcPr>
            <w:tcW w:w="940" w:type="dxa"/>
            <w:vAlign w:val="center"/>
          </w:tcPr>
          <w:p>
            <w:pPr>
              <w:snapToGrid w:val="0"/>
              <w:jc w:val="right"/>
            </w:pPr>
            <w:r>
              <w:rPr>
                <w:rFonts w:ascii="宋体" w:eastAsia="宋体" w:hAnsi="宋体" w:cs="宋体"/>
                <w:b w:val="0"/>
                <w:i w:val="0"/>
                <w:color w:val="262626"/>
                <w:sz w:val="11"/>
              </w:rPr>
              <w:t xml:space="preserve">0.20</w:t>
            </w:r>
          </w:p>
        </w:tc>
        <w:tc>
          <w:tcPr>
            <w:tcW w:w="380" w:type="dxa"/>
            <w:vAlign w:val="center"/>
          </w:tcPr>
          <w:p>
            <w:pPr>
              <w:snapToGrid w:val="0"/>
              <w:jc w:val="left"/>
            </w:pPr>
            <w:r>
              <w:rPr>
                <w:rFonts w:ascii="宋体" w:eastAsia="宋体" w:hAnsi="宋体" w:cs="宋体"/>
                <w:b w:val="0"/>
                <w:i w:val="0"/>
                <w:color w:val="262626"/>
                <w:sz w:val="11"/>
              </w:rPr>
              <w:t xml:space="preserve">30702</w:t>
            </w:r>
          </w:p>
        </w:tc>
        <w:tc>
          <w:tcPr>
            <w:tcW w:w="2360" w:type="dxa"/>
            <w:vAlign w:val="center"/>
          </w:tcPr>
          <w:p>
            <w:pPr>
              <w:snapToGrid w:val="0"/>
              <w:jc w:val="left"/>
            </w:pPr>
            <w:r>
              <w:rPr>
                <w:rFonts w:ascii="宋体" w:eastAsia="宋体" w:hAnsi="宋体" w:cs="宋体"/>
                <w:b w:val="0"/>
                <w:i w:val="0"/>
                <w:color w:val="262626"/>
                <w:sz w:val="11"/>
              </w:rPr>
              <w:t xml:space="preserve">  国外债务付息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30103</w:t>
            </w:r>
          </w:p>
        </w:tc>
        <w:tc>
          <w:tcPr>
            <w:tcW w:w="1840" w:type="dxa"/>
            <w:vAlign w:val="center"/>
          </w:tcPr>
          <w:p>
            <w:pPr>
              <w:snapToGrid w:val="0"/>
              <w:jc w:val="left"/>
            </w:pPr>
            <w:r>
              <w:rPr>
                <w:rFonts w:ascii="宋体" w:eastAsia="宋体" w:hAnsi="宋体" w:cs="宋体"/>
                <w:b w:val="0"/>
                <w:i w:val="0"/>
                <w:color w:val="262626"/>
                <w:sz w:val="11"/>
              </w:rPr>
              <w:t xml:space="preserve">  奖金</w:t>
            </w:r>
          </w:p>
        </w:tc>
        <w:tc>
          <w:tcPr>
            <w:tcW w:w="940" w:type="dxa"/>
            <w:vAlign w:val="center"/>
          </w:tcPr>
          <w:p>
            <w:pPr>
              <w:snapToGrid w:val="0"/>
              <w:jc w:val="right"/>
            </w:pPr>
            <w:r>
              <w:rPr>
                <w:rFonts w:ascii="宋体" w:eastAsia="宋体" w:hAnsi="宋体" w:cs="宋体"/>
                <w:b w:val="0"/>
                <w:i w:val="0"/>
                <w:color w:val="262626"/>
                <w:sz w:val="11"/>
              </w:rPr>
              <w:t xml:space="preserve">19.32</w:t>
            </w:r>
          </w:p>
        </w:tc>
        <w:tc>
          <w:tcPr>
            <w:tcW w:w="380" w:type="dxa"/>
            <w:vAlign w:val="center"/>
          </w:tcPr>
          <w:p>
            <w:pPr>
              <w:snapToGrid w:val="0"/>
              <w:jc w:val="left"/>
            </w:pPr>
            <w:r>
              <w:rPr>
                <w:rFonts w:ascii="宋体" w:eastAsia="宋体" w:hAnsi="宋体" w:cs="宋体"/>
                <w:b w:val="0"/>
                <w:i w:val="0"/>
                <w:color w:val="262626"/>
                <w:sz w:val="11"/>
              </w:rPr>
              <w:t xml:space="preserve">30204</w:t>
            </w:r>
          </w:p>
        </w:tc>
        <w:tc>
          <w:tcPr>
            <w:tcW w:w="1460" w:type="dxa"/>
            <w:vAlign w:val="center"/>
          </w:tcPr>
          <w:p>
            <w:pPr>
              <w:snapToGrid w:val="0"/>
              <w:jc w:val="left"/>
            </w:pPr>
            <w:r>
              <w:rPr>
                <w:rFonts w:ascii="宋体" w:eastAsia="宋体" w:hAnsi="宋体" w:cs="宋体"/>
                <w:b w:val="0"/>
                <w:i w:val="0"/>
                <w:color w:val="262626"/>
                <w:sz w:val="11"/>
              </w:rPr>
              <w:t xml:space="preserve">  手续费</w:t>
            </w:r>
          </w:p>
        </w:tc>
        <w:tc>
          <w:tcPr>
            <w:tcW w:w="940" w:type="dxa"/>
            <w:vAlign w:val="center"/>
          </w:tcPr>
          <w:p>
            <w:pPr>
              <w:snapToGrid w:val="0"/>
              <w:jc w:val="right"/>
            </w:pPr>
            <w:r>
              <w:rPr>
                <w:rFonts w:ascii="宋体" w:eastAsia="宋体" w:hAnsi="宋体" w:cs="宋体"/>
                <w:b w:val="0"/>
                <w:i w:val="0"/>
                <w:color w:val="262626"/>
                <w:sz w:val="11"/>
              </w:rPr>
              <w:t xml:space="preserve">0.01</w:t>
            </w:r>
          </w:p>
        </w:tc>
        <w:tc>
          <w:tcPr>
            <w:tcW w:w="380" w:type="dxa"/>
            <w:vAlign w:val="center"/>
          </w:tcPr>
          <w:p>
            <w:pPr>
              <w:snapToGrid w:val="0"/>
              <w:jc w:val="left"/>
            </w:pPr>
            <w:r>
              <w:rPr>
                <w:rFonts w:ascii="宋体" w:eastAsia="宋体" w:hAnsi="宋体" w:cs="宋体"/>
                <w:b w:val="0"/>
                <w:i w:val="0"/>
                <w:color w:val="262626"/>
                <w:sz w:val="11"/>
              </w:rPr>
              <w:t xml:space="preserve">310</w:t>
            </w:r>
          </w:p>
        </w:tc>
        <w:tc>
          <w:tcPr>
            <w:tcW w:w="2360" w:type="dxa"/>
            <w:vAlign w:val="center"/>
          </w:tcPr>
          <w:p>
            <w:pPr>
              <w:snapToGrid w:val="0"/>
              <w:jc w:val="left"/>
            </w:pPr>
            <w:r>
              <w:rPr>
                <w:rFonts w:ascii="宋体" w:eastAsia="宋体" w:hAnsi="宋体" w:cs="宋体"/>
                <w:b w:val="0"/>
                <w:i w:val="0"/>
                <w:color w:val="262626"/>
                <w:sz w:val="11"/>
              </w:rPr>
              <w:t xml:space="preserve">资本性支出</w:t>
            </w:r>
          </w:p>
        </w:tc>
        <w:tc>
          <w:tcPr>
            <w:tcW w:w="958" w:type="dxa"/>
            <w:vAlign w:val="center"/>
          </w:tcPr>
          <w:p>
            <w:pPr>
              <w:snapToGrid w:val="0"/>
              <w:jc w:val="right"/>
            </w:pPr>
            <w:r>
              <w:rPr>
                <w:rFonts w:ascii="宋体" w:eastAsia="宋体" w:hAnsi="宋体" w:cs="宋体"/>
                <w:b w:val="0"/>
                <w:i w:val="0"/>
                <w:color w:val="262626"/>
                <w:sz w:val="11"/>
              </w:rPr>
              <w:t xml:space="preserve">0.47</w:t>
            </w: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30106</w:t>
            </w:r>
          </w:p>
        </w:tc>
        <w:tc>
          <w:tcPr>
            <w:tcW w:w="1840" w:type="dxa"/>
            <w:vAlign w:val="center"/>
          </w:tcPr>
          <w:p>
            <w:pPr>
              <w:snapToGrid w:val="0"/>
              <w:jc w:val="left"/>
            </w:pPr>
            <w:r>
              <w:rPr>
                <w:rFonts w:ascii="宋体" w:eastAsia="宋体" w:hAnsi="宋体" w:cs="宋体"/>
                <w:b w:val="0"/>
                <w:i w:val="0"/>
                <w:color w:val="262626"/>
                <w:sz w:val="11"/>
              </w:rPr>
              <w:t xml:space="preserve">  伙食补助费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30205</w:t>
            </w:r>
          </w:p>
        </w:tc>
        <w:tc>
          <w:tcPr>
            <w:tcW w:w="1460" w:type="dxa"/>
            <w:vAlign w:val="center"/>
          </w:tcPr>
          <w:p>
            <w:pPr>
              <w:snapToGrid w:val="0"/>
              <w:jc w:val="left"/>
            </w:pPr>
            <w:r>
              <w:rPr>
                <w:rFonts w:ascii="宋体" w:eastAsia="宋体" w:hAnsi="宋体" w:cs="宋体"/>
                <w:b w:val="0"/>
                <w:i w:val="0"/>
                <w:color w:val="262626"/>
                <w:sz w:val="11"/>
              </w:rPr>
              <w:t xml:space="preserve">  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31001</w:t>
            </w:r>
          </w:p>
        </w:tc>
        <w:tc>
          <w:tcPr>
            <w:tcW w:w="2360" w:type="dxa"/>
            <w:vAlign w:val="center"/>
          </w:tcPr>
          <w:p>
            <w:pPr>
              <w:snapToGrid w:val="0"/>
              <w:jc w:val="left"/>
            </w:pPr>
            <w:r>
              <w:rPr>
                <w:rFonts w:ascii="宋体" w:eastAsia="宋体" w:hAnsi="宋体" w:cs="宋体"/>
                <w:b w:val="0"/>
                <w:i w:val="0"/>
                <w:color w:val="262626"/>
                <w:sz w:val="11"/>
              </w:rPr>
              <w:t xml:space="preserve">  房屋建筑物购建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30107</w:t>
            </w:r>
          </w:p>
        </w:tc>
        <w:tc>
          <w:tcPr>
            <w:tcW w:w="1840" w:type="dxa"/>
            <w:vAlign w:val="center"/>
          </w:tcPr>
          <w:p>
            <w:pPr>
              <w:snapToGrid w:val="0"/>
              <w:jc w:val="left"/>
            </w:pPr>
            <w:r>
              <w:rPr>
                <w:rFonts w:ascii="宋体" w:eastAsia="宋体" w:hAnsi="宋体" w:cs="宋体"/>
                <w:b w:val="0"/>
                <w:i w:val="0"/>
                <w:color w:val="262626"/>
                <w:sz w:val="11"/>
              </w:rPr>
              <w:t xml:space="preserve">  绩效工资</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30206</w:t>
            </w:r>
          </w:p>
        </w:tc>
        <w:tc>
          <w:tcPr>
            <w:tcW w:w="1460" w:type="dxa"/>
            <w:vAlign w:val="center"/>
          </w:tcPr>
          <w:p>
            <w:pPr>
              <w:snapToGrid w:val="0"/>
              <w:jc w:val="left"/>
            </w:pPr>
            <w:r>
              <w:rPr>
                <w:rFonts w:ascii="宋体" w:eastAsia="宋体" w:hAnsi="宋体" w:cs="宋体"/>
                <w:b w:val="0"/>
                <w:i w:val="0"/>
                <w:color w:val="262626"/>
                <w:sz w:val="11"/>
              </w:rPr>
              <w:t xml:space="preserve">  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31002</w:t>
            </w:r>
          </w:p>
        </w:tc>
        <w:tc>
          <w:tcPr>
            <w:tcW w:w="2360" w:type="dxa"/>
            <w:vAlign w:val="center"/>
          </w:tcPr>
          <w:p>
            <w:pPr>
              <w:snapToGrid w:val="0"/>
              <w:jc w:val="left"/>
            </w:pPr>
            <w:r>
              <w:rPr>
                <w:rFonts w:ascii="宋体" w:eastAsia="宋体" w:hAnsi="宋体" w:cs="宋体"/>
                <w:b w:val="0"/>
                <w:i w:val="0"/>
                <w:color w:val="262626"/>
                <w:sz w:val="11"/>
              </w:rPr>
              <w:t xml:space="preserve">  办公设备购置</w:t>
            </w:r>
          </w:p>
        </w:tc>
        <w:tc>
          <w:tcPr>
            <w:tcW w:w="958" w:type="dxa"/>
            <w:vAlign w:val="center"/>
          </w:tcPr>
          <w:p>
            <w:pPr>
              <w:snapToGrid w:val="0"/>
              <w:jc w:val="right"/>
            </w:pPr>
            <w:r>
              <w:rPr>
                <w:rFonts w:ascii="宋体" w:eastAsia="宋体" w:hAnsi="宋体" w:cs="宋体"/>
                <w:b w:val="0"/>
                <w:i w:val="0"/>
                <w:color w:val="262626"/>
                <w:sz w:val="11"/>
              </w:rPr>
              <w:t xml:space="preserve">0.47</w:t>
            </w: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30108</w:t>
            </w:r>
          </w:p>
        </w:tc>
        <w:tc>
          <w:tcPr>
            <w:tcW w:w="1840" w:type="dxa"/>
            <w:vAlign w:val="center"/>
          </w:tcPr>
          <w:p>
            <w:pPr>
              <w:snapToGrid w:val="0"/>
              <w:jc w:val="left"/>
            </w:pPr>
            <w:r>
              <w:rPr>
                <w:rFonts w:ascii="宋体" w:eastAsia="宋体" w:hAnsi="宋体" w:cs="宋体"/>
                <w:b w:val="0"/>
                <w:i w:val="0"/>
                <w:color w:val="262626"/>
                <w:sz w:val="11"/>
              </w:rPr>
              <w:t xml:space="preserve">  机关事业单位基本养老保险缴费</w:t>
            </w:r>
          </w:p>
        </w:tc>
        <w:tc>
          <w:tcPr>
            <w:tcW w:w="940" w:type="dxa"/>
            <w:vAlign w:val="center"/>
          </w:tcPr>
          <w:p>
            <w:pPr>
              <w:snapToGrid w:val="0"/>
              <w:jc w:val="right"/>
            </w:pPr>
            <w:r>
              <w:rPr>
                <w:rFonts w:ascii="宋体" w:eastAsia="宋体" w:hAnsi="宋体" w:cs="宋体"/>
                <w:b w:val="0"/>
                <w:i w:val="0"/>
                <w:color w:val="262626"/>
                <w:sz w:val="11"/>
              </w:rPr>
              <w:t xml:space="preserve">3.75</w:t>
            </w:r>
          </w:p>
        </w:tc>
        <w:tc>
          <w:tcPr>
            <w:tcW w:w="380" w:type="dxa"/>
            <w:vAlign w:val="center"/>
          </w:tcPr>
          <w:p>
            <w:pPr>
              <w:snapToGrid w:val="0"/>
              <w:jc w:val="left"/>
            </w:pPr>
            <w:r>
              <w:rPr>
                <w:rFonts w:ascii="宋体" w:eastAsia="宋体" w:hAnsi="宋体" w:cs="宋体"/>
                <w:b w:val="0"/>
                <w:i w:val="0"/>
                <w:color w:val="262626"/>
                <w:sz w:val="11"/>
              </w:rPr>
              <w:t xml:space="preserve">30207</w:t>
            </w:r>
          </w:p>
        </w:tc>
        <w:tc>
          <w:tcPr>
            <w:tcW w:w="1460" w:type="dxa"/>
            <w:vAlign w:val="center"/>
          </w:tcPr>
          <w:p>
            <w:pPr>
              <w:snapToGrid w:val="0"/>
              <w:jc w:val="left"/>
            </w:pPr>
            <w:r>
              <w:rPr>
                <w:rFonts w:ascii="宋体" w:eastAsia="宋体" w:hAnsi="宋体" w:cs="宋体"/>
                <w:b w:val="0"/>
                <w:i w:val="0"/>
                <w:color w:val="262626"/>
                <w:sz w:val="11"/>
              </w:rPr>
              <w:t xml:space="preserve">  邮电费</w:t>
            </w:r>
          </w:p>
        </w:tc>
        <w:tc>
          <w:tcPr>
            <w:tcW w:w="940" w:type="dxa"/>
            <w:vAlign w:val="center"/>
          </w:tcPr>
          <w:p>
            <w:pPr>
              <w:snapToGrid w:val="0"/>
              <w:jc w:val="right"/>
            </w:pPr>
            <w:r>
              <w:rPr>
                <w:rFonts w:ascii="宋体" w:eastAsia="宋体" w:hAnsi="宋体" w:cs="宋体"/>
                <w:b w:val="0"/>
                <w:i w:val="0"/>
                <w:color w:val="262626"/>
                <w:sz w:val="11"/>
              </w:rPr>
              <w:t xml:space="preserve">0.20</w:t>
            </w:r>
          </w:p>
        </w:tc>
        <w:tc>
          <w:tcPr>
            <w:tcW w:w="380" w:type="dxa"/>
            <w:vAlign w:val="center"/>
          </w:tcPr>
          <w:p>
            <w:pPr>
              <w:snapToGrid w:val="0"/>
              <w:jc w:val="left"/>
            </w:pPr>
            <w:r>
              <w:rPr>
                <w:rFonts w:ascii="宋体" w:eastAsia="宋体" w:hAnsi="宋体" w:cs="宋体"/>
                <w:b w:val="0"/>
                <w:i w:val="0"/>
                <w:color w:val="262626"/>
                <w:sz w:val="11"/>
              </w:rPr>
              <w:t xml:space="preserve">31003</w:t>
            </w:r>
          </w:p>
        </w:tc>
        <w:tc>
          <w:tcPr>
            <w:tcW w:w="2360" w:type="dxa"/>
            <w:vAlign w:val="center"/>
          </w:tcPr>
          <w:p>
            <w:pPr>
              <w:snapToGrid w:val="0"/>
              <w:jc w:val="left"/>
            </w:pPr>
            <w:r>
              <w:rPr>
                <w:rFonts w:ascii="宋体" w:eastAsia="宋体" w:hAnsi="宋体" w:cs="宋体"/>
                <w:b w:val="0"/>
                <w:i w:val="0"/>
                <w:color w:val="262626"/>
                <w:sz w:val="11"/>
              </w:rPr>
              <w:t xml:space="preserve">  专用设备购置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30109</w:t>
            </w:r>
          </w:p>
        </w:tc>
        <w:tc>
          <w:tcPr>
            <w:tcW w:w="1840" w:type="dxa"/>
            <w:vAlign w:val="center"/>
          </w:tcPr>
          <w:p>
            <w:pPr>
              <w:snapToGrid w:val="0"/>
              <w:jc w:val="left"/>
            </w:pPr>
            <w:r>
              <w:rPr>
                <w:rFonts w:ascii="宋体" w:eastAsia="宋体" w:hAnsi="宋体" w:cs="宋体"/>
                <w:b w:val="0"/>
                <w:i w:val="0"/>
                <w:color w:val="262626"/>
                <w:sz w:val="11"/>
              </w:rPr>
              <w:t xml:space="preserve">  职业年金缴费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30208</w:t>
            </w:r>
          </w:p>
        </w:tc>
        <w:tc>
          <w:tcPr>
            <w:tcW w:w="1460" w:type="dxa"/>
            <w:vAlign w:val="center"/>
          </w:tcPr>
          <w:p>
            <w:pPr>
              <w:snapToGrid w:val="0"/>
              <w:jc w:val="left"/>
            </w:pPr>
            <w:r>
              <w:rPr>
                <w:rFonts w:ascii="宋体" w:eastAsia="宋体" w:hAnsi="宋体" w:cs="宋体"/>
                <w:b w:val="0"/>
                <w:i w:val="0"/>
                <w:color w:val="262626"/>
                <w:sz w:val="11"/>
              </w:rPr>
              <w:t xml:space="preserve">  取暖费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31005</w:t>
            </w:r>
          </w:p>
        </w:tc>
        <w:tc>
          <w:tcPr>
            <w:tcW w:w="2360" w:type="dxa"/>
            <w:vAlign w:val="center"/>
          </w:tcPr>
          <w:p>
            <w:pPr>
              <w:snapToGrid w:val="0"/>
              <w:jc w:val="left"/>
            </w:pPr>
            <w:r>
              <w:rPr>
                <w:rFonts w:ascii="宋体" w:eastAsia="宋体" w:hAnsi="宋体" w:cs="宋体"/>
                <w:b w:val="0"/>
                <w:i w:val="0"/>
                <w:color w:val="262626"/>
                <w:sz w:val="11"/>
              </w:rPr>
              <w:t xml:space="preserve">  基础设施建设</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30110</w:t>
            </w:r>
          </w:p>
        </w:tc>
        <w:tc>
          <w:tcPr>
            <w:tcW w:w="1840" w:type="dxa"/>
            <w:vAlign w:val="center"/>
          </w:tcPr>
          <w:p>
            <w:pPr>
              <w:snapToGrid w:val="0"/>
              <w:jc w:val="left"/>
            </w:pPr>
            <w:r>
              <w:rPr>
                <w:rFonts w:ascii="宋体" w:eastAsia="宋体" w:hAnsi="宋体" w:cs="宋体"/>
                <w:b w:val="0"/>
                <w:i w:val="0"/>
                <w:color w:val="262626"/>
                <w:sz w:val="11"/>
              </w:rPr>
              <w:t xml:space="preserve">  职工基本医疗保险缴费</w:t>
            </w:r>
          </w:p>
        </w:tc>
        <w:tc>
          <w:tcPr>
            <w:tcW w:w="940" w:type="dxa"/>
            <w:vAlign w:val="center"/>
          </w:tcPr>
          <w:p>
            <w:pPr>
              <w:snapToGrid w:val="0"/>
              <w:jc w:val="right"/>
            </w:pPr>
            <w:r>
              <w:rPr>
                <w:rFonts w:ascii="宋体" w:eastAsia="宋体" w:hAnsi="宋体" w:cs="宋体"/>
                <w:b w:val="0"/>
                <w:i w:val="0"/>
                <w:color w:val="262626"/>
                <w:sz w:val="11"/>
              </w:rPr>
              <w:t xml:space="preserve">2.65</w:t>
            </w:r>
          </w:p>
        </w:tc>
        <w:tc>
          <w:tcPr>
            <w:tcW w:w="380" w:type="dxa"/>
            <w:vAlign w:val="center"/>
          </w:tcPr>
          <w:p>
            <w:pPr>
              <w:snapToGrid w:val="0"/>
              <w:jc w:val="left"/>
            </w:pPr>
            <w:r>
              <w:rPr>
                <w:rFonts w:ascii="宋体" w:eastAsia="宋体" w:hAnsi="宋体" w:cs="宋体"/>
                <w:b w:val="0"/>
                <w:i w:val="0"/>
                <w:color w:val="262626"/>
                <w:sz w:val="11"/>
              </w:rPr>
              <w:t xml:space="preserve">30209</w:t>
            </w:r>
          </w:p>
        </w:tc>
        <w:tc>
          <w:tcPr>
            <w:tcW w:w="1460" w:type="dxa"/>
            <w:vAlign w:val="center"/>
          </w:tcPr>
          <w:p>
            <w:pPr>
              <w:snapToGrid w:val="0"/>
              <w:jc w:val="left"/>
            </w:pPr>
            <w:r>
              <w:rPr>
                <w:rFonts w:ascii="宋体" w:eastAsia="宋体" w:hAnsi="宋体" w:cs="宋体"/>
                <w:b w:val="0"/>
                <w:i w:val="0"/>
                <w:color w:val="262626"/>
                <w:sz w:val="11"/>
              </w:rPr>
              <w:t xml:space="preserve">  物业管理费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31006</w:t>
            </w:r>
          </w:p>
        </w:tc>
        <w:tc>
          <w:tcPr>
            <w:tcW w:w="2360" w:type="dxa"/>
            <w:vAlign w:val="center"/>
          </w:tcPr>
          <w:p>
            <w:pPr>
              <w:snapToGrid w:val="0"/>
              <w:jc w:val="left"/>
            </w:pPr>
            <w:r>
              <w:rPr>
                <w:rFonts w:ascii="宋体" w:eastAsia="宋体" w:hAnsi="宋体" w:cs="宋体"/>
                <w:b w:val="0"/>
                <w:i w:val="0"/>
                <w:color w:val="262626"/>
                <w:sz w:val="11"/>
              </w:rPr>
              <w:t xml:space="preserve">  大型修缮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30111</w:t>
            </w:r>
          </w:p>
        </w:tc>
        <w:tc>
          <w:tcPr>
            <w:tcW w:w="1840" w:type="dxa"/>
            <w:vAlign w:val="center"/>
          </w:tcPr>
          <w:p>
            <w:pPr>
              <w:snapToGrid w:val="0"/>
              <w:jc w:val="left"/>
            </w:pPr>
            <w:r>
              <w:rPr>
                <w:rFonts w:ascii="宋体" w:eastAsia="宋体" w:hAnsi="宋体" w:cs="宋体"/>
                <w:b w:val="0"/>
                <w:i w:val="0"/>
                <w:color w:val="262626"/>
                <w:sz w:val="11"/>
              </w:rPr>
              <w:t xml:space="preserve">  公务员医疗补助缴费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30211</w:t>
            </w:r>
          </w:p>
        </w:tc>
        <w:tc>
          <w:tcPr>
            <w:tcW w:w="1460" w:type="dxa"/>
            <w:vAlign w:val="center"/>
          </w:tcPr>
          <w:p>
            <w:pPr>
              <w:snapToGrid w:val="0"/>
              <w:jc w:val="left"/>
            </w:pPr>
            <w:r>
              <w:rPr>
                <w:rFonts w:ascii="宋体" w:eastAsia="宋体" w:hAnsi="宋体" w:cs="宋体"/>
                <w:b w:val="0"/>
                <w:i w:val="0"/>
                <w:color w:val="262626"/>
                <w:sz w:val="11"/>
              </w:rPr>
              <w:t xml:space="preserve">  差旅费</w:t>
            </w:r>
          </w:p>
        </w:tc>
        <w:tc>
          <w:tcPr>
            <w:tcW w:w="940" w:type="dxa"/>
            <w:vAlign w:val="center"/>
          </w:tcPr>
          <w:p>
            <w:pPr>
              <w:snapToGrid w:val="0"/>
              <w:jc w:val="right"/>
            </w:pPr>
            <w:r>
              <w:rPr>
                <w:rFonts w:ascii="宋体" w:eastAsia="宋体" w:hAnsi="宋体" w:cs="宋体"/>
                <w:b w:val="0"/>
                <w:i w:val="0"/>
                <w:color w:val="262626"/>
                <w:sz w:val="11"/>
              </w:rPr>
              <w:t xml:space="preserve">1.57</w:t>
            </w:r>
          </w:p>
        </w:tc>
        <w:tc>
          <w:tcPr>
            <w:tcW w:w="380" w:type="dxa"/>
            <w:vAlign w:val="center"/>
          </w:tcPr>
          <w:p>
            <w:pPr>
              <w:snapToGrid w:val="0"/>
              <w:jc w:val="left"/>
            </w:pPr>
            <w:r>
              <w:rPr>
                <w:rFonts w:ascii="宋体" w:eastAsia="宋体" w:hAnsi="宋体" w:cs="宋体"/>
                <w:b w:val="0"/>
                <w:i w:val="0"/>
                <w:color w:val="262626"/>
                <w:sz w:val="11"/>
              </w:rPr>
              <w:t xml:space="preserve">31007</w:t>
            </w:r>
          </w:p>
        </w:tc>
        <w:tc>
          <w:tcPr>
            <w:tcW w:w="2360" w:type="dxa"/>
            <w:vAlign w:val="center"/>
          </w:tcPr>
          <w:p>
            <w:pPr>
              <w:snapToGrid w:val="0"/>
              <w:jc w:val="left"/>
            </w:pPr>
            <w:r>
              <w:rPr>
                <w:rFonts w:ascii="宋体" w:eastAsia="宋体" w:hAnsi="宋体" w:cs="宋体"/>
                <w:b w:val="0"/>
                <w:i w:val="0"/>
                <w:color w:val="262626"/>
                <w:sz w:val="11"/>
              </w:rPr>
              <w:t xml:space="preserve">  信息网络及软件购置更新</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30112</w:t>
            </w:r>
          </w:p>
        </w:tc>
        <w:tc>
          <w:tcPr>
            <w:tcW w:w="1840" w:type="dxa"/>
            <w:vAlign w:val="center"/>
          </w:tcPr>
          <w:p>
            <w:pPr>
              <w:snapToGrid w:val="0"/>
              <w:jc w:val="left"/>
            </w:pPr>
            <w:r>
              <w:rPr>
                <w:rFonts w:ascii="宋体" w:eastAsia="宋体" w:hAnsi="宋体" w:cs="宋体"/>
                <w:b w:val="0"/>
                <w:i w:val="0"/>
                <w:color w:val="262626"/>
                <w:sz w:val="11"/>
              </w:rPr>
              <w:t xml:space="preserve">  其他社会保障缴费</w:t>
            </w:r>
          </w:p>
        </w:tc>
        <w:tc>
          <w:tcPr>
            <w:tcW w:w="940" w:type="dxa"/>
            <w:vAlign w:val="center"/>
          </w:tcPr>
          <w:p>
            <w:pPr>
              <w:snapToGrid w:val="0"/>
              <w:jc w:val="right"/>
            </w:pPr>
            <w:r>
              <w:rPr>
                <w:rFonts w:ascii="宋体" w:eastAsia="宋体" w:hAnsi="宋体" w:cs="宋体"/>
                <w:b w:val="0"/>
                <w:i w:val="0"/>
                <w:color w:val="262626"/>
                <w:sz w:val="11"/>
              </w:rPr>
              <w:t xml:space="preserve">0.01</w:t>
            </w:r>
          </w:p>
        </w:tc>
        <w:tc>
          <w:tcPr>
            <w:tcW w:w="380" w:type="dxa"/>
            <w:vAlign w:val="center"/>
          </w:tcPr>
          <w:p>
            <w:pPr>
              <w:snapToGrid w:val="0"/>
              <w:jc w:val="left"/>
            </w:pPr>
            <w:r>
              <w:rPr>
                <w:rFonts w:ascii="宋体" w:eastAsia="宋体" w:hAnsi="宋体" w:cs="宋体"/>
                <w:b w:val="0"/>
                <w:i w:val="0"/>
                <w:color w:val="262626"/>
                <w:sz w:val="11"/>
              </w:rPr>
              <w:t xml:space="preserve">30212</w:t>
            </w:r>
          </w:p>
        </w:tc>
        <w:tc>
          <w:tcPr>
            <w:tcW w:w="1460" w:type="dxa"/>
            <w:vAlign w:val="center"/>
          </w:tcPr>
          <w:p>
            <w:pPr>
              <w:snapToGrid w:val="0"/>
              <w:jc w:val="left"/>
            </w:pPr>
            <w:r>
              <w:rPr>
                <w:rFonts w:ascii="宋体" w:eastAsia="宋体" w:hAnsi="宋体" w:cs="宋体"/>
                <w:b w:val="0"/>
                <w:i w:val="0"/>
                <w:color w:val="262626"/>
                <w:sz w:val="11"/>
              </w:rPr>
              <w:t xml:space="preserve">  因公出国（境）费用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31008</w:t>
            </w:r>
          </w:p>
        </w:tc>
        <w:tc>
          <w:tcPr>
            <w:tcW w:w="2360" w:type="dxa"/>
            <w:vAlign w:val="center"/>
          </w:tcPr>
          <w:p>
            <w:pPr>
              <w:snapToGrid w:val="0"/>
              <w:jc w:val="left"/>
            </w:pPr>
            <w:r>
              <w:rPr>
                <w:rFonts w:ascii="宋体" w:eastAsia="宋体" w:hAnsi="宋体" w:cs="宋体"/>
                <w:b w:val="0"/>
                <w:i w:val="0"/>
                <w:color w:val="262626"/>
                <w:sz w:val="11"/>
              </w:rPr>
              <w:t xml:space="preserve">  物资储备</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30113</w:t>
            </w:r>
          </w:p>
        </w:tc>
        <w:tc>
          <w:tcPr>
            <w:tcW w:w="1840" w:type="dxa"/>
            <w:vAlign w:val="center"/>
          </w:tcPr>
          <w:p>
            <w:pPr>
              <w:snapToGrid w:val="0"/>
              <w:jc w:val="left"/>
            </w:pPr>
            <w:r>
              <w:rPr>
                <w:rFonts w:ascii="宋体" w:eastAsia="宋体" w:hAnsi="宋体" w:cs="宋体"/>
                <w:b w:val="0"/>
                <w:i w:val="0"/>
                <w:color w:val="262626"/>
                <w:sz w:val="11"/>
              </w:rPr>
              <w:t xml:space="preserve">  住房公积金</w:t>
            </w:r>
          </w:p>
        </w:tc>
        <w:tc>
          <w:tcPr>
            <w:tcW w:w="940" w:type="dxa"/>
            <w:vAlign w:val="center"/>
          </w:tcPr>
          <w:p>
            <w:pPr>
              <w:snapToGrid w:val="0"/>
              <w:jc w:val="right"/>
            </w:pPr>
            <w:r>
              <w:rPr>
                <w:rFonts w:ascii="宋体" w:eastAsia="宋体" w:hAnsi="宋体" w:cs="宋体"/>
                <w:b w:val="0"/>
                <w:i w:val="0"/>
                <w:color w:val="262626"/>
                <w:sz w:val="11"/>
              </w:rPr>
              <w:t xml:space="preserve">6.20</w:t>
            </w:r>
          </w:p>
        </w:tc>
        <w:tc>
          <w:tcPr>
            <w:tcW w:w="380" w:type="dxa"/>
            <w:vAlign w:val="center"/>
          </w:tcPr>
          <w:p>
            <w:pPr>
              <w:snapToGrid w:val="0"/>
              <w:jc w:val="left"/>
            </w:pPr>
            <w:r>
              <w:rPr>
                <w:rFonts w:ascii="宋体" w:eastAsia="宋体" w:hAnsi="宋体" w:cs="宋体"/>
                <w:b w:val="0"/>
                <w:i w:val="0"/>
                <w:color w:val="262626"/>
                <w:sz w:val="11"/>
              </w:rPr>
              <w:t xml:space="preserve">30213</w:t>
            </w:r>
          </w:p>
        </w:tc>
        <w:tc>
          <w:tcPr>
            <w:tcW w:w="1460" w:type="dxa"/>
            <w:vAlign w:val="center"/>
          </w:tcPr>
          <w:p>
            <w:pPr>
              <w:snapToGrid w:val="0"/>
              <w:jc w:val="left"/>
            </w:pPr>
            <w:r>
              <w:rPr>
                <w:rFonts w:ascii="宋体" w:eastAsia="宋体" w:hAnsi="宋体" w:cs="宋体"/>
                <w:b w:val="0"/>
                <w:i w:val="0"/>
                <w:color w:val="262626"/>
                <w:sz w:val="11"/>
              </w:rPr>
              <w:t xml:space="preserve">  维修（护）费</w:t>
            </w:r>
          </w:p>
        </w:tc>
        <w:tc>
          <w:tcPr>
            <w:tcW w:w="940" w:type="dxa"/>
            <w:vAlign w:val="center"/>
          </w:tcPr>
          <w:p>
            <w:pPr>
              <w:snapToGrid w:val="0"/>
              <w:jc w:val="right"/>
            </w:pPr>
            <w:r>
              <w:rPr>
                <w:rFonts w:ascii="宋体" w:eastAsia="宋体" w:hAnsi="宋体" w:cs="宋体"/>
                <w:b w:val="0"/>
                <w:i w:val="0"/>
                <w:color w:val="262626"/>
                <w:sz w:val="11"/>
              </w:rPr>
              <w:t xml:space="preserve">0.71</w:t>
            </w:r>
          </w:p>
        </w:tc>
        <w:tc>
          <w:tcPr>
            <w:tcW w:w="380" w:type="dxa"/>
            <w:vAlign w:val="center"/>
          </w:tcPr>
          <w:p>
            <w:pPr>
              <w:snapToGrid w:val="0"/>
              <w:jc w:val="left"/>
            </w:pPr>
            <w:r>
              <w:rPr>
                <w:rFonts w:ascii="宋体" w:eastAsia="宋体" w:hAnsi="宋体" w:cs="宋体"/>
                <w:b w:val="0"/>
                <w:i w:val="0"/>
                <w:color w:val="262626"/>
                <w:sz w:val="11"/>
              </w:rPr>
              <w:t xml:space="preserve">31009</w:t>
            </w:r>
          </w:p>
        </w:tc>
        <w:tc>
          <w:tcPr>
            <w:tcW w:w="2360" w:type="dxa"/>
            <w:vAlign w:val="center"/>
          </w:tcPr>
          <w:p>
            <w:pPr>
              <w:snapToGrid w:val="0"/>
              <w:jc w:val="left"/>
            </w:pPr>
            <w:r>
              <w:rPr>
                <w:rFonts w:ascii="宋体" w:eastAsia="宋体" w:hAnsi="宋体" w:cs="宋体"/>
                <w:b w:val="0"/>
                <w:i w:val="0"/>
                <w:color w:val="262626"/>
                <w:sz w:val="11"/>
              </w:rPr>
              <w:t xml:space="preserve">  土地补偿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30114</w:t>
            </w:r>
          </w:p>
        </w:tc>
        <w:tc>
          <w:tcPr>
            <w:tcW w:w="1840" w:type="dxa"/>
            <w:vAlign w:val="center"/>
          </w:tcPr>
          <w:p>
            <w:pPr>
              <w:snapToGrid w:val="0"/>
              <w:jc w:val="left"/>
            </w:pPr>
            <w:r>
              <w:rPr>
                <w:rFonts w:ascii="宋体" w:eastAsia="宋体" w:hAnsi="宋体" w:cs="宋体"/>
                <w:b w:val="0"/>
                <w:i w:val="0"/>
                <w:color w:val="262626"/>
                <w:sz w:val="11"/>
              </w:rPr>
              <w:t xml:space="preserve">  医疗费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30214</w:t>
            </w:r>
          </w:p>
        </w:tc>
        <w:tc>
          <w:tcPr>
            <w:tcW w:w="1460" w:type="dxa"/>
            <w:vAlign w:val="center"/>
          </w:tcPr>
          <w:p>
            <w:pPr>
              <w:snapToGrid w:val="0"/>
              <w:jc w:val="left"/>
            </w:pPr>
            <w:r>
              <w:rPr>
                <w:rFonts w:ascii="宋体" w:eastAsia="宋体" w:hAnsi="宋体" w:cs="宋体"/>
                <w:b w:val="0"/>
                <w:i w:val="0"/>
                <w:color w:val="262626"/>
                <w:sz w:val="11"/>
              </w:rPr>
              <w:t xml:space="preserve">  租赁费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31010</w:t>
            </w:r>
          </w:p>
        </w:tc>
        <w:tc>
          <w:tcPr>
            <w:tcW w:w="2360" w:type="dxa"/>
            <w:vAlign w:val="center"/>
          </w:tcPr>
          <w:p>
            <w:pPr>
              <w:snapToGrid w:val="0"/>
              <w:jc w:val="left"/>
            </w:pPr>
            <w:r>
              <w:rPr>
                <w:rFonts w:ascii="宋体" w:eastAsia="宋体" w:hAnsi="宋体" w:cs="宋体"/>
                <w:b w:val="0"/>
                <w:i w:val="0"/>
                <w:color w:val="262626"/>
                <w:sz w:val="11"/>
              </w:rPr>
              <w:t xml:space="preserve">  安置补助</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30199</w:t>
            </w:r>
          </w:p>
        </w:tc>
        <w:tc>
          <w:tcPr>
            <w:tcW w:w="1840" w:type="dxa"/>
            <w:vAlign w:val="center"/>
          </w:tcPr>
          <w:p>
            <w:pPr>
              <w:snapToGrid w:val="0"/>
              <w:jc w:val="left"/>
            </w:pPr>
            <w:r>
              <w:rPr>
                <w:rFonts w:ascii="宋体" w:eastAsia="宋体" w:hAnsi="宋体" w:cs="宋体"/>
                <w:b w:val="0"/>
                <w:i w:val="0"/>
                <w:color w:val="262626"/>
                <w:sz w:val="11"/>
              </w:rPr>
              <w:t xml:space="preserve">  其他工资福利支出</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30215</w:t>
            </w:r>
          </w:p>
        </w:tc>
        <w:tc>
          <w:tcPr>
            <w:tcW w:w="1460" w:type="dxa"/>
            <w:vAlign w:val="center"/>
          </w:tcPr>
          <w:p>
            <w:pPr>
              <w:snapToGrid w:val="0"/>
              <w:jc w:val="left"/>
            </w:pPr>
            <w:r>
              <w:rPr>
                <w:rFonts w:ascii="宋体" w:eastAsia="宋体" w:hAnsi="宋体" w:cs="宋体"/>
                <w:b w:val="0"/>
                <w:i w:val="0"/>
                <w:color w:val="262626"/>
                <w:sz w:val="11"/>
              </w:rPr>
              <w:t xml:space="preserve">  会议费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31011</w:t>
            </w:r>
          </w:p>
        </w:tc>
        <w:tc>
          <w:tcPr>
            <w:tcW w:w="2360" w:type="dxa"/>
            <w:vAlign w:val="center"/>
          </w:tcPr>
          <w:p>
            <w:pPr>
              <w:snapToGrid w:val="0"/>
              <w:jc w:val="left"/>
            </w:pPr>
            <w:r>
              <w:rPr>
                <w:rFonts w:ascii="宋体" w:eastAsia="宋体" w:hAnsi="宋体" w:cs="宋体"/>
                <w:b w:val="0"/>
                <w:i w:val="0"/>
                <w:color w:val="262626"/>
                <w:sz w:val="11"/>
              </w:rPr>
              <w:t xml:space="preserve">  地上附着物和青苗补偿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w:t>
            </w:r>
          </w:p>
        </w:tc>
        <w:tc>
          <w:tcPr>
            <w:tcW w:w="1840" w:type="dxa"/>
            <w:vAlign w:val="center"/>
          </w:tcPr>
          <w:p>
            <w:pPr>
              <w:snapToGrid w:val="0"/>
              <w:jc w:val="left"/>
            </w:pPr>
            <w:r>
              <w:rPr>
                <w:rFonts w:ascii="宋体" w:eastAsia="宋体" w:hAnsi="宋体" w:cs="宋体"/>
                <w:b w:val="0"/>
                <w:i w:val="0"/>
                <w:color w:val="262626"/>
                <w:sz w:val="11"/>
              </w:rPr>
              <w:t xml:space="preserve">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30216</w:t>
            </w:r>
          </w:p>
        </w:tc>
        <w:tc>
          <w:tcPr>
            <w:tcW w:w="1460" w:type="dxa"/>
            <w:vAlign w:val="center"/>
          </w:tcPr>
          <w:p>
            <w:pPr>
              <w:snapToGrid w:val="0"/>
              <w:jc w:val="left"/>
            </w:pPr>
            <w:r>
              <w:rPr>
                <w:rFonts w:ascii="宋体" w:eastAsia="宋体" w:hAnsi="宋体" w:cs="宋体"/>
                <w:b w:val="0"/>
                <w:i w:val="0"/>
                <w:color w:val="262626"/>
                <w:sz w:val="11"/>
              </w:rPr>
              <w:t xml:space="preserve">  培训费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31012</w:t>
            </w:r>
          </w:p>
        </w:tc>
        <w:tc>
          <w:tcPr>
            <w:tcW w:w="2360" w:type="dxa"/>
            <w:vAlign w:val="center"/>
          </w:tcPr>
          <w:p>
            <w:pPr>
              <w:snapToGrid w:val="0"/>
              <w:jc w:val="left"/>
            </w:pPr>
            <w:r>
              <w:rPr>
                <w:rFonts w:ascii="宋体" w:eastAsia="宋体" w:hAnsi="宋体" w:cs="宋体"/>
                <w:b w:val="0"/>
                <w:i w:val="0"/>
                <w:color w:val="262626"/>
                <w:sz w:val="11"/>
              </w:rPr>
              <w:t xml:space="preserve">  拆迁补偿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30301</w:t>
            </w:r>
          </w:p>
        </w:tc>
        <w:tc>
          <w:tcPr>
            <w:tcW w:w="1840" w:type="dxa"/>
            <w:vAlign w:val="center"/>
          </w:tcPr>
          <w:p>
            <w:pPr>
              <w:snapToGrid w:val="0"/>
              <w:jc w:val="left"/>
            </w:pPr>
            <w:r>
              <w:rPr>
                <w:rFonts w:ascii="宋体" w:eastAsia="宋体" w:hAnsi="宋体" w:cs="宋体"/>
                <w:b w:val="0"/>
                <w:i w:val="0"/>
                <w:color w:val="262626"/>
                <w:sz w:val="11"/>
              </w:rPr>
              <w:t xml:space="preserve">  离休费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30217</w:t>
            </w:r>
          </w:p>
        </w:tc>
        <w:tc>
          <w:tcPr>
            <w:tcW w:w="1460" w:type="dxa"/>
            <w:vAlign w:val="center"/>
          </w:tcPr>
          <w:p>
            <w:pPr>
              <w:snapToGrid w:val="0"/>
              <w:jc w:val="left"/>
            </w:pPr>
            <w:r>
              <w:rPr>
                <w:rFonts w:ascii="宋体" w:eastAsia="宋体" w:hAnsi="宋体" w:cs="宋体"/>
                <w:b w:val="0"/>
                <w:i w:val="0"/>
                <w:color w:val="262626"/>
                <w:sz w:val="11"/>
              </w:rPr>
              <w:t xml:space="preserve">  公务接待费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31013</w:t>
            </w:r>
          </w:p>
        </w:tc>
        <w:tc>
          <w:tcPr>
            <w:tcW w:w="2360" w:type="dxa"/>
            <w:vAlign w:val="center"/>
          </w:tcPr>
          <w:p>
            <w:pPr>
              <w:snapToGrid w:val="0"/>
              <w:jc w:val="left"/>
            </w:pPr>
            <w:r>
              <w:rPr>
                <w:rFonts w:ascii="宋体" w:eastAsia="宋体" w:hAnsi="宋体" w:cs="宋体"/>
                <w:b w:val="0"/>
                <w:i w:val="0"/>
                <w:color w:val="262626"/>
                <w:sz w:val="11"/>
              </w:rPr>
              <w:t xml:space="preserve">  公务用车购置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30302</w:t>
            </w:r>
          </w:p>
        </w:tc>
        <w:tc>
          <w:tcPr>
            <w:tcW w:w="1840" w:type="dxa"/>
            <w:vAlign w:val="center"/>
          </w:tcPr>
          <w:p>
            <w:pPr>
              <w:snapToGrid w:val="0"/>
              <w:jc w:val="left"/>
            </w:pPr>
            <w:r>
              <w:rPr>
                <w:rFonts w:ascii="宋体" w:eastAsia="宋体" w:hAnsi="宋体" w:cs="宋体"/>
                <w:b w:val="0"/>
                <w:i w:val="0"/>
                <w:color w:val="262626"/>
                <w:sz w:val="11"/>
              </w:rPr>
              <w:t xml:space="preserve">  退休费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30218</w:t>
            </w:r>
          </w:p>
        </w:tc>
        <w:tc>
          <w:tcPr>
            <w:tcW w:w="1460" w:type="dxa"/>
            <w:vAlign w:val="center"/>
          </w:tcPr>
          <w:p>
            <w:pPr>
              <w:snapToGrid w:val="0"/>
              <w:jc w:val="left"/>
            </w:pPr>
            <w:r>
              <w:rPr>
                <w:rFonts w:ascii="宋体" w:eastAsia="宋体" w:hAnsi="宋体" w:cs="宋体"/>
                <w:b w:val="0"/>
                <w:i w:val="0"/>
                <w:color w:val="262626"/>
                <w:sz w:val="11"/>
              </w:rPr>
              <w:t xml:space="preserve">  专用材料费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31019</w:t>
            </w:r>
          </w:p>
        </w:tc>
        <w:tc>
          <w:tcPr>
            <w:tcW w:w="2360" w:type="dxa"/>
            <w:vAlign w:val="center"/>
          </w:tcPr>
          <w:p>
            <w:pPr>
              <w:snapToGrid w:val="0"/>
              <w:jc w:val="left"/>
            </w:pPr>
            <w:r>
              <w:rPr>
                <w:rFonts w:ascii="宋体" w:eastAsia="宋体" w:hAnsi="宋体" w:cs="宋体"/>
                <w:b w:val="0"/>
                <w:i w:val="0"/>
                <w:color w:val="262626"/>
                <w:sz w:val="11"/>
              </w:rPr>
              <w:t xml:space="preserve">  其他交通工具购置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30303</w:t>
            </w:r>
          </w:p>
        </w:tc>
        <w:tc>
          <w:tcPr>
            <w:tcW w:w="1840" w:type="dxa"/>
            <w:vAlign w:val="center"/>
          </w:tcPr>
          <w:p>
            <w:pPr>
              <w:snapToGrid w:val="0"/>
              <w:jc w:val="left"/>
            </w:pPr>
            <w:r>
              <w:rPr>
                <w:rFonts w:ascii="宋体" w:eastAsia="宋体" w:hAnsi="宋体" w:cs="宋体"/>
                <w:b w:val="0"/>
                <w:i w:val="0"/>
                <w:color w:val="262626"/>
                <w:sz w:val="11"/>
              </w:rPr>
              <w:t xml:space="preserve">  退职（役）费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30224</w:t>
            </w:r>
          </w:p>
        </w:tc>
        <w:tc>
          <w:tcPr>
            <w:tcW w:w="1460" w:type="dxa"/>
            <w:vAlign w:val="center"/>
          </w:tcPr>
          <w:p>
            <w:pPr>
              <w:snapToGrid w:val="0"/>
              <w:jc w:val="left"/>
            </w:pPr>
            <w:r>
              <w:rPr>
                <w:rFonts w:ascii="宋体" w:eastAsia="宋体" w:hAnsi="宋体" w:cs="宋体"/>
                <w:b w:val="0"/>
                <w:i w:val="0"/>
                <w:color w:val="262626"/>
                <w:sz w:val="11"/>
              </w:rPr>
              <w:t xml:space="preserve">  被装购置费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31021</w:t>
            </w:r>
          </w:p>
        </w:tc>
        <w:tc>
          <w:tcPr>
            <w:tcW w:w="2360" w:type="dxa"/>
            <w:vAlign w:val="center"/>
          </w:tcPr>
          <w:p>
            <w:pPr>
              <w:snapToGrid w:val="0"/>
              <w:jc w:val="left"/>
            </w:pPr>
            <w:r>
              <w:rPr>
                <w:rFonts w:ascii="宋体" w:eastAsia="宋体" w:hAnsi="宋体" w:cs="宋体"/>
                <w:b w:val="0"/>
                <w:i w:val="0"/>
                <w:color w:val="262626"/>
                <w:sz w:val="11"/>
              </w:rPr>
              <w:t xml:space="preserve">  文物和陈列品购置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30304</w:t>
            </w:r>
          </w:p>
        </w:tc>
        <w:tc>
          <w:tcPr>
            <w:tcW w:w="1840" w:type="dxa"/>
            <w:vAlign w:val="center"/>
          </w:tcPr>
          <w:p>
            <w:pPr>
              <w:snapToGrid w:val="0"/>
              <w:jc w:val="left"/>
            </w:pPr>
            <w:r>
              <w:rPr>
                <w:rFonts w:ascii="宋体" w:eastAsia="宋体" w:hAnsi="宋体" w:cs="宋体"/>
                <w:b w:val="0"/>
                <w:i w:val="0"/>
                <w:color w:val="262626"/>
                <w:sz w:val="11"/>
              </w:rPr>
              <w:t xml:space="preserve">  抚恤金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30225</w:t>
            </w:r>
          </w:p>
        </w:tc>
        <w:tc>
          <w:tcPr>
            <w:tcW w:w="1460" w:type="dxa"/>
            <w:vAlign w:val="center"/>
          </w:tcPr>
          <w:p>
            <w:pPr>
              <w:snapToGrid w:val="0"/>
              <w:jc w:val="left"/>
            </w:pPr>
            <w:r>
              <w:rPr>
                <w:rFonts w:ascii="宋体" w:eastAsia="宋体" w:hAnsi="宋体" w:cs="宋体"/>
                <w:b w:val="0"/>
                <w:i w:val="0"/>
                <w:color w:val="262626"/>
                <w:sz w:val="11"/>
              </w:rPr>
              <w:t xml:space="preserve">  专用燃料费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31022</w:t>
            </w:r>
          </w:p>
        </w:tc>
        <w:tc>
          <w:tcPr>
            <w:tcW w:w="2360" w:type="dxa"/>
            <w:vAlign w:val="center"/>
          </w:tcPr>
          <w:p>
            <w:pPr>
              <w:snapToGrid w:val="0"/>
              <w:jc w:val="left"/>
            </w:pPr>
            <w:r>
              <w:rPr>
                <w:rFonts w:ascii="宋体" w:eastAsia="宋体" w:hAnsi="宋体" w:cs="宋体"/>
                <w:b w:val="0"/>
                <w:i w:val="0"/>
                <w:color w:val="262626"/>
                <w:sz w:val="11"/>
              </w:rPr>
              <w:t xml:space="preserve">  无形资产购置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30305</w:t>
            </w:r>
          </w:p>
        </w:tc>
        <w:tc>
          <w:tcPr>
            <w:tcW w:w="1840" w:type="dxa"/>
            <w:vAlign w:val="center"/>
          </w:tcPr>
          <w:p>
            <w:pPr>
              <w:snapToGrid w:val="0"/>
              <w:jc w:val="left"/>
            </w:pPr>
            <w:r>
              <w:rPr>
                <w:rFonts w:ascii="宋体" w:eastAsia="宋体" w:hAnsi="宋体" w:cs="宋体"/>
                <w:b w:val="0"/>
                <w:i w:val="0"/>
                <w:color w:val="262626"/>
                <w:sz w:val="11"/>
              </w:rPr>
              <w:t xml:space="preserve">  生活补助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30226</w:t>
            </w:r>
          </w:p>
        </w:tc>
        <w:tc>
          <w:tcPr>
            <w:tcW w:w="1460" w:type="dxa"/>
            <w:vAlign w:val="center"/>
          </w:tcPr>
          <w:p>
            <w:pPr>
              <w:snapToGrid w:val="0"/>
              <w:jc w:val="left"/>
            </w:pPr>
            <w:r>
              <w:rPr>
                <w:rFonts w:ascii="宋体" w:eastAsia="宋体" w:hAnsi="宋体" w:cs="宋体"/>
                <w:b w:val="0"/>
                <w:i w:val="0"/>
                <w:color w:val="262626"/>
                <w:sz w:val="11"/>
              </w:rPr>
              <w:t xml:space="preserve">  劳务费</w:t>
            </w:r>
          </w:p>
        </w:tc>
        <w:tc>
          <w:tcPr>
            <w:tcW w:w="940" w:type="dxa"/>
            <w:vAlign w:val="center"/>
          </w:tcPr>
          <w:p>
            <w:pPr>
              <w:snapToGrid w:val="0"/>
              <w:jc w:val="right"/>
            </w:pPr>
            <w:r>
              <w:rPr>
                <w:rFonts w:ascii="宋体" w:eastAsia="宋体" w:hAnsi="宋体" w:cs="宋体"/>
                <w:b w:val="0"/>
                <w:i w:val="0"/>
                <w:color w:val="262626"/>
                <w:sz w:val="11"/>
              </w:rPr>
              <w:t xml:space="preserve">7.79</w:t>
            </w:r>
          </w:p>
        </w:tc>
        <w:tc>
          <w:tcPr>
            <w:tcW w:w="380" w:type="dxa"/>
            <w:vAlign w:val="center"/>
          </w:tcPr>
          <w:p>
            <w:pPr>
              <w:snapToGrid w:val="0"/>
              <w:jc w:val="left"/>
            </w:pPr>
            <w:r>
              <w:rPr>
                <w:rFonts w:ascii="宋体" w:eastAsia="宋体" w:hAnsi="宋体" w:cs="宋体"/>
                <w:b w:val="0"/>
                <w:i w:val="0"/>
                <w:color w:val="262626"/>
                <w:sz w:val="11"/>
              </w:rPr>
              <w:t xml:space="preserve">31099</w:t>
            </w:r>
          </w:p>
        </w:tc>
        <w:tc>
          <w:tcPr>
            <w:tcW w:w="2360" w:type="dxa"/>
            <w:vAlign w:val="center"/>
          </w:tcPr>
          <w:p>
            <w:pPr>
              <w:snapToGrid w:val="0"/>
              <w:jc w:val="left"/>
            </w:pPr>
            <w:r>
              <w:rPr>
                <w:rFonts w:ascii="宋体" w:eastAsia="宋体" w:hAnsi="宋体" w:cs="宋体"/>
                <w:b w:val="0"/>
                <w:i w:val="0"/>
                <w:color w:val="262626"/>
                <w:sz w:val="11"/>
              </w:rPr>
              <w:t xml:space="preserve">  其他资本性支出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30306</w:t>
            </w:r>
          </w:p>
        </w:tc>
        <w:tc>
          <w:tcPr>
            <w:tcW w:w="1840" w:type="dxa"/>
            <w:vAlign w:val="center"/>
          </w:tcPr>
          <w:p>
            <w:pPr>
              <w:snapToGrid w:val="0"/>
              <w:jc w:val="left"/>
            </w:pPr>
            <w:r>
              <w:rPr>
                <w:rFonts w:ascii="宋体" w:eastAsia="宋体" w:hAnsi="宋体" w:cs="宋体"/>
                <w:b w:val="0"/>
                <w:i w:val="0"/>
                <w:color w:val="262626"/>
                <w:sz w:val="11"/>
              </w:rPr>
              <w:t xml:space="preserve">  救济费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30227</w:t>
            </w:r>
          </w:p>
        </w:tc>
        <w:tc>
          <w:tcPr>
            <w:tcW w:w="1460" w:type="dxa"/>
            <w:vAlign w:val="center"/>
          </w:tcPr>
          <w:p>
            <w:pPr>
              <w:snapToGrid w:val="0"/>
              <w:jc w:val="left"/>
            </w:pPr>
            <w:r>
              <w:rPr>
                <w:rFonts w:ascii="宋体" w:eastAsia="宋体" w:hAnsi="宋体" w:cs="宋体"/>
                <w:b w:val="0"/>
                <w:i w:val="0"/>
                <w:color w:val="262626"/>
                <w:sz w:val="11"/>
              </w:rPr>
              <w:t xml:space="preserve">  委托业务费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w:t>
            </w:r>
          </w:p>
        </w:tc>
        <w:tc>
          <w:tcPr>
            <w:tcW w:w="2360" w:type="dxa"/>
            <w:vAlign w:val="center"/>
          </w:tcPr>
          <w:p>
            <w:pPr>
              <w:snapToGrid w:val="0"/>
              <w:jc w:val="left"/>
            </w:pPr>
            <w:r>
              <w:rPr>
                <w:rFonts w:ascii="宋体" w:eastAsia="宋体" w:hAnsi="宋体" w:cs="宋体"/>
                <w:b w:val="0"/>
                <w:i w:val="0"/>
                <w:color w:val="262626"/>
                <w:sz w:val="11"/>
              </w:rPr>
              <w:t xml:space="preserve">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30307</w:t>
            </w:r>
          </w:p>
        </w:tc>
        <w:tc>
          <w:tcPr>
            <w:tcW w:w="1840" w:type="dxa"/>
            <w:vAlign w:val="center"/>
          </w:tcPr>
          <w:p>
            <w:pPr>
              <w:snapToGrid w:val="0"/>
              <w:jc w:val="left"/>
            </w:pPr>
            <w:r>
              <w:rPr>
                <w:rFonts w:ascii="宋体" w:eastAsia="宋体" w:hAnsi="宋体" w:cs="宋体"/>
                <w:b w:val="0"/>
                <w:i w:val="0"/>
                <w:color w:val="262626"/>
                <w:sz w:val="11"/>
              </w:rPr>
              <w:t xml:space="preserve">  医疗费补助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30228</w:t>
            </w:r>
          </w:p>
        </w:tc>
        <w:tc>
          <w:tcPr>
            <w:tcW w:w="1460" w:type="dxa"/>
            <w:vAlign w:val="center"/>
          </w:tcPr>
          <w:p>
            <w:pPr>
              <w:snapToGrid w:val="0"/>
              <w:jc w:val="left"/>
            </w:pPr>
            <w:r>
              <w:rPr>
                <w:rFonts w:ascii="宋体" w:eastAsia="宋体" w:hAnsi="宋体" w:cs="宋体"/>
                <w:b w:val="0"/>
                <w:i w:val="0"/>
                <w:color w:val="262626"/>
                <w:sz w:val="11"/>
              </w:rPr>
              <w:t xml:space="preserve">  工会经费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39907</w:t>
            </w:r>
          </w:p>
        </w:tc>
        <w:tc>
          <w:tcPr>
            <w:tcW w:w="2360" w:type="dxa"/>
            <w:vAlign w:val="center"/>
          </w:tcPr>
          <w:p>
            <w:pPr>
              <w:snapToGrid w:val="0"/>
              <w:jc w:val="left"/>
            </w:pPr>
            <w:r>
              <w:rPr>
                <w:rFonts w:ascii="宋体" w:eastAsia="宋体" w:hAnsi="宋体" w:cs="宋体"/>
                <w:b w:val="0"/>
                <w:i w:val="0"/>
                <w:color w:val="262626"/>
                <w:sz w:val="11"/>
              </w:rPr>
              <w:t xml:space="preserve">  国家赔偿费用支出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30308</w:t>
            </w:r>
          </w:p>
        </w:tc>
        <w:tc>
          <w:tcPr>
            <w:tcW w:w="1840" w:type="dxa"/>
            <w:vAlign w:val="center"/>
          </w:tcPr>
          <w:p>
            <w:pPr>
              <w:snapToGrid w:val="0"/>
              <w:jc w:val="left"/>
            </w:pPr>
            <w:r>
              <w:rPr>
                <w:rFonts w:ascii="宋体" w:eastAsia="宋体" w:hAnsi="宋体" w:cs="宋体"/>
                <w:b w:val="0"/>
                <w:i w:val="0"/>
                <w:color w:val="262626"/>
                <w:sz w:val="11"/>
              </w:rPr>
              <w:t xml:space="preserve">  助学金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30229</w:t>
            </w:r>
          </w:p>
        </w:tc>
        <w:tc>
          <w:tcPr>
            <w:tcW w:w="1460" w:type="dxa"/>
            <w:vAlign w:val="center"/>
          </w:tcPr>
          <w:p>
            <w:pPr>
              <w:snapToGrid w:val="0"/>
              <w:jc w:val="left"/>
            </w:pPr>
            <w:r>
              <w:rPr>
                <w:rFonts w:ascii="宋体" w:eastAsia="宋体" w:hAnsi="宋体" w:cs="宋体"/>
                <w:b w:val="0"/>
                <w:i w:val="0"/>
                <w:color w:val="262626"/>
                <w:sz w:val="11"/>
              </w:rPr>
              <w:t xml:space="preserve">  福利费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39908</w:t>
            </w:r>
          </w:p>
        </w:tc>
        <w:tc>
          <w:tcPr>
            <w:tcW w:w="2360" w:type="dxa"/>
            <w:vAlign w:val="center"/>
          </w:tcPr>
          <w:p>
            <w:pPr>
              <w:snapToGrid w:val="0"/>
              <w:jc w:val="left"/>
            </w:pPr>
            <w:r>
              <w:rPr>
                <w:rFonts w:ascii="宋体" w:eastAsia="宋体" w:hAnsi="宋体" w:cs="宋体"/>
                <w:b w:val="0"/>
                <w:i w:val="0"/>
                <w:color w:val="262626"/>
                <w:sz w:val="11"/>
              </w:rPr>
              <w:t xml:space="preserve">  对民间非营利组织和群众性自治组织补贴</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30309</w:t>
            </w:r>
          </w:p>
        </w:tc>
        <w:tc>
          <w:tcPr>
            <w:tcW w:w="1840" w:type="dxa"/>
            <w:vAlign w:val="center"/>
          </w:tcPr>
          <w:p>
            <w:pPr>
              <w:snapToGrid w:val="0"/>
              <w:jc w:val="left"/>
            </w:pPr>
            <w:r>
              <w:rPr>
                <w:rFonts w:ascii="宋体" w:eastAsia="宋体" w:hAnsi="宋体" w:cs="宋体"/>
                <w:b w:val="0"/>
                <w:i w:val="0"/>
                <w:color w:val="262626"/>
                <w:sz w:val="11"/>
              </w:rPr>
              <w:t xml:space="preserve">  奖励金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30231</w:t>
            </w:r>
          </w:p>
        </w:tc>
        <w:tc>
          <w:tcPr>
            <w:tcW w:w="1460" w:type="dxa"/>
            <w:vAlign w:val="center"/>
          </w:tcPr>
          <w:p>
            <w:pPr>
              <w:snapToGrid w:val="0"/>
              <w:jc w:val="left"/>
            </w:pPr>
            <w:r>
              <w:rPr>
                <w:rFonts w:ascii="宋体" w:eastAsia="宋体" w:hAnsi="宋体" w:cs="宋体"/>
                <w:b w:val="0"/>
                <w:i w:val="0"/>
                <w:color w:val="262626"/>
                <w:sz w:val="11"/>
              </w:rPr>
              <w:t xml:space="preserve">  公务用车运行维护费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39909</w:t>
            </w:r>
          </w:p>
        </w:tc>
        <w:tc>
          <w:tcPr>
            <w:tcW w:w="2360" w:type="dxa"/>
            <w:vAlign w:val="center"/>
          </w:tcPr>
          <w:p>
            <w:pPr>
              <w:snapToGrid w:val="0"/>
              <w:jc w:val="left"/>
            </w:pPr>
            <w:r>
              <w:rPr>
                <w:rFonts w:ascii="宋体" w:eastAsia="宋体" w:hAnsi="宋体" w:cs="宋体"/>
                <w:b w:val="0"/>
                <w:i w:val="0"/>
                <w:color w:val="262626"/>
                <w:sz w:val="11"/>
              </w:rPr>
              <w:t xml:space="preserve">  经常性赠与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30310</w:t>
            </w:r>
          </w:p>
        </w:tc>
        <w:tc>
          <w:tcPr>
            <w:tcW w:w="1840" w:type="dxa"/>
            <w:vAlign w:val="center"/>
          </w:tcPr>
          <w:p>
            <w:pPr>
              <w:snapToGrid w:val="0"/>
              <w:jc w:val="left"/>
            </w:pPr>
            <w:r>
              <w:rPr>
                <w:rFonts w:ascii="宋体" w:eastAsia="宋体" w:hAnsi="宋体" w:cs="宋体"/>
                <w:b w:val="0"/>
                <w:i w:val="0"/>
                <w:color w:val="262626"/>
                <w:sz w:val="11"/>
              </w:rPr>
              <w:t xml:space="preserve">  个人农业生产补贴</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30239</w:t>
            </w:r>
          </w:p>
        </w:tc>
        <w:tc>
          <w:tcPr>
            <w:tcW w:w="1460" w:type="dxa"/>
            <w:vAlign w:val="center"/>
          </w:tcPr>
          <w:p>
            <w:pPr>
              <w:snapToGrid w:val="0"/>
              <w:jc w:val="left"/>
            </w:pPr>
            <w:r>
              <w:rPr>
                <w:rFonts w:ascii="宋体" w:eastAsia="宋体" w:hAnsi="宋体" w:cs="宋体"/>
                <w:b w:val="0"/>
                <w:i w:val="0"/>
                <w:color w:val="262626"/>
                <w:sz w:val="11"/>
              </w:rPr>
              <w:t xml:space="preserve">  其他交通费用</w:t>
            </w:r>
          </w:p>
        </w:tc>
        <w:tc>
          <w:tcPr>
            <w:tcW w:w="940" w:type="dxa"/>
            <w:vAlign w:val="center"/>
          </w:tcPr>
          <w:p>
            <w:pPr>
              <w:snapToGrid w:val="0"/>
              <w:jc w:val="right"/>
            </w:pPr>
            <w:r>
              <w:rPr>
                <w:rFonts w:ascii="宋体" w:eastAsia="宋体" w:hAnsi="宋体" w:cs="宋体"/>
                <w:b w:val="0"/>
                <w:i w:val="0"/>
                <w:color w:val="262626"/>
                <w:sz w:val="11"/>
              </w:rPr>
              <w:t xml:space="preserve">4.36</w:t>
            </w:r>
          </w:p>
        </w:tc>
        <w:tc>
          <w:tcPr>
            <w:tcW w:w="380" w:type="dxa"/>
            <w:vAlign w:val="center"/>
          </w:tcPr>
          <w:p>
            <w:pPr>
              <w:snapToGrid w:val="0"/>
              <w:jc w:val="left"/>
            </w:pPr>
            <w:r>
              <w:rPr>
                <w:rFonts w:ascii="宋体" w:eastAsia="宋体" w:hAnsi="宋体" w:cs="宋体"/>
                <w:b w:val="0"/>
                <w:i w:val="0"/>
                <w:color w:val="262626"/>
                <w:sz w:val="11"/>
              </w:rPr>
              <w:t xml:space="preserve">39910</w:t>
            </w:r>
          </w:p>
        </w:tc>
        <w:tc>
          <w:tcPr>
            <w:tcW w:w="2360" w:type="dxa"/>
            <w:vAlign w:val="center"/>
          </w:tcPr>
          <w:p>
            <w:pPr>
              <w:snapToGrid w:val="0"/>
              <w:jc w:val="left"/>
            </w:pPr>
            <w:r>
              <w:rPr>
                <w:rFonts w:ascii="宋体" w:eastAsia="宋体" w:hAnsi="宋体" w:cs="宋体"/>
                <w:b w:val="0"/>
                <w:i w:val="0"/>
                <w:color w:val="262626"/>
                <w:sz w:val="11"/>
              </w:rPr>
              <w:t xml:space="preserve">  资本性赠与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30311</w:t>
            </w:r>
          </w:p>
        </w:tc>
        <w:tc>
          <w:tcPr>
            <w:tcW w:w="1840" w:type="dxa"/>
            <w:vAlign w:val="center"/>
          </w:tcPr>
          <w:p>
            <w:pPr>
              <w:snapToGrid w:val="0"/>
              <w:jc w:val="left"/>
            </w:pPr>
            <w:r>
              <w:rPr>
                <w:rFonts w:ascii="宋体" w:eastAsia="宋体" w:hAnsi="宋体" w:cs="宋体"/>
                <w:b w:val="0"/>
                <w:i w:val="0"/>
                <w:color w:val="262626"/>
                <w:sz w:val="11"/>
              </w:rPr>
              <w:t xml:space="preserve">  代缴社会保险费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30240</w:t>
            </w:r>
          </w:p>
        </w:tc>
        <w:tc>
          <w:tcPr>
            <w:tcW w:w="1460" w:type="dxa"/>
            <w:vAlign w:val="center"/>
          </w:tcPr>
          <w:p>
            <w:pPr>
              <w:snapToGrid w:val="0"/>
              <w:jc w:val="left"/>
            </w:pPr>
            <w:r>
              <w:rPr>
                <w:rFonts w:ascii="宋体" w:eastAsia="宋体" w:hAnsi="宋体" w:cs="宋体"/>
                <w:b w:val="0"/>
                <w:i w:val="0"/>
                <w:color w:val="262626"/>
                <w:sz w:val="11"/>
              </w:rPr>
              <w:t xml:space="preserve">  税金及附加费用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39999</w:t>
            </w:r>
          </w:p>
        </w:tc>
        <w:tc>
          <w:tcPr>
            <w:tcW w:w="2360" w:type="dxa"/>
            <w:vAlign w:val="center"/>
          </w:tcPr>
          <w:p>
            <w:pPr>
              <w:snapToGrid w:val="0"/>
              <w:jc w:val="left"/>
            </w:pPr>
            <w:r>
              <w:rPr>
                <w:rFonts w:ascii="宋体" w:eastAsia="宋体" w:hAnsi="宋体" w:cs="宋体"/>
                <w:b w:val="0"/>
                <w:i w:val="0"/>
                <w:color w:val="262626"/>
                <w:sz w:val="11"/>
              </w:rPr>
              <w:t xml:space="preserve">  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30399</w:t>
            </w:r>
          </w:p>
        </w:tc>
        <w:tc>
          <w:tcPr>
            <w:tcW w:w="1840" w:type="dxa"/>
            <w:vAlign w:val="center"/>
          </w:tcPr>
          <w:p>
            <w:pPr>
              <w:snapToGrid w:val="0"/>
              <w:jc w:val="left"/>
            </w:pPr>
            <w:r>
              <w:rPr>
                <w:rFonts w:ascii="宋体" w:eastAsia="宋体" w:hAnsi="宋体" w:cs="宋体"/>
                <w:b w:val="0"/>
                <w:i w:val="0"/>
                <w:color w:val="262626"/>
                <w:sz w:val="11"/>
              </w:rPr>
              <w:t xml:space="preserve">  其他对个人和家庭的补助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30299</w:t>
            </w:r>
          </w:p>
        </w:tc>
        <w:tc>
          <w:tcPr>
            <w:tcW w:w="1460" w:type="dxa"/>
            <w:vAlign w:val="center"/>
          </w:tcPr>
          <w:p>
            <w:pPr>
              <w:snapToGrid w:val="0"/>
              <w:jc w:val="left"/>
            </w:pPr>
            <w:r>
              <w:rPr>
                <w:rFonts w:ascii="宋体" w:eastAsia="宋体" w:hAnsi="宋体" w:cs="宋体"/>
                <w:b w:val="0"/>
                <w:i w:val="0"/>
                <w:color w:val="262626"/>
                <w:sz w:val="11"/>
              </w:rPr>
              <w:t xml:space="preserve">  其他商品和服务支出</w:t>
            </w: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tc>
        <w:tc>
          <w:tcPr>
            <w:tcW w:w="1840" w:type="dxa"/>
            <w:vAlign w:val="center"/>
          </w:tcPr>
          <w:p/>
        </w:tc>
        <w:tc>
          <w:tcPr>
            <w:tcW w:w="940" w:type="dxa"/>
            <w:vAlign w:val="center"/>
          </w:tcPr>
          <w:p/>
        </w:tc>
        <w:tc>
          <w:tcPr>
            <w:tcW w:w="380" w:type="dxa"/>
            <w:vAlign w:val="center"/>
          </w:tcPr>
          <w:p/>
        </w:tc>
        <w:tc>
          <w:tcPr>
            <w:tcW w:w="1460" w:type="dxa"/>
            <w:vAlign w:val="center"/>
          </w:tcP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2220" w:type="dxa"/>
            <w:gridSpan w:val="2"/>
            <w:vAlign w:val="center"/>
          </w:tcPr>
          <w:p>
            <w:pPr>
              <w:snapToGrid w:val="0"/>
              <w:jc w:val="center"/>
            </w:pPr>
            <w:r>
              <w:rPr>
                <w:rFonts w:ascii="宋体" w:eastAsia="宋体" w:hAnsi="宋体" w:cs="宋体"/>
                <w:b w:val="0"/>
                <w:i w:val="0"/>
                <w:color w:val="262626"/>
                <w:sz w:val="11"/>
              </w:rPr>
              <w:t xml:space="preserve">人员经费合计</w:t>
            </w:r>
          </w:p>
        </w:tc>
        <w:tc>
          <w:tcPr>
            <w:tcW w:w="940" w:type="dxa"/>
            <w:vAlign w:val="center"/>
          </w:tcPr>
          <w:p>
            <w:pPr>
              <w:snapToGrid w:val="0"/>
              <w:jc w:val="right"/>
            </w:pPr>
            <w:r>
              <w:rPr>
                <w:rFonts w:ascii="宋体" w:eastAsia="宋体" w:hAnsi="宋体" w:cs="宋体"/>
                <w:b w:val="0"/>
                <w:i w:val="0"/>
                <w:color w:val="262626"/>
                <w:sz w:val="11"/>
              </w:rPr>
              <w:t xml:space="preserve">108.15</w:t>
            </w:r>
          </w:p>
        </w:tc>
        <w:tc>
          <w:tcPr>
            <w:tcW w:w="5520" w:type="dxa"/>
            <w:gridSpan w:val="5"/>
            <w:vAlign w:val="center"/>
          </w:tcPr>
          <w:p>
            <w:pPr>
              <w:snapToGrid w:val="0"/>
              <w:jc w:val="center"/>
            </w:pPr>
            <w:r>
              <w:rPr>
                <w:rFonts w:ascii="宋体" w:eastAsia="宋体" w:hAnsi="宋体" w:cs="宋体"/>
                <w:b w:val="0"/>
                <w:i w:val="0"/>
                <w:color w:val="262626"/>
                <w:sz w:val="11"/>
              </w:rPr>
              <w:t xml:space="preserve">公用经费合计</w:t>
            </w:r>
          </w:p>
        </w:tc>
        <w:tc>
          <w:tcPr>
            <w:tcW w:w="958" w:type="dxa"/>
            <w:vAlign w:val="center"/>
          </w:tcPr>
          <w:p>
            <w:pPr>
              <w:snapToGrid w:val="0"/>
              <w:jc w:val="right"/>
            </w:pPr>
            <w:r>
              <w:rPr>
                <w:rFonts w:ascii="宋体" w:eastAsia="宋体" w:hAnsi="宋体" w:cs="宋体"/>
                <w:b w:val="0"/>
                <w:i w:val="0"/>
                <w:color w:val="262626"/>
                <w:sz w:val="11"/>
              </w:rPr>
              <w:t xml:space="preserve">23.38</w:t>
            </w:r>
          </w:p>
        </w:tc>
      </w:tr>
      <w:tr>
        <w:tblPrEx>
          <w:jc w:val="center"/>
          <w:tblLayout w:type="fixed"/>
          <w:tblCellMar>
            <w:left w:w="80" w:type="dxa"/>
            <w:right w:w="80" w:type="dxa"/>
          </w:tblCellMar>
        </w:tblPrEx>
        <w:trPr>
          <w:trHeight w:hRule="exact" w:val="235"/>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1"/>
              </w:rPr>
              <w:t xml:space="preserve">注：本表反映部门本年度一般公共预算财政拨款基本支出明细情况。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政府性基金预算财政拨款收入支出决算表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公开07表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60"/>
        <w:gridCol w:w="2520"/>
        <w:gridCol w:w="1080"/>
        <w:gridCol w:w="1080"/>
        <w:gridCol w:w="1080"/>
        <w:gridCol w:w="1080"/>
        <w:gridCol w:w="1080"/>
        <w:gridCol w:w="10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项目</w:t>
            </w:r>
          </w:p>
        </w:tc>
        <w:tc>
          <w:tcPr>
            <w:tcW w:w="1080" w:type="dxa"/>
            <w:vMerge w:val="restart"/>
            <w:vAlign w:val="center"/>
          </w:tcPr>
          <w:p>
            <w:pPr>
              <w:snapToGrid w:val="0"/>
              <w:jc w:val="center"/>
            </w:pPr>
            <w:r>
              <w:rPr>
                <w:rFonts w:ascii="宋体" w:eastAsia="宋体" w:hAnsi="宋体" w:cs="宋体"/>
                <w:b w:val="0"/>
                <w:i w:val="0"/>
                <w:color w:val="262626"/>
                <w:sz w:val="13"/>
              </w:rPr>
              <w:t xml:space="preserve">年初结转和结余</w:t>
            </w:r>
          </w:p>
        </w:tc>
        <w:tc>
          <w:tcPr>
            <w:tcW w:w="1080" w:type="dxa"/>
            <w:vMerge w:val="restart"/>
            <w:vAlign w:val="center"/>
          </w:tcPr>
          <w:p>
            <w:pPr>
              <w:snapToGrid w:val="0"/>
              <w:jc w:val="center"/>
            </w:pPr>
            <w:r>
              <w:rPr>
                <w:rFonts w:ascii="宋体" w:eastAsia="宋体" w:hAnsi="宋体" w:cs="宋体"/>
                <w:b w:val="0"/>
                <w:i w:val="0"/>
                <w:color w:val="262626"/>
                <w:sz w:val="13"/>
              </w:rPr>
              <w:t xml:space="preserve">本年收入</w:t>
            </w:r>
          </w:p>
        </w:tc>
        <w:tc>
          <w:tcPr>
            <w:tcW w:w="3240" w:type="dxa"/>
            <w:gridSpan w:val="3"/>
            <w:vAlign w:val="center"/>
          </w:tcPr>
          <w:p>
            <w:pPr>
              <w:snapToGrid w:val="0"/>
              <w:jc w:val="center"/>
            </w:pPr>
            <w:r>
              <w:rPr>
                <w:rFonts w:ascii="宋体" w:eastAsia="宋体" w:hAnsi="宋体" w:cs="宋体"/>
                <w:b w:val="0"/>
                <w:i w:val="0"/>
                <w:color w:val="262626"/>
                <w:sz w:val="13"/>
              </w:rPr>
              <w:t xml:space="preserve">本年支出</w:t>
            </w:r>
          </w:p>
        </w:tc>
        <w:tc>
          <w:tcPr>
            <w:tcW w:w="1058" w:type="dxa"/>
            <w:vMerge w:val="restart"/>
            <w:vAlign w:val="center"/>
          </w:tcPr>
          <w:p>
            <w:pPr>
              <w:snapToGrid w:val="0"/>
              <w:jc w:val="center"/>
            </w:pPr>
            <w:r>
              <w:rPr>
                <w:rFonts w:ascii="宋体" w:eastAsia="宋体" w:hAnsi="宋体" w:cs="宋体"/>
                <w:b w:val="0"/>
                <w:i w:val="0"/>
                <w:color w:val="262626"/>
                <w:sz w:val="13"/>
              </w:rPr>
              <w:t xml:space="preserve">年末结转和结余</w:t>
            </w:r>
          </w:p>
        </w:tc>
      </w:tr>
      <w:tr>
        <w:tblPrEx>
          <w:jc w:val="center"/>
          <w:tblLayout w:type="fixed"/>
          <w:tblCellMar>
            <w:left w:w="80" w:type="dxa"/>
            <w:right w:w="80" w:type="dxa"/>
          </w:tblCellMar>
        </w:tblPrEx>
        <w:trPr>
          <w:trHeight w:hRule="exact" w:val="289"/>
          <w:jc w:val="center"/>
        </w:trPr>
        <w:tc>
          <w:tcPr>
            <w:tcW w:w="66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52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080" w:type="dxa"/>
            <w:vMerge/>
            <w:vAlign w:val="center"/>
          </w:tcPr>
          <w:p/>
        </w:tc>
        <w:tc>
          <w:tcPr>
            <w:tcW w:w="1080" w:type="dxa"/>
            <w:vMerge/>
            <w:vAlign w:val="center"/>
          </w:tcPr>
          <w:p/>
        </w:tc>
        <w:tc>
          <w:tcPr>
            <w:tcW w:w="1080" w:type="dxa"/>
            <w:vMerge w:val="restart"/>
            <w:vAlign w:val="center"/>
          </w:tcPr>
          <w:p>
            <w:pPr>
              <w:snapToGrid w:val="0"/>
              <w:jc w:val="center"/>
            </w:pPr>
            <w:r>
              <w:rPr>
                <w:rFonts w:ascii="宋体" w:eastAsia="宋体" w:hAnsi="宋体" w:cs="宋体"/>
                <w:b w:val="0"/>
                <w:i w:val="0"/>
                <w:color w:val="262626"/>
                <w:sz w:val="13"/>
              </w:rPr>
              <w:t xml:space="preserve">小计</w:t>
            </w:r>
          </w:p>
        </w:tc>
        <w:tc>
          <w:tcPr>
            <w:tcW w:w="108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08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栏次</w:t>
            </w:r>
          </w:p>
        </w:tc>
        <w:tc>
          <w:tcPr>
            <w:tcW w:w="1080" w:type="dxa"/>
            <w:vAlign w:val="center"/>
          </w:tcPr>
          <w:p>
            <w:pPr>
              <w:snapToGrid w:val="0"/>
              <w:jc w:val="center"/>
            </w:pPr>
            <w:r>
              <w:rPr>
                <w:rFonts w:ascii="宋体" w:eastAsia="宋体" w:hAnsi="宋体" w:cs="宋体"/>
                <w:b w:val="0"/>
                <w:i w:val="0"/>
                <w:color w:val="262626"/>
                <w:sz w:val="13"/>
              </w:rPr>
              <w:t xml:space="preserve">1</w:t>
            </w:r>
          </w:p>
        </w:tc>
        <w:tc>
          <w:tcPr>
            <w:tcW w:w="1080" w:type="dxa"/>
            <w:vAlign w:val="center"/>
          </w:tcPr>
          <w:p>
            <w:pPr>
              <w:snapToGrid w:val="0"/>
              <w:jc w:val="center"/>
            </w:pPr>
            <w:r>
              <w:rPr>
                <w:rFonts w:ascii="宋体" w:eastAsia="宋体" w:hAnsi="宋体" w:cs="宋体"/>
                <w:b w:val="0"/>
                <w:i w:val="0"/>
                <w:color w:val="262626"/>
                <w:sz w:val="13"/>
              </w:rPr>
              <w:t xml:space="preserve">2</w:t>
            </w:r>
          </w:p>
        </w:tc>
        <w:tc>
          <w:tcPr>
            <w:tcW w:w="1080" w:type="dxa"/>
            <w:vAlign w:val="center"/>
          </w:tcPr>
          <w:p>
            <w:pPr>
              <w:snapToGrid w:val="0"/>
              <w:jc w:val="center"/>
            </w:pPr>
            <w:r>
              <w:rPr>
                <w:rFonts w:ascii="宋体" w:eastAsia="宋体" w:hAnsi="宋体" w:cs="宋体"/>
                <w:b w:val="0"/>
                <w:i w:val="0"/>
                <w:color w:val="262626"/>
                <w:sz w:val="13"/>
              </w:rPr>
              <w:t xml:space="preserve">3</w:t>
            </w:r>
          </w:p>
        </w:tc>
        <w:tc>
          <w:tcPr>
            <w:tcW w:w="1080" w:type="dxa"/>
            <w:vAlign w:val="center"/>
          </w:tcPr>
          <w:p>
            <w:pPr>
              <w:snapToGrid w:val="0"/>
              <w:jc w:val="center"/>
            </w:pPr>
            <w:r>
              <w:rPr>
                <w:rFonts w:ascii="宋体" w:eastAsia="宋体" w:hAnsi="宋体" w:cs="宋体"/>
                <w:b w:val="0"/>
                <w:i w:val="0"/>
                <w:color w:val="262626"/>
                <w:sz w:val="13"/>
              </w:rPr>
              <w:t xml:space="preserve">4</w:t>
            </w:r>
          </w:p>
        </w:tc>
        <w:tc>
          <w:tcPr>
            <w:tcW w:w="1080" w:type="dxa"/>
            <w:vAlign w:val="center"/>
          </w:tcPr>
          <w:p>
            <w:pPr>
              <w:snapToGrid w:val="0"/>
              <w:jc w:val="center"/>
            </w:pPr>
            <w:r>
              <w:rPr>
                <w:rFonts w:ascii="宋体" w:eastAsia="宋体" w:hAnsi="宋体" w:cs="宋体"/>
                <w:b w:val="0"/>
                <w:i w:val="0"/>
                <w:color w:val="262626"/>
                <w:sz w:val="13"/>
              </w:rPr>
              <w:t xml:space="preserve">5</w:t>
            </w:r>
          </w:p>
        </w:tc>
        <w:tc>
          <w:tcPr>
            <w:tcW w:w="105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合计</w:t>
            </w: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660" w:type="dxa"/>
            <w:vAlign w:val="center"/>
          </w:tcPr>
          <w:p/>
        </w:tc>
        <w:tc>
          <w:tcPr>
            <w:tcW w:w="252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注：本表反映部门本年度政府性基金预算财政拨款收入、支出及结转和结余情况。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说明：本单位没有政府性基金预算财政拨款。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八、国有资本经营预算财政拨款支出决算表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国有资本经营预算财政拨款支出决算表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公开08表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960"/>
        <w:gridCol w:w="3800"/>
        <w:gridCol w:w="1620"/>
        <w:gridCol w:w="1620"/>
        <w:gridCol w:w="16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项目</w:t>
            </w:r>
          </w:p>
        </w:tc>
        <w:tc>
          <w:tcPr>
            <w:tcW w:w="4878" w:type="dxa"/>
            <w:gridSpan w:val="3"/>
            <w:vAlign w:val="center"/>
          </w:tcPr>
          <w:p>
            <w:pPr>
              <w:snapToGrid w:val="0"/>
              <w:jc w:val="center"/>
            </w:pPr>
            <w:r>
              <w:rPr>
                <w:rFonts w:ascii="宋体" w:eastAsia="宋体" w:hAnsi="宋体" w:cs="宋体"/>
                <w:b w:val="0"/>
                <w:i w:val="0"/>
                <w:color w:val="262626"/>
                <w:sz w:val="20"/>
              </w:rPr>
              <w:t xml:space="preserve">本年支出</w:t>
            </w:r>
          </w:p>
        </w:tc>
      </w:tr>
      <w:tr>
        <w:tblPrEx>
          <w:jc w:val="center"/>
          <w:tblLayout w:type="fixed"/>
          <w:tblCellMar>
            <w:left w:w="80" w:type="dxa"/>
            <w:right w:w="80" w:type="dxa"/>
          </w:tblCellMar>
        </w:tblPrEx>
        <w:trPr>
          <w:trHeight w:hRule="exact" w:val="435"/>
          <w:jc w:val="center"/>
        </w:trPr>
        <w:tc>
          <w:tcPr>
            <w:tcW w:w="960" w:type="dxa"/>
            <w:vMerge w:val="restart"/>
            <w:vAlign w:val="center"/>
          </w:tcPr>
          <w:p>
            <w:pPr>
              <w:snapToGrid w:val="0"/>
              <w:jc w:val="center"/>
            </w:pPr>
            <w:r>
              <w:rPr>
                <w:rFonts w:ascii="宋体" w:eastAsia="宋体" w:hAnsi="宋体" w:cs="宋体"/>
                <w:b w:val="0"/>
                <w:i w:val="0"/>
                <w:color w:val="262626"/>
                <w:sz w:val="20"/>
              </w:rPr>
              <w:t xml:space="preserve">科目代码</w:t>
            </w:r>
          </w:p>
        </w:tc>
        <w:tc>
          <w:tcPr>
            <w:tcW w:w="3800" w:type="dxa"/>
            <w:vMerge w:val="restart"/>
            <w:vAlign w:val="center"/>
          </w:tcPr>
          <w:p>
            <w:pPr>
              <w:snapToGrid w:val="0"/>
              <w:jc w:val="center"/>
            </w:pPr>
            <w:r>
              <w:rPr>
                <w:rFonts w:ascii="宋体" w:eastAsia="宋体" w:hAnsi="宋体" w:cs="宋体"/>
                <w:b w:val="0"/>
                <w:i w:val="0"/>
                <w:color w:val="262626"/>
                <w:sz w:val="20"/>
              </w:rPr>
              <w:t xml:space="preserve">科目名称</w:t>
            </w:r>
          </w:p>
        </w:tc>
        <w:tc>
          <w:tcPr>
            <w:tcW w:w="1620" w:type="dxa"/>
            <w:vMerge w:val="restart"/>
            <w:vAlign w:val="center"/>
          </w:tcPr>
          <w:p>
            <w:pPr>
              <w:snapToGrid w:val="0"/>
              <w:jc w:val="center"/>
            </w:pPr>
            <w:r>
              <w:rPr>
                <w:rFonts w:ascii="宋体" w:eastAsia="宋体" w:hAnsi="宋体" w:cs="宋体"/>
                <w:b w:val="0"/>
                <w:i w:val="0"/>
                <w:color w:val="262626"/>
                <w:sz w:val="20"/>
              </w:rPr>
              <w:t xml:space="preserve">合计</w:t>
            </w:r>
          </w:p>
        </w:tc>
        <w:tc>
          <w:tcPr>
            <w:tcW w:w="1620" w:type="dxa"/>
            <w:vMerge w:val="restart"/>
            <w:vAlign w:val="center"/>
          </w:tcPr>
          <w:p>
            <w:pPr>
              <w:snapToGrid w:val="0"/>
              <w:jc w:val="center"/>
            </w:pPr>
            <w:r>
              <w:rPr>
                <w:rFonts w:ascii="宋体" w:eastAsia="宋体" w:hAnsi="宋体" w:cs="宋体"/>
                <w:b w:val="0"/>
                <w:i w:val="0"/>
                <w:color w:val="262626"/>
                <w:sz w:val="20"/>
              </w:rPr>
              <w:t xml:space="preserve">基本支出</w:t>
            </w:r>
          </w:p>
        </w:tc>
        <w:tc>
          <w:tcPr>
            <w:tcW w:w="1638" w:type="dxa"/>
            <w:vMerge w:val="restart"/>
            <w:vAlign w:val="center"/>
          </w:tcPr>
          <w:p>
            <w:pPr>
              <w:snapToGrid w:val="0"/>
              <w:jc w:val="center"/>
            </w:pPr>
            <w:r>
              <w:rPr>
                <w:rFonts w:ascii="宋体" w:eastAsia="宋体" w:hAnsi="宋体" w:cs="宋体"/>
                <w:b w:val="0"/>
                <w:i w:val="0"/>
                <w:color w:val="262626"/>
                <w:sz w:val="20"/>
              </w:rPr>
              <w:t xml:space="preserve">项目支出</w:t>
            </w: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栏次</w:t>
            </w:r>
          </w:p>
        </w:tc>
        <w:tc>
          <w:tcPr>
            <w:tcW w:w="1620" w:type="dxa"/>
            <w:vAlign w:val="center"/>
          </w:tcPr>
          <w:p>
            <w:pPr>
              <w:snapToGrid w:val="0"/>
              <w:jc w:val="center"/>
            </w:pPr>
            <w:r>
              <w:rPr>
                <w:rFonts w:ascii="宋体" w:eastAsia="宋体" w:hAnsi="宋体" w:cs="宋体"/>
                <w:b w:val="0"/>
                <w:i w:val="0"/>
                <w:color w:val="262626"/>
                <w:sz w:val="20"/>
              </w:rPr>
              <w:t xml:space="preserve">1</w:t>
            </w:r>
          </w:p>
        </w:tc>
        <w:tc>
          <w:tcPr>
            <w:tcW w:w="1620" w:type="dxa"/>
            <w:vAlign w:val="center"/>
          </w:tcPr>
          <w:p>
            <w:pPr>
              <w:snapToGrid w:val="0"/>
              <w:jc w:val="center"/>
            </w:pPr>
            <w:r>
              <w:rPr>
                <w:rFonts w:ascii="宋体" w:eastAsia="宋体" w:hAnsi="宋体" w:cs="宋体"/>
                <w:b w:val="0"/>
                <w:i w:val="0"/>
                <w:color w:val="262626"/>
                <w:sz w:val="20"/>
              </w:rPr>
              <w:t xml:space="preserve">2</w:t>
            </w:r>
          </w:p>
        </w:tc>
        <w:tc>
          <w:tcPr>
            <w:tcW w:w="1638" w:type="dxa"/>
            <w:vAlign w:val="center"/>
          </w:tcPr>
          <w:p>
            <w:pPr>
              <w:snapToGrid w:val="0"/>
              <w:jc w:val="center"/>
            </w:pPr>
            <w:r>
              <w:rPr>
                <w:rFonts w:ascii="宋体" w:eastAsia="宋体" w:hAnsi="宋体" w:cs="宋体"/>
                <w:b w:val="0"/>
                <w:i w:val="0"/>
                <w:color w:val="262626"/>
                <w:sz w:val="20"/>
              </w:rPr>
              <w:t xml:space="preserve">3</w:t>
            </w: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合计</w:t>
            </w: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0" w:type="dxa"/>
            <w:vAlign w:val="center"/>
          </w:tcPr>
          <w:p/>
        </w:tc>
        <w:tc>
          <w:tcPr>
            <w:tcW w:w="3800" w:type="dxa"/>
            <w:vAlign w:val="center"/>
          </w:tcP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20"/>
              </w:rPr>
              <w:t xml:space="preserve">注：本表反映部门本年度国有资本经营预算财政拨款支出情况。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说明：本单位没有国有资本经营预算财政拨款。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九、财政拨款“三公”经费支出决算表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w:t>
      </w:r>
      <w:r>
        <w:rPr>
          <w:rFonts w:ascii="楷体_GB2312" w:eastAsia="楷体_GB2312" w:hAnsi="楷体_GB2312" w:cs="楷体_GB2312" w:hint="eastAsia"/>
          <w:sz w:val="32"/>
          <w:szCs w:val="32"/>
          <w:highlight w:val="none"/>
          <w:lang w:val="en-US" w:eastAsia="zh-CN"/>
        </w:rPr>
        <w:t xml:space="preserve">款</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三</w:t>
      </w:r>
      <w:r>
        <w:rPr>
          <w:rFonts w:ascii="楷体_GB2312" w:eastAsia="楷体_GB2312" w:hAnsi="楷体_GB2312" w:cs="楷体_GB2312" w:hint="eastAsia"/>
          <w:sz w:val="32"/>
          <w:szCs w:val="32"/>
          <w:highlight w:val="none"/>
          <w:lang w:val="en-US" w:eastAsia="zh-CN"/>
        </w:rPr>
        <w:t xml:space="preserve">公</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经费支出决算表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公开09表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部门：中共伊通满族自治县委社会工作部（汇总）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00"/>
        <w:gridCol w:w="800"/>
        <w:gridCol w:w="800"/>
        <w:gridCol w:w="800"/>
        <w:gridCol w:w="800"/>
        <w:gridCol w:w="800"/>
        <w:gridCol w:w="800"/>
        <w:gridCol w:w="800"/>
        <w:gridCol w:w="800"/>
        <w:gridCol w:w="800"/>
        <w:gridCol w:w="800"/>
        <w:gridCol w:w="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56"/>
          <w:jc w:val="center"/>
        </w:trPr>
        <w:tc>
          <w:tcPr>
            <w:tcW w:w="4800" w:type="dxa"/>
            <w:gridSpan w:val="6"/>
            <w:vAlign w:val="center"/>
          </w:tcPr>
          <w:p>
            <w:pPr>
              <w:snapToGrid w:val="0"/>
              <w:jc w:val="center"/>
            </w:pPr>
            <w:r>
              <w:rPr>
                <w:rFonts w:ascii="宋体" w:eastAsia="宋体" w:hAnsi="宋体" w:cs="宋体"/>
                <w:b w:val="0"/>
                <w:i w:val="0"/>
                <w:color w:val="262626"/>
                <w:sz w:val="12"/>
              </w:rPr>
              <w:t xml:space="preserve">预算数</w:t>
            </w:r>
          </w:p>
        </w:tc>
        <w:tc>
          <w:tcPr>
            <w:tcW w:w="4838" w:type="dxa"/>
            <w:gridSpan w:val="6"/>
            <w:vAlign w:val="center"/>
          </w:tcPr>
          <w:p>
            <w:pPr>
              <w:snapToGrid w:val="0"/>
              <w:jc w:val="center"/>
            </w:pPr>
            <w:r>
              <w:rPr>
                <w:rFonts w:ascii="宋体" w:eastAsia="宋体" w:hAnsi="宋体" w:cs="宋体"/>
                <w:b w:val="0"/>
                <w:i w:val="0"/>
                <w:color w:val="262626"/>
                <w:sz w:val="12"/>
              </w:rPr>
              <w:t xml:space="preserve">决算数</w:t>
            </w:r>
          </w:p>
        </w:tc>
      </w:tr>
      <w:tr>
        <w:tblPrEx>
          <w:jc w:val="center"/>
          <w:tblLayout w:type="fixed"/>
          <w:tblCellMar>
            <w:left w:w="80" w:type="dxa"/>
            <w:right w:w="80" w:type="dxa"/>
          </w:tblCellMar>
        </w:tblPrEx>
        <w:trPr>
          <w:trHeight w:hRule="exact" w:val="256"/>
          <w:jc w:val="center"/>
        </w:trPr>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00" w:type="dxa"/>
            <w:vMerge w:val="restart"/>
            <w:vAlign w:val="center"/>
          </w:tcPr>
          <w:p>
            <w:pPr>
              <w:snapToGrid w:val="0"/>
              <w:jc w:val="center"/>
            </w:pPr>
            <w:r>
              <w:rPr>
                <w:rFonts w:ascii="宋体" w:eastAsia="宋体" w:hAnsi="宋体" w:cs="宋体"/>
                <w:b w:val="0"/>
                <w:i w:val="0"/>
                <w:color w:val="262626"/>
                <w:sz w:val="12"/>
              </w:rPr>
              <w:t xml:space="preserve">公务接待费</w:t>
            </w:r>
          </w:p>
        </w:tc>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38" w:type="dxa"/>
            <w:vMerge w:val="restart"/>
            <w:vAlign w:val="center"/>
          </w:tcPr>
          <w:p>
            <w:pPr>
              <w:snapToGrid w:val="0"/>
              <w:jc w:val="center"/>
            </w:pPr>
            <w:r>
              <w:rPr>
                <w:rFonts w:ascii="宋体" w:eastAsia="宋体" w:hAnsi="宋体" w:cs="宋体"/>
                <w:b w:val="0"/>
                <w:i w:val="0"/>
                <w:color w:val="262626"/>
                <w:sz w:val="12"/>
              </w:rPr>
              <w:t xml:space="preserve">公务接待费</w:t>
            </w:r>
          </w:p>
        </w:tc>
      </w:tr>
      <w:tr>
        <w:tblPrEx>
          <w:jc w:val="center"/>
          <w:tblLayout w:type="fixed"/>
          <w:tblCellMar>
            <w:left w:w="80" w:type="dxa"/>
            <w:right w:w="80" w:type="dxa"/>
          </w:tblCellMar>
        </w:tblPrEx>
        <w:trPr>
          <w:trHeight w:hRule="exact" w:val="513"/>
          <w:jc w:val="center"/>
        </w:trPr>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00" w:type="dxa"/>
            <w:vMerge/>
            <w:vAlign w:val="center"/>
          </w:tcPr>
          <w:p/>
        </w:tc>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38" w:type="dxa"/>
            <w:vMerge/>
            <w:vAlign w:val="center"/>
          </w:tcPr>
          <w:p/>
        </w:tc>
      </w:tr>
      <w:tr>
        <w:tblPrEx>
          <w:jc w:val="center"/>
          <w:tblLayout w:type="fixed"/>
          <w:tblCellMar>
            <w:left w:w="80" w:type="dxa"/>
            <w:right w:w="80" w:type="dxa"/>
          </w:tblCellMar>
        </w:tblPrEx>
        <w:trPr>
          <w:trHeight w:hRule="exact" w:val="256"/>
          <w:jc w:val="center"/>
        </w:trPr>
        <w:tc>
          <w:tcPr>
            <w:tcW w:w="800" w:type="dxa"/>
            <w:vAlign w:val="center"/>
          </w:tcPr>
          <w:p>
            <w:pPr>
              <w:snapToGrid w:val="0"/>
              <w:jc w:val="center"/>
            </w:pPr>
            <w:r>
              <w:rPr>
                <w:rFonts w:ascii="宋体" w:eastAsia="宋体" w:hAnsi="宋体" w:cs="宋体"/>
                <w:b w:val="0"/>
                <w:i w:val="0"/>
                <w:color w:val="262626"/>
                <w:sz w:val="12"/>
              </w:rPr>
              <w:t xml:space="preserve">1</w:t>
            </w:r>
          </w:p>
        </w:tc>
        <w:tc>
          <w:tcPr>
            <w:tcW w:w="800" w:type="dxa"/>
            <w:vAlign w:val="center"/>
          </w:tcPr>
          <w:p>
            <w:pPr>
              <w:snapToGrid w:val="0"/>
              <w:jc w:val="center"/>
            </w:pPr>
            <w:r>
              <w:rPr>
                <w:rFonts w:ascii="宋体" w:eastAsia="宋体" w:hAnsi="宋体" w:cs="宋体"/>
                <w:b w:val="0"/>
                <w:i w:val="0"/>
                <w:color w:val="262626"/>
                <w:sz w:val="12"/>
              </w:rPr>
              <w:t xml:space="preserve">2</w:t>
            </w:r>
          </w:p>
        </w:tc>
        <w:tc>
          <w:tcPr>
            <w:tcW w:w="800" w:type="dxa"/>
            <w:vAlign w:val="center"/>
          </w:tcPr>
          <w:p>
            <w:pPr>
              <w:snapToGrid w:val="0"/>
              <w:jc w:val="center"/>
            </w:pPr>
            <w:r>
              <w:rPr>
                <w:rFonts w:ascii="宋体" w:eastAsia="宋体" w:hAnsi="宋体" w:cs="宋体"/>
                <w:b w:val="0"/>
                <w:i w:val="0"/>
                <w:color w:val="262626"/>
                <w:sz w:val="12"/>
              </w:rPr>
              <w:t xml:space="preserve">3</w:t>
            </w:r>
          </w:p>
        </w:tc>
        <w:tc>
          <w:tcPr>
            <w:tcW w:w="800" w:type="dxa"/>
            <w:vAlign w:val="center"/>
          </w:tcPr>
          <w:p>
            <w:pPr>
              <w:snapToGrid w:val="0"/>
              <w:jc w:val="center"/>
            </w:pPr>
            <w:r>
              <w:rPr>
                <w:rFonts w:ascii="宋体" w:eastAsia="宋体" w:hAnsi="宋体" w:cs="宋体"/>
                <w:b w:val="0"/>
                <w:i w:val="0"/>
                <w:color w:val="262626"/>
                <w:sz w:val="12"/>
              </w:rPr>
              <w:t xml:space="preserve">4</w:t>
            </w:r>
          </w:p>
        </w:tc>
        <w:tc>
          <w:tcPr>
            <w:tcW w:w="800" w:type="dxa"/>
            <w:vAlign w:val="center"/>
          </w:tcPr>
          <w:p>
            <w:pPr>
              <w:snapToGrid w:val="0"/>
              <w:jc w:val="center"/>
            </w:pPr>
            <w:r>
              <w:rPr>
                <w:rFonts w:ascii="宋体" w:eastAsia="宋体" w:hAnsi="宋体" w:cs="宋体"/>
                <w:b w:val="0"/>
                <w:i w:val="0"/>
                <w:color w:val="262626"/>
                <w:sz w:val="12"/>
              </w:rPr>
              <w:t xml:space="preserve">5</w:t>
            </w:r>
          </w:p>
        </w:tc>
        <w:tc>
          <w:tcPr>
            <w:tcW w:w="800" w:type="dxa"/>
            <w:vAlign w:val="center"/>
          </w:tcPr>
          <w:p>
            <w:pPr>
              <w:snapToGrid w:val="0"/>
              <w:jc w:val="center"/>
            </w:pPr>
            <w:r>
              <w:rPr>
                <w:rFonts w:ascii="宋体" w:eastAsia="宋体" w:hAnsi="宋体" w:cs="宋体"/>
                <w:b w:val="0"/>
                <w:i w:val="0"/>
                <w:color w:val="262626"/>
                <w:sz w:val="12"/>
              </w:rPr>
              <w:t xml:space="preserve">6</w:t>
            </w:r>
          </w:p>
        </w:tc>
        <w:tc>
          <w:tcPr>
            <w:tcW w:w="800" w:type="dxa"/>
            <w:vAlign w:val="center"/>
          </w:tcPr>
          <w:p>
            <w:pPr>
              <w:snapToGrid w:val="0"/>
              <w:jc w:val="center"/>
            </w:pPr>
            <w:r>
              <w:rPr>
                <w:rFonts w:ascii="宋体" w:eastAsia="宋体" w:hAnsi="宋体" w:cs="宋体"/>
                <w:b w:val="0"/>
                <w:i w:val="0"/>
                <w:color w:val="262626"/>
                <w:sz w:val="12"/>
              </w:rPr>
              <w:t xml:space="preserve">7</w:t>
            </w:r>
          </w:p>
        </w:tc>
        <w:tc>
          <w:tcPr>
            <w:tcW w:w="800" w:type="dxa"/>
            <w:vAlign w:val="center"/>
          </w:tcPr>
          <w:p>
            <w:pPr>
              <w:snapToGrid w:val="0"/>
              <w:jc w:val="center"/>
            </w:pPr>
            <w:r>
              <w:rPr>
                <w:rFonts w:ascii="宋体" w:eastAsia="宋体" w:hAnsi="宋体" w:cs="宋体"/>
                <w:b w:val="0"/>
                <w:i w:val="0"/>
                <w:color w:val="262626"/>
                <w:sz w:val="12"/>
              </w:rPr>
              <w:t xml:space="preserve">8</w:t>
            </w:r>
          </w:p>
        </w:tc>
        <w:tc>
          <w:tcPr>
            <w:tcW w:w="800" w:type="dxa"/>
            <w:vAlign w:val="center"/>
          </w:tcPr>
          <w:p>
            <w:pPr>
              <w:snapToGrid w:val="0"/>
              <w:jc w:val="center"/>
            </w:pPr>
            <w:r>
              <w:rPr>
                <w:rFonts w:ascii="宋体" w:eastAsia="宋体" w:hAnsi="宋体" w:cs="宋体"/>
                <w:b w:val="0"/>
                <w:i w:val="0"/>
                <w:color w:val="262626"/>
                <w:sz w:val="12"/>
              </w:rPr>
              <w:t xml:space="preserve">9</w:t>
            </w:r>
          </w:p>
        </w:tc>
        <w:tc>
          <w:tcPr>
            <w:tcW w:w="800" w:type="dxa"/>
            <w:vAlign w:val="center"/>
          </w:tcPr>
          <w:p>
            <w:pPr>
              <w:snapToGrid w:val="0"/>
              <w:jc w:val="center"/>
            </w:pPr>
            <w:r>
              <w:rPr>
                <w:rFonts w:ascii="宋体" w:eastAsia="宋体" w:hAnsi="宋体" w:cs="宋体"/>
                <w:b w:val="0"/>
                <w:i w:val="0"/>
                <w:color w:val="262626"/>
                <w:sz w:val="12"/>
              </w:rPr>
              <w:t xml:space="preserve">10</w:t>
            </w:r>
          </w:p>
        </w:tc>
        <w:tc>
          <w:tcPr>
            <w:tcW w:w="800" w:type="dxa"/>
            <w:vAlign w:val="center"/>
          </w:tcPr>
          <w:p>
            <w:pPr>
              <w:snapToGrid w:val="0"/>
              <w:jc w:val="center"/>
            </w:pPr>
            <w:r>
              <w:rPr>
                <w:rFonts w:ascii="宋体" w:eastAsia="宋体" w:hAnsi="宋体" w:cs="宋体"/>
                <w:b w:val="0"/>
                <w:i w:val="0"/>
                <w:color w:val="262626"/>
                <w:sz w:val="12"/>
              </w:rPr>
              <w:t xml:space="preserve">11</w:t>
            </w:r>
          </w:p>
        </w:tc>
        <w:tc>
          <w:tcPr>
            <w:tcW w:w="838" w:type="dxa"/>
            <w:vAlign w:val="center"/>
          </w:tcPr>
          <w:p>
            <w:pPr>
              <w:snapToGrid w:val="0"/>
              <w:jc w:val="center"/>
            </w:pPr>
            <w:r>
              <w:rPr>
                <w:rFonts w:ascii="宋体" w:eastAsia="宋体" w:hAnsi="宋体" w:cs="宋体"/>
                <w:b w:val="0"/>
                <w:i w:val="0"/>
                <w:color w:val="262626"/>
                <w:sz w:val="12"/>
              </w:rPr>
              <w:t xml:space="preserve">12</w:t>
            </w:r>
          </w:p>
        </w:tc>
      </w:tr>
      <w:tr>
        <w:tblPrEx>
          <w:jc w:val="center"/>
          <w:tblLayout w:type="fixed"/>
          <w:tblCellMar>
            <w:left w:w="80" w:type="dxa"/>
            <w:right w:w="80" w:type="dxa"/>
          </w:tblCellMar>
        </w:tblPrEx>
        <w:trPr>
          <w:trHeight w:hRule="exact" w:val="256"/>
          <w:jc w:val="center"/>
        </w:trPr>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38" w:type="dxa"/>
            <w:vAlign w:val="center"/>
          </w:tcPr>
          <w:p/>
        </w:tc>
      </w:tr>
      <w:tr>
        <w:tblPrEx>
          <w:jc w:val="center"/>
          <w:tblLayout w:type="fixed"/>
          <w:tblCellMar>
            <w:left w:w="80" w:type="dxa"/>
            <w:right w:w="80" w:type="dxa"/>
          </w:tblCellMar>
        </w:tblPrEx>
        <w:trPr>
          <w:trHeight w:hRule="exact" w:val="513"/>
          <w:jc w:val="center"/>
        </w:trPr>
        <w:tc>
          <w:tcPr>
            <w:tcW w:w="9638" w:type="dxa"/>
            <w:gridSpan w:val="12"/>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注：本表反映部门本年度财政拨款“三公”经费支出预决算情况。其中，预算数为“三公”经费全年预算数，反映按规定程序调整后的预算数；决算数是包括当年财政拨款和以前年度结转资金安排的实际支出。</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851" w:footer="992"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说明：本单位没有财政拨款“三公”经费支出。</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hint="eastAsia"/>
          <w:sz w:val="32"/>
          <w:highlight w:val="none"/>
          <w:lang w:val="en-US" w:eastAsia="zh-CN"/>
        </w:rPr>
      </w:pPr>
      <w:r>
        <w:rPr>
          <w:rFonts w:ascii="黑体" w:eastAsia="黑体" w:hAnsi="黑体" w:cs="Times New Roman"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pPr>
    </w:p>
    <w:p/>
    <w:tbl>
      <w:tblPr>
        <w:tblStyle w:val="NormalTable"/>
        <w:tblW w:w="5000" w:type="pct"/>
        <w:jc w:val="center"/>
        <w:tblLayout w:type="fixed"/>
        <w:tblCellMar>
          <w:left w:w="20" w:type="dxa"/>
          <w:right w:w="20" w:type="dxa"/>
        </w:tblCellMar>
      </w:tblPr>
      <w:tblGrid>
        <w:gridCol w:w="1526"/>
        <w:gridCol w:w="1386"/>
        <w:gridCol w:w="1526"/>
        <w:gridCol w:w="1164"/>
        <w:gridCol w:w="1386"/>
        <w:gridCol w:w="1164"/>
        <w:gridCol w:w="1526"/>
      </w:tblGrid>
      <w:tr>
        <w:tblPrEx>
          <w:tblW w:w="5000" w:type="pct"/>
          <w:jc w:val="center"/>
          <w:tblLayout w:type="fixed"/>
          <w:tblCellMar>
            <w:left w:w="20" w:type="dxa"/>
            <w:right w:w="20" w:type="dxa"/>
          </w:tblCellMar>
        </w:tblPrEx>
        <w:trPr>
          <w:trHeight w:val="836"/>
          <w:jc w:val="center"/>
        </w:trPr>
        <w:tc>
          <w:tcPr>
            <w:tcW w:w="698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黑体" w:eastAsia="黑体" w:hAnsi="黑体" w:cs="黑体"/>
                <w:b/>
                <w:i w:val="0"/>
                <w:color w:val="auto"/>
                <w:sz w:val="26"/>
              </w:rPr>
              <w:t xml:space="preserve">项目支出绩效自评表</w:t>
            </w: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项目名称</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实施单位</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资金情况（万元）</w:t>
            </w: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项目资金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年初预算数</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全年预算数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全年执行数</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执行率</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当年财政拨款</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上年结转资金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其他资金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年度资金总和</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年度总体目标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预期目标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实际完成情况</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绩效指标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一级指标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二级指标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三级指标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年度指标值</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实际完成值</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偏差原因分析及改进措施</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成本指标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生态环境成本指标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产出指标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数量指标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质量指标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时效指标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效益指标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满意度指标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服务对象满意度指标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第三部分 2025年度部门决算情况说明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147.47</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收、支总计各增加90.63万元，</w:t>
      </w:r>
      <w:r>
        <w:rPr>
          <w:rFonts w:ascii="仿宋_GB2312" w:eastAsia="仿宋_GB2312" w:hAnsi="仿宋_GB2312" w:cs="仿宋_GB2312" w:hint="eastAsia"/>
          <w:sz w:val="32"/>
          <w:szCs w:val="32"/>
          <w:highlight w:val="none"/>
          <w:u w:val="none"/>
          <w:lang w:val="en-US" w:eastAsia="zh-CN"/>
        </w:rPr>
        <w:t xml:space="preserve">增长159.4%。主要原因是：人员增加，收支规模相应增加</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5.3pt;height:166.12pt;margin-top:0;margin-left:0;position:absolute;z-index:251658240">
            <v:imagedata r:id="rId6"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二、收入决算情况说明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宋体" w:eastAsia="仿宋_GB2312" w:hAnsi="宋体" w:hint="eastAsia"/>
          <w:sz w:val="32"/>
          <w:highlight w:val="none"/>
          <w:lang w:val="en-US" w:eastAsia="zh-CN"/>
        </w:rPr>
      </w:pPr>
      <w:r>
        <w:rPr>
          <w:rFonts w:ascii="仿宋_GB2312" w:eastAsia="仿宋_GB2312" w:hAnsi="仿宋_GB2312" w:cs="仿宋_GB2312" w:hint="eastAsia"/>
          <w:sz w:val="32"/>
          <w:szCs w:val="32"/>
          <w:highlight w:val="none"/>
          <w:u w:val="none"/>
          <w:lang w:val="en-US" w:eastAsia="zh-CN"/>
        </w:rPr>
        <w:t xml:space="preserve">本年收入合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147.47</w:t>
      </w:r>
      <w:r>
        <w:rPr>
          <w:rFonts w:ascii="仿宋_GB2312" w:eastAsia="仿宋_GB2312" w:hAnsi="仿宋_GB2312" w:cs="仿宋_GB2312" w:hint="eastAsia"/>
          <w:sz w:val="32"/>
          <w:szCs w:val="32"/>
          <w:highlight w:val="none"/>
          <w:u w:val="none"/>
          <w:lang w:val="en-US" w:eastAsia="zh-CN"/>
        </w:rPr>
        <w:t xml:space="preserve">万元，其中：财政拨款收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132.26</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比上年增加77.14万元，增长139.9%，主要原因是人员增加，收支规模相应增加；</w:t>
      </w:r>
      <w:r>
        <w:rPr>
          <w:rFonts w:ascii="仿宋_GB2312" w:eastAsia="仿宋_GB2312" w:hAnsi="仿宋_GB2312" w:cs="仿宋_GB2312" w:hint="eastAsia"/>
          <w:sz w:val="32"/>
          <w:szCs w:val="32"/>
          <w:highlight w:val="none"/>
          <w:u w:val="none"/>
          <w:lang w:val="en-US" w:eastAsia="zh-CN"/>
        </w:rPr>
        <w:t xml:space="preserve">上级补助收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事业收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附属单位上缴收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其他收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15.21</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比上年增加13.5万元，增长789.5%，主要原因是人员增加，收支规模相应增加</w:t>
      </w:r>
      <w:r>
        <w:rPr>
          <w:rFonts w:ascii="宋体" w:eastAsia="仿宋_GB2312" w:hAnsi="宋体" w:hint="eastAsia"/>
          <w:sz w:val="32"/>
          <w:highlight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pict>
          <v:shape id="_x0000_s1026" type="#_x0000_t75" style="width:415.3pt;height:166.12pt;margin-top:0;margin-left:0;position:absolute;z-index:251659264">
            <v:imagedata r:id="rId7"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本年支出合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143.38</w:t>
      </w:r>
      <w:r>
        <w:rPr>
          <w:rFonts w:ascii="仿宋_GB2312" w:eastAsia="仿宋_GB2312" w:hAnsi="仿宋_GB2312" w:cs="仿宋_GB2312" w:hint="eastAsia"/>
          <w:sz w:val="32"/>
          <w:szCs w:val="32"/>
          <w:highlight w:val="none"/>
          <w:u w:val="none"/>
          <w:lang w:val="en-US" w:eastAsia="zh-CN"/>
        </w:rPr>
        <w:t xml:space="preserve">万元，其中：基本支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143.38</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比上年增加94.7万元，增长194.5%，主要原因是人员增加，收支规模相应增加。；</w:t>
      </w:r>
      <w:r>
        <w:rPr>
          <w:rFonts w:ascii="仿宋_GB2312" w:eastAsia="仿宋_GB2312" w:hAnsi="仿宋_GB2312" w:cs="仿宋_GB2312" w:hint="eastAsia"/>
          <w:sz w:val="32"/>
          <w:szCs w:val="32"/>
          <w:highlight w:val="none"/>
          <w:u w:val="none"/>
          <w:lang w:val="en-US" w:eastAsia="zh-CN"/>
        </w:rPr>
        <w:t xml:space="preserve">项目支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比上年减少8.15 万元，下降100%，主要原因是人员增加，收支规模相应增加；</w:t>
      </w:r>
      <w:r>
        <w:rPr>
          <w:rFonts w:ascii="仿宋_GB2312" w:eastAsia="仿宋_GB2312" w:hAnsi="仿宋_GB2312" w:cs="仿宋_GB2312" w:hint="eastAsia"/>
          <w:sz w:val="32"/>
          <w:szCs w:val="32"/>
          <w:highlight w:val="none"/>
          <w:u w:val="none"/>
          <w:lang w:val="en-US" w:eastAsia="zh-CN"/>
        </w:rPr>
        <w:t xml:space="preserve">上缴上级支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对附属单位补助支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7" type="#_x0000_t75" style="width:415.3pt;height:166.12pt;margin-top:0;margin-left:0;position:absolute;z-index:251660288">
            <v:imagedata r:id="rId8"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四、财政拨款收入支出决算总体情况说明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年度财政拨款收、支总计均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132.26</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财政拨款收、支总计各增加77.14万元</w:t>
      </w:r>
      <w:r>
        <w:rPr>
          <w:rFonts w:ascii="仿宋_GB2312" w:eastAsia="仿宋_GB2312" w:hAnsi="仿宋_GB2312" w:cs="仿宋_GB2312" w:hint="eastAsia"/>
          <w:sz w:val="32"/>
          <w:szCs w:val="32"/>
          <w:highlight w:val="none"/>
          <w:u w:val="none"/>
          <w:lang w:val="en-US" w:eastAsia="zh-CN"/>
        </w:rPr>
        <w:t xml:space="preserve">，增长139.9%。主要原因是：人员增加，收支规模相应增加</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8" type="#_x0000_t75" style="width:415.3pt;height:166.12pt;margin-top:0;margin-left:0;position:absolute;z-index:251661312">
            <v:imagedata r:id="rId9"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五、一般公共预算财政拨款支出决算情况说明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（一）一般公共预算财政拨款支出决算总体情况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131.53</w:t>
      </w:r>
      <w:r>
        <w:rPr>
          <w:rFonts w:ascii="仿宋_GB2312" w:eastAsia="仿宋_GB2312" w:hAnsi="仿宋_GB2312" w:cs="仿宋_GB2312" w:hint="eastAsia"/>
          <w:sz w:val="32"/>
          <w:szCs w:val="32"/>
          <w:highlight w:val="none"/>
          <w:u w:val="none"/>
          <w:lang w:val="en-US" w:eastAsia="zh-CN"/>
        </w:rPr>
        <w:t xml:space="preserve">万元，占本年支出合计</w:t>
      </w:r>
      <w:r>
        <w:rPr>
          <w:rFonts w:ascii="仿宋_GB2312" w:eastAsia="仿宋_GB2312" w:hAnsi="仿宋_GB2312" w:cs="仿宋_GB2312" w:hint="eastAsia"/>
          <w:sz w:val="32"/>
          <w:szCs w:val="32"/>
          <w:highlight w:val="none"/>
          <w:u w:val="none"/>
          <w:lang w:val="en-US" w:eastAsia="zh-CN"/>
        </w:rPr>
        <w:t xml:space="preserve">的</w:t>
      </w:r>
      <w:r>
        <w:rPr>
          <w:rFonts w:ascii="仿宋_GB2312" w:eastAsia="仿宋_GB2312" w:hAnsi="仿宋_GB2312" w:cs="仿宋_GB2312" w:hint="eastAsia"/>
          <w:sz w:val="32"/>
          <w:szCs w:val="32"/>
          <w:highlight w:val="none"/>
          <w:u w:val="none"/>
          <w:lang w:val="en-US" w:eastAsia="zh-CN"/>
        </w:rPr>
        <w:t xml:space="preserve">91.7</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增加76.41万元，增长138.6%。主要原因是：人员增加，收支规模相应增加</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9" type="#_x0000_t75" style="width:415.3pt;height:166.12pt;margin-top:0;margin-left:0;position:absolute;z-index:251662336">
            <v:imagedata r:id="rId10"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（二）一般公共预算财政拨款支出决算结构情况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131.53</w:t>
      </w:r>
      <w:r>
        <w:rPr>
          <w:rFonts w:ascii="仿宋_GB2312" w:eastAsia="仿宋_GB2312" w:hAnsi="仿宋_GB2312" w:cs="仿宋_GB2312" w:hint="eastAsia"/>
          <w:sz w:val="32"/>
          <w:szCs w:val="32"/>
          <w:highlight w:val="none"/>
          <w:u w:val="none"/>
          <w:lang w:val="en-US" w:eastAsia="zh-CN"/>
        </w:rPr>
        <w:t xml:space="preserve">万元，主要用于以下方面</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一般公共服务支出支出118.94万元，占90.4%；社会保障和就业支出支出3.75万元，占2.9%；卫生健康支出支出2.65万元，占2%；住房保障支出支出6.2万元，占4.7%</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30" type="#_x0000_t75" style="width:415.3pt;height:166.12pt;margin-top:0;margin-left:0;position:absolute;z-index:251663360">
            <v:imagedata r:id="rId11"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（三）一般公共预算财政拨款支出决算具体情况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2025年度一般公共预算财政拨款支出年初预算为65.32万元，支出决算为131.54万元</w:t>
      </w:r>
      <w:r>
        <w:rPr>
          <w:rFonts w:ascii="仿宋_GB2312" w:eastAsia="仿宋_GB2312" w:hAnsi="仿宋_GB2312" w:cs="仿宋_GB2312" w:hint="eastAsia"/>
          <w:sz w:val="32"/>
          <w:szCs w:val="32"/>
          <w:highlight w:val="none"/>
          <w:u w:val="none"/>
          <w:lang w:val="en-US" w:eastAsia="zh-CN"/>
        </w:rPr>
        <w:t xml:space="preserve">，完成年初预算的201.4%。</w:t>
      </w:r>
      <w:r>
        <w:rPr>
          <w:rFonts w:ascii="仿宋_GB2312" w:eastAsia="仿宋_GB2312" w:hAnsi="仿宋_GB2312" w:cs="仿宋_GB2312" w:hint="eastAsia"/>
          <w:sz w:val="32"/>
          <w:szCs w:val="32"/>
          <w:highlight w:val="none"/>
          <w:u w:val="none"/>
          <w:lang w:val="en-US" w:eastAsia="zh-CN"/>
        </w:rPr>
        <w:t xml:space="preserve">其中：</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1.一般公共服务支出(类)社会工作事务(款)行政运行(项)年初预算为49.61万元，支出决算为118.94万元，完成年初预算的239.8%，决算数大于预算数的主要原因是：人员增加，收支规模相应增加。</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社会保障和就业支出(类)行政事业单位养老支出(款)机关事业单位基本养老保险缴费支出(项)年初预算为7.31万元，支出决算为3.75万元，完成年初预算的51.3%，决算数小于预算数的主要原因是：调入人员社保障和就业在原单位支出。。</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3.卫生健康支出(类)行政事业单位医疗(款)行政单位医疗(项)年初预算为2.92万元，支出决算为2.65万元，完成年初预算的90.8%，决算数小于预算数的主要原因是：调入人员卫生健康就业在原单位支出。</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4.住房保障支出(类)住房改革支出(款)住房公积金(项)年初预算为5.48万元，支出决算为6.2万元，完成年初预算的113.1%，决算数大于预算数的主要原因是：人员增加，住房保障支出增加。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131.53</w:t>
      </w:r>
      <w:r>
        <w:rPr>
          <w:rFonts w:ascii="仿宋_GB2312" w:eastAsia="仿宋_GB2312" w:hAnsi="仿宋_GB2312" w:cs="仿宋_GB2312" w:hint="eastAsia"/>
          <w:sz w:val="32"/>
          <w:szCs w:val="32"/>
          <w:highlight w:val="none"/>
          <w:u w:val="none"/>
          <w:lang w:val="en-US" w:eastAsia="zh-CN"/>
        </w:rPr>
        <w:t xml:space="preserve">万元，其中：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人员经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108.15</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lang w:val="en-US" w:eastAsia="zh-CN"/>
        </w:rPr>
        <w:t xml:space="preserve">基本工资、津贴补贴、奖金、机关事业单位基本养老保险缴费、职工基本医疗保险缴费、其他社会保障缴费、住房公积金</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公用经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23.38</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办公费、印刷费、手续费、邮电费、差旅费、维修（护）费、劳务费、其他交通费用、资本性支出、办公设备购置</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七、政府性基金预算财政拨款收入支出决算情况说明</w:t>
      </w:r>
    </w:p>
    <w:p>
      <w:pPr>
        <w:divId w:val="0"/>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ascii="仿宋_GB2312" w:eastAsia="仿宋_GB2312" w:hAnsi="仿宋_GB2312" w:cs="仿宋_GB2312" w:hint="eastAsia"/>
          <w:color w:val="000000"/>
          <w:sz w:val="32"/>
          <w:szCs w:val="24"/>
          <w:highlight w:val="none"/>
          <w:lang w:val="en-US" w:eastAsia="zh-CN"/>
        </w:rPr>
      </w:pPr>
      <w:r>
        <w:rPr>
          <w:rFonts w:ascii="仿宋_GB2312" w:eastAsia="仿宋_GB2312" w:hAnsi="仿宋_GB2312" w:cs="仿宋_GB2312" w:hint="eastAsia"/>
          <w:color w:val="000000"/>
          <w:sz w:val="32"/>
          <w:szCs w:val="24"/>
          <w:highlight w:val="none"/>
          <w:lang w:val="en-US" w:eastAsia="zh-CN"/>
        </w:rPr>
        <w:t xml:space="preserve">本部门2025年度无政府性基金预算财政拨款收支安排，故无相关数据。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八、国有资本经营预算财政拨款支出决算情况说明</w:t>
      </w:r>
    </w:p>
    <w:p>
      <w:pPr>
        <w:divId w:val="0"/>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ascii="仿宋_GB2312" w:eastAsia="仿宋_GB2312" w:hAnsi="仿宋_GB2312" w:cs="仿宋_GB2312" w:hint="eastAsia"/>
          <w:kern w:val="2.0"/>
          <w:sz w:val="32"/>
          <w:szCs w:val="32"/>
          <w:highlight w:val="none"/>
          <w:lang w:val="en-US" w:eastAsia="zh-CN"/>
        </w:rPr>
      </w:pPr>
      <w:r>
        <w:rPr>
          <w:rFonts w:ascii="仿宋_GB2312" w:eastAsia="仿宋_GB2312" w:hAnsi="仿宋_GB2312" w:cs="仿宋_GB2312" w:hint="eastAsia"/>
          <w:kern w:val="2.0"/>
          <w:sz w:val="32"/>
          <w:szCs w:val="32"/>
          <w:highlight w:val="none"/>
          <w:lang w:val="en-US" w:eastAsia="zh-CN"/>
        </w:rPr>
        <w:t xml:space="preserve">本部门2025年度无国有资本经营预算财政拨款收支安排，故无相关数据。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九、财政拨款“三公”经费支出决算情况说明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经费财政拨款支出决算总体情况说明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本单位无“三公”经费支出。</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决算数等于预算数</w:t>
      </w:r>
      <w:r>
        <w:rPr>
          <w:rFonts w:ascii="仿宋_GB2312" w:eastAsia="仿宋_GB2312" w:hAnsi="仿宋_GB2312" w:cs="仿宋_GB2312" w:hint="eastAsia"/>
          <w:sz w:val="32"/>
          <w:szCs w:val="32"/>
          <w:highlight w:val="none"/>
          <w:lang w:val="en-US" w:eastAsia="zh-CN"/>
        </w:rPr>
        <w:t xml:space="preserve">的主要原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本单位无“三公”经费支出。</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三</w:t>
      </w:r>
      <w:r>
        <w:rPr>
          <w:rFonts w:ascii="宋体" w:eastAsia="仿宋_GB2312" w:hAnsi="宋体" w:hint="eastAsia"/>
          <w:sz w:val="32"/>
          <w:highlight w:val="none"/>
          <w:lang w:val="en-US" w:eastAsia="zh-CN"/>
        </w:rPr>
        <w:t xml:space="preserve">公</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经费财政拨款支出决算具体情况说明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因公出国（境）费预算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决算数与预算数持平的主要原因是是本单位无因公出国经费支出；</w:t>
      </w:r>
      <w:r>
        <w:rPr>
          <w:rFonts w:ascii="仿宋_GB2312" w:eastAsia="仿宋_GB2312" w:hAnsi="仿宋_GB2312" w:cs="仿宋_GB2312" w:hint="eastAsia"/>
          <w:sz w:val="32"/>
          <w:szCs w:val="32"/>
          <w:highlight w:val="none"/>
          <w:lang w:val="en-US" w:eastAsia="zh-CN"/>
        </w:rPr>
        <w:t xml:space="preserve">决算数较2024年度持平的主要原因是是本单位无因公出国经费支出</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年度因公出国（境）团组</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个，累计因公出国（境）人次</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人次。主要包括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是本单位无因公出国经费支出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公务用车购置及运行费预算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决算数与预算数持平的主要原因是本单位无公务用车购置及运行费支出；</w:t>
      </w:r>
      <w:r>
        <w:rPr>
          <w:rFonts w:ascii="仿宋_GB2312" w:eastAsia="仿宋_GB2312" w:hAnsi="仿宋_GB2312" w:cs="仿宋_GB2312" w:hint="eastAsia"/>
          <w:sz w:val="32"/>
          <w:szCs w:val="32"/>
          <w:highlight w:val="none"/>
          <w:lang w:val="en-US" w:eastAsia="zh-CN"/>
        </w:rPr>
        <w:t xml:space="preserve">决算数较2024年度持平的主要原因是本单位无公务用车购置及运行费支出</w:t>
      </w:r>
      <w:r>
        <w:rPr>
          <w:rFonts w:ascii="仿宋_GB2312" w:eastAsia="仿宋_GB2312" w:hAnsi="仿宋_GB2312" w:cs="仿宋_GB2312" w:hint="eastAsia"/>
          <w:sz w:val="32"/>
          <w:szCs w:val="32"/>
          <w:highlight w:val="none"/>
          <w:lang w:val="en-US" w:eastAsia="zh-CN"/>
        </w:rPr>
        <w:t xml:space="preserve">。其中：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hint="eastAsia"/>
          <w:color w:val="FF0000"/>
          <w:sz w:val="32"/>
          <w:szCs w:val="30"/>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公务用车购置费支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本单位无公务用车购置费支出</w:t>
      </w: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日，公务用车保有量</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辆。公务用车购置数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公务用车运行维护费支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w:t>
      </w:r>
      <w:r>
        <w:rPr>
          <w:rFonts w:ascii="仿宋_GB2312" w:eastAsia="仿宋_GB2312" w:hAnsi="仿宋_GB2312" w:cs="仿宋_GB2312" w:hint="eastAsia"/>
          <w:sz w:val="32"/>
          <w:szCs w:val="32"/>
          <w:highlight w:val="none"/>
          <w:lang w:val="en-US" w:eastAsia="zh-CN"/>
        </w:rPr>
        <w:t xml:space="preserve">是</w:t>
      </w:r>
      <w:r>
        <w:rPr>
          <w:rFonts w:ascii="仿宋_GB2312" w:eastAsia="仿宋_GB2312" w:hAnsi="仿宋_GB2312" w:cs="仿宋_GB2312" w:hint="eastAsia"/>
          <w:sz w:val="32"/>
          <w:szCs w:val="32"/>
          <w:highlight w:val="none"/>
          <w:lang w:val="en-US" w:eastAsia="zh-CN"/>
        </w:rPr>
        <w:t xml:space="preserve">本单位无公务用车运行维护费支出</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公务接待费预算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比</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决算数较上年持平的主要原因是本单位无务接待费支出</w:t>
      </w:r>
      <w:r>
        <w:rPr>
          <w:rFonts w:ascii="仿宋_GB2312" w:eastAsia="仿宋_GB2312" w:hAnsi="仿宋_GB2312" w:cs="仿宋_GB2312" w:hint="eastAsia"/>
          <w:sz w:val="32"/>
          <w:szCs w:val="32"/>
          <w:highlight w:val="none"/>
          <w:lang w:val="en-US" w:eastAsia="zh-CN"/>
        </w:rPr>
        <w:t xml:space="preserve">其中：国内接待费支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本单位无务接待费支出</w:t>
      </w:r>
      <w:r>
        <w:rPr>
          <w:rFonts w:ascii="仿宋_GB2312" w:eastAsia="仿宋_GB2312" w:hAnsi="仿宋_GB2312" w:cs="仿宋_GB2312" w:hint="eastAsia"/>
          <w:sz w:val="32"/>
          <w:szCs w:val="32"/>
          <w:highlight w:val="none"/>
          <w:lang w:val="en-US" w:eastAsia="zh-CN"/>
        </w:rPr>
        <w:t xml:space="preserve">。国（境）外接待费支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本单位无务接待费支出</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年度国内公务接待批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个，国内公务接待人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人，国（境）外公务接待批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个，国（境）外公务接待人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十、关于2025年度绩效评价情况说明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（一）绩效评价工作开展情况。绩效评价工作开展情况说明为：根据预算绩效管理要求，本部门组织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年度一般公共预算项目支出全面开展绩效自评，其中，一级项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个，二级项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万元，占一般公共预算项目支出总额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个政府性基金预算项目开展绩效自评，共涉及资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万元，占政府性基金预算项目支出总额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个国有资本经营预算项目开展绩效自评，共涉及资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万元，占国有资本经营预算项目支出总额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（二）项目绩效自评结果（如有）。除涉密敏感内容外，省级部门原则上应予以公开。按照如下格式说</w:t>
      </w:r>
      <w:r>
        <w:rPr>
          <w:rFonts w:ascii="仿宋_GB2312" w:eastAsia="仿宋_GB2312" w:hAnsi="仿宋_GB2312" w:cs="仿宋_GB2312" w:hint="eastAsia"/>
          <w:sz w:val="32"/>
          <w:szCs w:val="32"/>
          <w:highlight w:val="none"/>
          <w:lang w:val="en-US" w:eastAsia="zh-CN"/>
        </w:rPr>
        <w:t xml:space="preserve">明</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项目绩效自评情况：根据年初设定的绩效目标，项目绩效自评得分</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分。项目全年预算数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万元，执行数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。项目绩效目标完成情况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本年度没有项目支出</w:t>
      </w:r>
      <w:r>
        <w:rPr>
          <w:rFonts w:ascii="仿宋_GB2312" w:eastAsia="仿宋_GB2312" w:hAnsi="仿宋_GB2312" w:cs="仿宋_GB2312" w:hint="eastAsia"/>
          <w:sz w:val="32"/>
          <w:szCs w:val="32"/>
          <w:highlight w:val="none"/>
          <w:lang w:val="en-US" w:eastAsia="zh-CN"/>
        </w:rPr>
        <w:t xml:space="preserve">发现的主要问题及原因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本年度没有项目支出</w:t>
      </w:r>
      <w:r>
        <w:rPr>
          <w:rFonts w:ascii="仿宋_GB2312" w:eastAsia="仿宋_GB2312" w:hAnsi="仿宋_GB2312" w:cs="仿宋_GB2312" w:hint="eastAsia"/>
          <w:sz w:val="32"/>
          <w:szCs w:val="32"/>
          <w:highlight w:val="none"/>
          <w:lang w:val="en-US" w:eastAsia="zh-CN"/>
        </w:rPr>
        <w:t xml:space="preserve">。下一步改进措施</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本年度没有项目支出</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项目绩效自评情况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本年度没有项目支出</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本年度没有项目支出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default"/>
          <w:sz w:val="32"/>
          <w:highlight w:val="none"/>
          <w:lang w:val="en-US" w:eastAsia="zh-CN"/>
        </w:rPr>
      </w:pPr>
      <w:r>
        <w:rPr>
          <w:rFonts w:ascii="黑体" w:eastAsia="黑体" w:hAnsi="黑体" w:cs="黑体" w:hint="eastAsia"/>
          <w:sz w:val="32"/>
          <w:highlight w:val="none"/>
          <w:lang w:val="en-US" w:eastAsia="zh-CN"/>
        </w:rPr>
        <w:t xml:space="preserve">十一、其他重要事项情况说明</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（一）机关运行经费执</w:t>
      </w:r>
      <w:r>
        <w:rPr>
          <w:rFonts w:ascii="宋体" w:eastAsia="仿宋_GB2312" w:hAnsi="宋体"/>
          <w:sz w:val="32"/>
          <w:highlight w:val="none"/>
          <w:lang w:val="en-US" w:eastAsia="zh-CN"/>
        </w:rPr>
        <w:t xml:space="preserve">行</w:t>
      </w:r>
      <w:r>
        <w:rPr>
          <w:rFonts w:ascii="宋体" w:eastAsia="仿宋_GB2312" w:hAnsi="宋体" w:hint="eastAsia"/>
          <w:sz w:val="32"/>
          <w:highlight w:val="none"/>
          <w:lang w:val="en-US" w:eastAsia="zh-CN"/>
        </w:rPr>
        <w:t xml:space="preserve">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年度机关运行经费支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23.38</w:t>
      </w:r>
      <w:r>
        <w:rPr>
          <w:rFonts w:ascii="仿宋_GB2312" w:eastAsia="仿宋_GB2312" w:hAnsi="仿宋_GB2312" w:cs="仿宋_GB2312" w:hint="eastAsia"/>
          <w:sz w:val="32"/>
          <w:szCs w:val="32"/>
          <w:highlight w:val="none"/>
          <w:lang w:val="en-US" w:eastAsia="zh-CN"/>
        </w:rPr>
        <w:t xml:space="preserve">万元，</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减少13.8万元,下降37.1%</w:t>
      </w:r>
      <w:r>
        <w:rPr>
          <w:rFonts w:ascii="仿宋_GB2312" w:eastAsia="仿宋_GB2312" w:hAnsi="仿宋_GB2312" w:cs="仿宋_GB2312" w:hint="eastAsia"/>
          <w:sz w:val="32"/>
          <w:szCs w:val="32"/>
          <w:highlight w:val="none"/>
          <w:lang w:val="en-US" w:eastAsia="zh-CN"/>
        </w:rPr>
        <w:t xml:space="preserve">。主要原因是</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机关运行经费减少。</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（二）政府采购支出情</w:t>
      </w:r>
      <w:r>
        <w:rPr>
          <w:rFonts w:ascii="宋体" w:eastAsia="仿宋_GB2312" w:hAnsi="宋体"/>
          <w:sz w:val="32"/>
          <w:highlight w:val="none"/>
          <w:lang w:val="en-US" w:eastAsia="zh-CN"/>
        </w:rPr>
        <w:t xml:space="preserve">况</w:t>
      </w:r>
      <w:r>
        <w:rPr>
          <w:rFonts w:ascii="宋体" w:eastAsia="仿宋_GB2312" w:hAnsi="宋体" w:hint="eastAsia"/>
          <w:sz w:val="32"/>
          <w:highlight w:val="none"/>
          <w:lang w:val="en-US" w:eastAsia="zh-CN"/>
        </w:rPr>
        <w:t xml:space="preserve">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年度政府采购支出总</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万元，其中：政府采购货物支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万元、政府采购工程支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万元、政府采购服务支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万元。授予中小企业合同金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万元，占政府采购支出总额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，其中：授予小微企业合同金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万元，占授予中小企业合同金额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；货物采购授予中小企业合同金额占货物支出金额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，工程采购授予中小企业合同金额占工程支出金额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，服务采购授予中小企业合同金额占服务支出金额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default"/>
          <w:sz w:val="32"/>
          <w:highlight w:val="none"/>
          <w:lang w:val="en-US" w:eastAsia="zh-CN"/>
        </w:rPr>
      </w:pPr>
      <w:r>
        <w:rPr>
          <w:rFonts w:ascii="宋体" w:eastAsia="仿宋_GB2312" w:hAnsi="宋体" w:hint="eastAsia"/>
          <w:sz w:val="32"/>
          <w:highlight w:val="none"/>
          <w:lang w:val="en-US" w:eastAsia="zh-CN"/>
        </w:rPr>
        <w:t xml:space="preserve">（三）国有资产占用情况说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中共伊通满族自治县委社会工作部（汇总）</w:t>
      </w:r>
      <w:r>
        <w:rPr>
          <w:rFonts w:ascii="仿宋_GB2312" w:eastAsia="仿宋_GB2312" w:hAnsi="仿宋_GB2312" w:cs="仿宋_GB2312" w:hint="eastAsia"/>
          <w:sz w:val="32"/>
          <w:szCs w:val="32"/>
          <w:highlight w:val="none"/>
          <w:lang w:val="en-US" w:eastAsia="zh-CN"/>
        </w:rPr>
        <w:t xml:space="preserve">共有车</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辆，其中，副部（省）级及以上领导用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辆、主要负责人用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辆、机要通信用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辆、应急保障用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辆、执法执勤用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辆、特种专业技术用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辆、离退休干部用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辆、其他用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；单位价</w:t>
      </w:r>
      <w:r>
        <w:rPr>
          <w:rFonts w:ascii="仿宋_GB2312" w:eastAsia="仿宋_GB2312" w:hAnsi="仿宋_GB2312" w:cs="仿宋_GB2312" w:hint="eastAsia"/>
          <w:sz w:val="32"/>
          <w:szCs w:val="32"/>
          <w:highlight w:val="none"/>
          <w:lang w:val="en-US" w:eastAsia="zh-CN"/>
        </w:rPr>
        <w:t xml:space="preserve">值</w:t>
      </w:r>
      <w:r>
        <w:rPr>
          <w:rFonts w:ascii="仿宋_GB2312" w:eastAsia="仿宋_GB2312" w:hAnsi="仿宋_GB2312" w:cs="仿宋_GB2312" w:hint="eastAsia"/>
          <w:sz w:val="32"/>
          <w:szCs w:val="32"/>
          <w:highlight w:val="none"/>
          <w:lang w:val="en-US" w:eastAsia="zh-CN"/>
        </w:rPr>
        <w:t xml:space="preserve">10</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万元（含）以上设备（不含车辆</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台（套）。</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sectPr>
          <w:type w:val="nextPage"/>
          <w:pgSz w:w="11906" w:h="16838" w:orient="portrait"/>
          <w:pgMar w:top="1440" w:right="1800" w:bottom="1440" w:left="1800" w:header="851" w:footer="992" w:gutter="0"/>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rPr>
          <w:rFonts w:ascii="方正小标宋简体" w:eastAsia="方正小标宋简体" w:hAnsi="仿宋" w:cs="Times New Roman" w:hint="eastAsia"/>
          <w:sz w:val="44"/>
          <w:highlight w:val="none"/>
          <w:lang w:val="en-US" w:eastAsia="zh-CN"/>
        </w:rPr>
        <w:t xml:space="preserve">第四部分  名词解释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一）一般公共预算拨款收入：指省级财政当年一般公共预算拨付的资金。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（二）政府性基金预算拨款收入：指省级财政通过当年政府性基金预算拨付的资金。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（三）国有资本经营预算拨款收入：指省级财政通过当年国有资本经营预算拨付的资金。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（四）财政专户管理资金收入：指缴入财政专户并实行财政专项管理的资金收入。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（五）事业收入：指事业单位开展专业业务活动及辅助活动所取得的收入。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（六）上级补助收入：指预算单位从主管部门或上级单位取得的非财政拨款补助收入。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七）附属单位上缴收入：指本单位所属下级单位（包含独立核算和非独立核算的，相关支出纳入和未纳入部门预算的下级单位）上缴给本单位的全部收入（包括下级事业单位上缴的事业收入、其他收入和下级企业单位上缴的利润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（八）事业单位经营收入：指事业单位在专业业务活动及其辅助活动之外开展非独立核算经营活动取得的收入。 （九）其他收入：指除上述收入以外的各项收入，主要包括非本级财政拨款、事业单位的投资收益等收入。22</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（十）上年结转：指以前年度尚未完成、结转到本年仍按原规定用途继续使用的资金。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（十一）结转下年：指本年度预算安排、因客观条件发生变化无法按原计划实施，需延迟到以后年度按原规定用途继续使用的资金。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（十二）基本支出：指为保障机构正常运转、完成日常工作任务而发生的人员支出和公用支出。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（十三）项目支出：指在基本支出之外为完成特定行政任务和事业发展目标所发生的支出。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（十四）上缴上级支出：指本单位上缴上级的支出。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（十五）事业单位经营支出：指事业单位在专业业务活动及其辅助活动之外开展非独立核算经营活动发生的支出。 </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（十六）对附属单位补助支出：指本单位对附属单位补助发生的支出。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七）“三公”经费：纳入财政预决算管理的“三公”经费，是指部门用财政拨款安排的因公出国（境）费、公务用车购置及运行费和公务接待费。其中，因公出国（境）费反映单位公务出国（境）费的国际旅游、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divId w:val="0"/>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ascii="宋体" w:eastAsia="仿宋_GB2312" w:hAnsi="宋体" w:hint="default"/>
          <w:sz w:val="32"/>
          <w:szCs w:val="30"/>
          <w:highlight w:val="none"/>
          <w:lang w:val="en-US" w:eastAsia="zh-CN"/>
        </w:rPr>
      </w:pPr>
    </w:p>
    <w:sectPr>
      <w:type w:val="nextPage"/>
      <w:pgSz w:w="11906" w:h="16838" w:orient="portrait"/>
      <w:pgMar w:top="1440" w:right="1800" w:bottom="1440" w:left="1800" w:header="851" w:footer="992" w:gutter="0"/>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27EF5BCC-3316-40F8-B035-3B523949E884}"/>
    <w:embedBold r:id="rId2" w:subsetted="1" w:fontKey="{A8903413-AC05-4275-91F9-35E4B28D6E41}"/>
  </w:font>
  <w:font w:name="Arial">
    <w:panose1 w:val="020B0604020202020204"/>
    <w:charset w:val="00"/>
    <w:family w:val="swiss"/>
    <w:pitch w:val="default"/>
    <w:sig w:usb0="E0002EFF" w:usb1="C000785B" w:usb2="00000009" w:usb3="00000000" w:csb0="400001FF" w:csb1="FFFF0000"/>
  </w:font>
  <w:font w:name="黑体">
    <w:panose1 w:val="02010609060101010101"/>
    <w:charset w:val="FFFFFF86"/>
    <w:family w:val="auto"/>
    <w:pitch w:val="default"/>
    <w:sig w:usb0="800002BF" w:usb1="38CF7CFA" w:usb2="00000016" w:usb3="00000000" w:csb0="00040001" w:csb1="00000000"/>
    <w:embedRegular r:id="rId3" w:subsetted="1" w:fontKey="{F80FAD75-FDB5-42F3-B1EC-FDF11F41EAF3}"/>
  </w:font>
  <w:font w:name="Calibri">
    <w:panose1 w:val="020F0502020204030204"/>
    <w:charset w:val="00"/>
    <w:family w:val="swiss"/>
    <w:pitch w:val="default"/>
    <w:sig w:usb0="E4002EFF" w:usb1="C200247B" w:usb2="00000009" w:usb3="00000000" w:csb0="200001FF" w:csb1="00000000"/>
    <w:embedRegular r:id="rId4" w:fontKey="{79F4CE03-8976-4FE9-9FAC-5636BD6F7B2E}"/>
  </w:font>
  <w:font w:name="楷体_GB2312">
    <w:panose1 w:val="02010609030101010101"/>
    <w:charset w:val="FFFFFF86"/>
    <w:family w:val="auto"/>
    <w:pitch w:val="default"/>
    <w:sig w:usb0="00000001" w:usb1="080E0000" w:usb2="00000000" w:usb3="00000000" w:csb0="00040000" w:csb1="00000000"/>
    <w:embedRegular r:id="rId5" w:fontKey="{F4BCFC86-6EE4-475F-AB7E-F2516B4F1BBA}"/>
  </w:font>
  <w:font w:name="方正小标宋简体">
    <w:panose1 w:val="02000000000000000000"/>
    <w:charset w:val="FFFFFF86"/>
    <w:family w:val="auto"/>
    <w:pitch w:val="default"/>
    <w:sig w:usb0="A00002BF" w:usb1="184F6CFA" w:usb2="00000012" w:usb3="00000000" w:csb0="00040001" w:csb1="00000000"/>
    <w:embedRegular r:id="rId6" w:fontKey="{E5BA3DBA-9202-4DB8-9E2C-FB251E659EB3}"/>
    <w:embedBold r:id="rId7" w:fontKey="{3F3819A2-55F2-4B4E-BAB0-B1FB3B8BF40A}"/>
  </w:font>
  <w:font w:name="仿宋">
    <w:panose1 w:val="02010609060101010101"/>
    <w:charset w:val="FFFFFF86"/>
    <w:family w:val="decorative"/>
    <w:pitch w:val="default"/>
    <w:sig w:usb0="800002BF" w:usb1="38CF7CFA" w:usb2="00000016" w:usb3="00000000" w:csb0="00040001" w:csb1="00000000"/>
    <w:embedRegular r:id="rId8" w:subsetted="1" w:fontKey="{B7D480FE-9700-430A-8973-26E5E08BA2F9}"/>
  </w:font>
  <w:font w:name="仿宋_GB2312">
    <w:panose1 w:val="02010609030101010101"/>
    <w:charset w:val="FFFFFF86"/>
    <w:family w:val="auto"/>
    <w:pitch w:val="default"/>
    <w:sig w:usb0="00000001" w:usb1="080E0000" w:usb2="00000000" w:usb3="00000000" w:csb0="00040000" w:csb1="00000000"/>
    <w:embedRegular r:id="rId9" w:fontKey="{6BCC156C-38FB-42F0-AF4A-DC1226CE9B54}"/>
  </w:font>
  <w:font w:name="Cambria">
    <w:charset w:val="00"/>
    <w:family w:val="auto"/>
    <w:pitch w:val="default"/>
    <w:embedRegular r:id="rId10" w:fontKey="{F8A6CC23-8BBE-4417-BDD6-F3826FC0D51E}"/>
  </w:font>
  <w:font w:name="华文细黑">
    <w:charset w:val="00"/>
    <w:family w:val="auto"/>
    <w:pitch w:val="default"/>
  </w:font>
  <w:font w:name="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文本框 2" o:spid="_x0000_s2049" style="width:2in;height:2in;margin-top:0;margin-left:0;mso-position-horizontal:center;mso-position-horizontal-relative:margin;mso-wrap-style:none;position:absolute;z-index:251658240" filled="f" stroked="f">
          <v:stroke linestyle="single"/>
          <o:lock v:ext="edit" aspectratio="f"/>
          <v:textbox style="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r>
      <w:rPr>
        <w:rFonts w:hint="eastAsia"/>
        <w:lang w:val="en-US" w:eastAsia="zh-CN"/>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矩形 280" o:spid="_x0000_s2050" style="width:2in;height:2in;margin-top:0;margin-left:0;mso-position-horizontal:center;mso-position-horizontal-relative:margin;mso-wrap-style:none;position:absolute;v-text-anchor:top;z-index:251659264" filled="f" stroked="f">
          <v:fill o:detectmouseclick="t"/>
          <v:stroke linestyle="single"/>
          <o:lock v:ext="edit" aspectratio="f"/>
          <v:textbox style="layout-flow:horizontal;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Numbered_8d6e3c6e-ba56-4baf-9c0e-621aa547d0f3"/>
    <w:lvl w:ilvl="0">
      <w:start w:val="1"/>
      <w:numFmt w:val="decimal"/>
      <w:lvlText w:val="%1."/>
      <w:lvlJc w:val="left"/>
      <w:pPr>
        <w:ind w:left="432" w:hanging="432"/>
      </w:pPr>
      <w:rPr>
        <w:rFonts w:hint="default"/>
      </w:rPr>
    </w:lvl>
    <w:lvl w:ilvl="1">
      <w:start w:val="1"/>
      <w:numFmt w:val="decimal"/>
      <w:suff w:val="nothing"/>
      <w:lvlText w:val="%1.%2."/>
      <w:lvlJc w:val="left"/>
      <w:pPr>
        <w:ind w:left="575" w:hanging="575"/>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170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00000002"/>
    <w:multiLevelType w:val="multilevel"/>
    <w:tmpl w:val="00000002"/>
    <w:name w:val="Numbered_ef4842b7-b1e6-4653-a400-a174730993b0"/>
    <w:lvl w:ilvl="0">
      <w:start w:val="1"/>
      <w:numFmt w:val="decimal"/>
      <w:isLgl/>
      <w:lvlText w:val="第 %1 章"/>
      <w:lvlJc w:val="left"/>
      <w:pPr>
        <w:tabs>
          <w:tab w:val="num" w:pos="1418"/>
        </w:tabs>
        <w:ind w:left="425" w:hanging="425"/>
      </w:pPr>
      <w:rPr>
        <w:rFonts w:cs="Times New Roman" w:hint="eastAsia"/>
        <w:i w:val="0"/>
        <w:iCs w:val="0"/>
        <w:caps w:val="0"/>
        <w:smallCaps w:val="0"/>
        <w:strike w:val="0"/>
        <w:dstrike w:val="0"/>
        <w:outline w:val="0"/>
        <w:shadow w:val="0"/>
        <w:emboss w:val="0"/>
        <w:imprint w:val="0"/>
        <w:vanish w:val="0"/>
        <w:spacing w:val="0"/>
        <w:position w:val="0.0"/>
        <w:u w:val="none"/>
        <w:vertAlign w:val="baseline"/>
        <w:lang w:val="en-US"/>
      </w:rPr>
    </w:lvl>
    <w:lvl w:ilvl="1">
      <w:start w:val="1"/>
      <w:numFmt w:val="decimal"/>
      <w:isLgl/>
      <w:lvlText w:val="%1.%2"/>
      <w:lvlJc w:val="left"/>
      <w:pPr>
        <w:tabs>
          <w:tab w:val="num" w:pos="992"/>
        </w:tabs>
        <w:ind w:left="992" w:hanging="992"/>
      </w:pPr>
      <w:rPr>
        <w:rFonts w:ascii="楷体_GB2312" w:eastAsia="楷体_GB2312" w:hAnsi="宋体" w:cs="Times New Roman" w:hint="eastAsia"/>
        <w:b/>
        <w:bCs w:val="0"/>
        <w:i w:val="0"/>
        <w:iCs w:val="0"/>
        <w:caps w:val="0"/>
        <w:smallCaps w:val="0"/>
        <w:strike w:val="0"/>
        <w:dstrike w:val="0"/>
        <w:outline w:val="0"/>
        <w:shadow w:val="0"/>
        <w:emboss w:val="0"/>
        <w:imprint w:val="0"/>
        <w:vanish w:val="0"/>
        <w:color w:val="auto"/>
        <w:spacing w:val="0"/>
        <w:position w:val="0.0"/>
        <w:sz w:val="30"/>
        <w:szCs w:val="30"/>
        <w:u w:val="none"/>
        <w:vertAlign w:val="baseline"/>
      </w:rPr>
    </w:lvl>
    <w:lvl w:ilvl="2">
      <w:start w:val="1"/>
      <w:numFmt w:val="decimal"/>
      <w:isLgl/>
      <w:lvlText w:val="%1.%2.%3"/>
      <w:lvlJc w:val="left"/>
      <w:pPr>
        <w:tabs>
          <w:tab w:val="num" w:pos="845"/>
        </w:tabs>
        <w:ind w:left="1418" w:hanging="1418"/>
      </w:pPr>
      <w:rPr>
        <w:rFonts w:ascii="楷体_GB2312" w:eastAsia="楷体_GB2312" w:hAnsi="宋体" w:hint="eastAsia"/>
        <w:b/>
        <w:i w:val="0"/>
        <w:color w:val="auto"/>
        <w:sz w:val="28"/>
        <w:szCs w:val="28"/>
        <w:u w:val="none"/>
      </w:rPr>
    </w:lvl>
    <w:lvl w:ilvl="3">
      <w:start w:val="1"/>
      <w:numFmt w:val="decimal"/>
      <w:isLgl/>
      <w:lvlText w:val="%1.%2.%3.%4"/>
      <w:lvlJc w:val="left"/>
      <w:pPr>
        <w:tabs>
          <w:tab w:val="num" w:pos="420"/>
        </w:tabs>
        <w:ind w:left="1984" w:hanging="1984"/>
      </w:pPr>
      <w:rPr>
        <w:rFonts w:ascii="楷体_GB2312" w:eastAsia="楷体_GB2312" w:hAnsi="宋体" w:hint="eastAsia"/>
        <w:b/>
        <w:i w:val="0"/>
        <w:color w:val="auto"/>
        <w:sz w:val="24"/>
        <w:szCs w:val="24"/>
        <w:u w:val="none"/>
      </w:rPr>
    </w:lvl>
    <w:lvl w:ilvl="4">
      <w:start w:val="1"/>
      <w:numFmt w:val="decimal"/>
      <w:isLgl/>
      <w:lvlText w:val="%1.%2.%3.%4.%5"/>
      <w:lvlJc w:val="left"/>
      <w:pPr>
        <w:tabs>
          <w:tab w:val="num" w:pos="3501"/>
        </w:tabs>
        <w:ind w:left="2551" w:hanging="2551"/>
      </w:pPr>
      <w:rPr>
        <w:rFonts w:cs="Times New Roman" w:hint="eastAsia"/>
        <w:b w:val="0"/>
        <w:bCs w:val="0"/>
        <w:i w:val="0"/>
        <w:iCs w:val="0"/>
        <w:caps w:val="0"/>
        <w:smallCaps w:val="0"/>
        <w:strike w:val="0"/>
        <w:dstrike w:val="0"/>
        <w:outline w:val="0"/>
        <w:shadow w:val="0"/>
        <w:emboss w:val="0"/>
        <w:imprint w:val="0"/>
        <w:vanish w:val="0"/>
        <w:spacing w:val="0"/>
        <w:position w:val="0.0"/>
        <w:u w:val="none"/>
        <w:vertAlign w:val="baseli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bordersDoNotSurroundFooter w:val="0"/>
  <w:bordersDoNotSurroundHeader w:val="0"/>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Output"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jc w:val="both"/>
    </w:pPr>
    <w:rPr>
      <w:rFonts w:ascii="Times New Roman" w:eastAsia="宋体" w:hAnsi="Times New Roman" w:cs="Times New Roman"/>
      <w:kern w:val="2.0"/>
      <w:sz w:val="21"/>
      <w:lang w:val="en-US" w:eastAsia="zh-CN" w:bidi="ar-SA"/>
    </w:rPr>
  </w:style>
  <w:style w:type="paragraph" w:styleId="标题1">
    <w:name w:val="标题 1"/>
    <w:basedOn w:val="Normal"/>
    <w:next w:val="Normal"/>
    <w:link w:val="标题1字符"/>
    <w:qFormat/>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ascii="Arial" w:eastAsia="宋体" w:hAnsi="Arial" w:cs="Times New Roman" w:hint="eastAsia"/>
      <w:b/>
      <w:kern w:val="32.0"/>
      <w:sz w:val="32"/>
      <w:szCs w:val="20"/>
      <w:lang w:val="en-US" w:eastAsia="zh-CN"/>
    </w:rPr>
  </w:style>
  <w:style w:type="paragraph" w:styleId="标题2">
    <w:name w:val="标题 2"/>
    <w:basedOn w:val="Normal"/>
    <w:next w:val="Normal"/>
    <w:link w:val="标题2Char"/>
    <w:unhideWhenUsed/>
    <w:qFormat/>
    <w:pPr>
      <w:keepNext/>
      <w:keepLines/>
      <w:spacing w:before="260" w:beforeLines="0" w:beforeAutospacing="0" w:after="260" w:afterLines="0" w:afterAutospacing="0" w:line="413" w:lineRule="auto"/>
      <w:jc w:val="both"/>
      <w:outlineLvl w:val="1"/>
    </w:pPr>
    <w:rPr>
      <w:rFonts w:ascii="Arial" w:eastAsia="黑体" w:hAnsi="Arial" w:cs="Times New Roman"/>
      <w:b/>
      <w:sz w:val="32"/>
      <w:lang w:val="en-US" w:eastAsia="zh-CN"/>
    </w:rPr>
  </w:style>
  <w:style w:type="paragraph" w:styleId="标题3">
    <w:name w:val="标题 3"/>
    <w:basedOn w:val="标题1"/>
    <w:next w:val="Normal"/>
    <w:link w:val="标题3字符"/>
    <w:unhideWhenUsed/>
    <w:qFormat/>
    <w:pPr>
      <w:keepNext/>
      <w:keepLines/>
      <w:numPr>
        <w:ilvl w:val="2"/>
      </w:numPr>
      <w:tabs>
        <w:tab w:val="clear" w:pos="432"/>
        <w:tab w:val="clear" w:pos="851"/>
        <w:tab w:val="left" w:pos="0"/>
      </w:tabs>
      <w:adjustRightInd w:val="0"/>
      <w:spacing w:beforeAutospacing="0" w:afterAutospacing="0"/>
      <w:ind w:left="0" w:firstLine="0" w:firstLineChars="0"/>
      <w:jc w:val="left"/>
      <w:outlineLvl w:val="2"/>
    </w:pPr>
    <w:rPr>
      <w:rFonts w:ascii="宋体" w:hAnsi="宋体" w:cs="宋体"/>
      <w:bCs/>
      <w:kern w:val="0.0"/>
      <w:sz w:val="28"/>
      <w:szCs w:val="27"/>
      <w:lang w:val="en-US" w:eastAsia="zh-CN"/>
    </w:rPr>
  </w:style>
  <w:style w:type="paragraph" w:styleId="标题4">
    <w:name w:val="标题 4"/>
    <w:basedOn w:val="标题1"/>
    <w:next w:val="Normal"/>
    <w:link w:val="标题4字符"/>
    <w:unhideWhenUsed/>
    <w:qFormat/>
    <w:pPr>
      <w:keepNext/>
      <w:keepLines/>
      <w:numPr>
        <w:ilvl w:val="3"/>
      </w:numPr>
      <w:tabs>
        <w:tab w:val="clear" w:pos="432"/>
        <w:tab w:val="clear" w:pos="851"/>
        <w:tab w:val="left" w:pos="0"/>
        <w:tab w:val="left" w:pos="420"/>
      </w:tabs>
      <w:spacing w:before="100" w:after="100"/>
      <w:ind w:left="0" w:firstLine="0" w:firstLineChars="0"/>
      <w:jc w:val="left"/>
      <w:outlineLvl w:val="3"/>
    </w:pPr>
    <w:rPr>
      <w:rFonts w:cs="宋体"/>
      <w:b w:val="0"/>
      <w:sz w:val="24"/>
      <w:lang w:val="en-US" w:eastAsia="zh-CN"/>
    </w:rPr>
  </w:style>
  <w:style w:type="paragraph" w:styleId="标题5">
    <w:name w:val="标题 5"/>
    <w:basedOn w:val="标题1"/>
    <w:next w:val="Normal"/>
    <w:link w:val="标题5Char"/>
    <w:unhideWhenUsed/>
    <w:qFormat/>
    <w:pPr>
      <w:keepNext/>
      <w:keepLines/>
      <w:numPr>
        <w:ilvl w:val="4"/>
      </w:numPr>
      <w:tabs>
        <w:tab w:val="left" w:pos="432"/>
        <w:tab w:val="left" w:pos="851"/>
      </w:tabs>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styleId="标题6">
    <w:name w:val="标题 6"/>
    <w:basedOn w:val="Normal"/>
    <w:next w:val="Normal"/>
    <w:unhideWhenUsed/>
    <w:qFormat/>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styleId="标题7">
    <w:name w:val="标题 7"/>
    <w:basedOn w:val="Normal"/>
    <w:next w:val="Normal"/>
    <w:unhideWhenUsed/>
    <w:qFormat/>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styleId="标题8">
    <w:name w:val="标题 8"/>
    <w:basedOn w:val="Normal"/>
    <w:next w:val="Normal"/>
    <w:unhideWhenUsed/>
    <w:qFormat/>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eastAsia="黑体" w:hAnsi="Arial"/>
      <w:sz w:val="24"/>
      <w:lang w:val="en-US" w:eastAsia="zh-CN"/>
    </w:rPr>
  </w:style>
  <w:style w:type="paragraph" w:styleId="标题9">
    <w:name w:val="标题 9"/>
    <w:basedOn w:val="Normal"/>
    <w:next w:val="Normal"/>
    <w:unhideWhenUsed/>
    <w:qFormat/>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eastAsia="黑体" w:hAnsi="Arial"/>
      <w:sz w:val="21"/>
      <w:lang w:val="en-US" w:eastAsia="zh-CN"/>
    </w:rPr>
  </w:style>
  <w:style w:type="character" w:default="1" w:styleId="DefaultParagraphFont">
    <w:name w:val="Default Paragraph Font"/>
    <w:uiPriority w:val="1"/>
    <w:unhideWhenUsed/>
    <w:qFormat/>
  </w:style>
  <w:style w:type="table" w:styleId="普通表格">
    <w:name w:val="普通表格"/>
    <w:semiHidden/>
    <w:qFormat/>
    <w:tblPr>
      <w:tblCellMar>
        <w:top w:w="0" w:type="dxa"/>
        <w:left w:w="108" w:type="dxa"/>
        <w:bottom w:w="0" w:type="dxa"/>
        <w:right w:w="108" w:type="dxa"/>
      </w:tblCellMar>
    </w:tblPr>
  </w:style>
  <w:style w:type="character" w:styleId="标题1字符">
    <w:name w:val="标题 1 字符"/>
    <w:link w:val="标题1"/>
    <w:qFormat/>
    <w:rPr>
      <w:rFonts w:ascii="Arial" w:eastAsia="宋体" w:hAnsi="Arial" w:cs="Times New Roman"/>
      <w:b/>
      <w:color w:val="1A1A1A"/>
      <w:kern w:val="44.0"/>
      <w:sz w:val="32"/>
      <w:lang w:val="en-US" w:eastAsia="zh-CN" w:bidi="ar-SA"/>
    </w:rPr>
  </w:style>
  <w:style w:type="character" w:styleId="标题2Char">
    <w:name w:val="标题 2 Char"/>
    <w:link w:val="标题2"/>
    <w:qFormat/>
    <w:rPr>
      <w:rFonts w:ascii="Arial" w:eastAsia="黑体" w:hAnsi="Arial" w:cs="Times New Roman"/>
      <w:b/>
      <w:sz w:val="32"/>
    </w:rPr>
  </w:style>
  <w:style w:type="character" w:styleId="标题3字符">
    <w:name w:val="标题 3 字符"/>
    <w:link w:val="标题3"/>
    <w:qFormat/>
    <w:rPr>
      <w:rFonts w:ascii="宋体" w:eastAsia="宋体" w:hAnsi="宋体" w:cs="宋体"/>
      <w:color w:val="1A1A1A"/>
      <w:sz w:val="28"/>
      <w:u w:val="none"/>
      <w:lang w:val="en-US" w:eastAsia="zh-CN" w:bidi="ar-SA"/>
    </w:rPr>
  </w:style>
  <w:style w:type="character" w:styleId="标题4字符">
    <w:name w:val="标题 4 字符"/>
    <w:link w:val="标题4"/>
    <w:qFormat/>
    <w:rPr>
      <w:rFonts w:ascii="Arial" w:eastAsia="宋体" w:hAnsi="Arial" w:cs="宋体"/>
      <w:b/>
      <w:sz w:val="24"/>
      <w:szCs w:val="22"/>
    </w:rPr>
  </w:style>
  <w:style w:type="character" w:styleId="标题5Char">
    <w:name w:val="标题 5 Char"/>
    <w:link w:val="标题5"/>
    <w:qFormat/>
    <w:rPr>
      <w:rFonts w:eastAsia="宋体" w:cs="Times New Roman"/>
      <w:sz w:val="24"/>
    </w:rPr>
  </w:style>
  <w:style w:type="paragraph" w:styleId="正文缩进">
    <w:name w:val="正文缩进"/>
    <w:basedOn w:val="Normal"/>
    <w:qFormat/>
    <w:pPr>
      <w:ind w:firstLine="420" w:firstLineChars="200"/>
      <w:jc w:val="both"/>
    </w:pPr>
    <w:rPr>
      <w:lang w:val="en-US" w:eastAsia="zh-CN"/>
    </w:rPr>
  </w:style>
  <w:style w:type="paragraph" w:styleId="目录3">
    <w:name w:val="目录 3"/>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页脚">
    <w:name w:val="页脚"/>
    <w:basedOn w:val="Normal"/>
    <w:qFormat/>
    <w:pPr>
      <w:tabs>
        <w:tab w:val="center" w:pos="4153"/>
        <w:tab w:val="right" w:pos="8306"/>
      </w:tabs>
      <w:snapToGrid w:val="0"/>
      <w:jc w:val="left"/>
    </w:pPr>
    <w:rPr>
      <w:sz w:val="18"/>
      <w:lang w:val="en-US" w:eastAsia="zh-CN"/>
    </w:rPr>
  </w:style>
  <w:style w:type="paragraph" w:styleId="目录4">
    <w:name w:val="目录 4"/>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目录2">
    <w:name w:val="目录 2"/>
    <w:basedOn w:val="Normal"/>
    <w:next w:val="Normal"/>
    <w:qFormat/>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styleId="标题">
    <w:name w:val="标题"/>
    <w:next w:val="Normal"/>
    <w:qFormat/>
    <w:pPr>
      <w:numPr>
        <w:ilvl w:val="0"/>
        <w:numId w:val="2"/>
      </w:numPr>
      <w:tabs>
        <w:tab w:val="left" w:pos="1418"/>
      </w:tabs>
      <w:spacing w:before="200" w:after="200" w:line="579" w:lineRule="auto"/>
      <w:jc w:val="center"/>
      <w:outlineLvl w:val="0"/>
    </w:pPr>
    <w:rPr>
      <w:rFonts w:ascii="楷体_GB2312" w:eastAsia="楷体_GB2312" w:hAnsi="楷体_GB2312" w:cs="Times New Roman"/>
      <w:b/>
      <w:kern w:val="2.0"/>
      <w:sz w:val="32"/>
      <w:szCs w:val="36"/>
      <w:lang w:val="en-US" w:eastAsia="zh-CN" w:bidi="ar-SA"/>
    </w:rPr>
  </w:style>
  <w:style w:type="character" w:styleId="页码">
    <w:name w:val="页码"/>
    <w:basedOn w:val="DefaultParagraphFont"/>
    <w:qFormat/>
  </w:style>
  <w:style w:type="paragraph" w:styleId="jq0目录">
    <w:name w:val="jq0目录"/>
    <w:next w:val="Normal"/>
    <w:qFormat/>
    <w:pPr>
      <w:spacing w:before="200" w:after="200" w:line="579" w:lineRule="auto"/>
      <w:ind w:firstLine="198"/>
      <w:jc w:val="right"/>
    </w:pPr>
    <w:rPr>
      <w:rFonts w:ascii="Arial" w:eastAsia="楷体_GB2312" w:hAnsi="Arial" w:cs="Times New Roman"/>
      <w:b/>
      <w:kern w:val="2.0"/>
      <w:sz w:val="48"/>
      <w:szCs w:val="24"/>
      <w:lang w:val="en-US" w:eastAsia="zh-CN" w:bidi="ar-SA"/>
    </w:rPr>
  </w:style>
  <w:style w:type="paragraph" w:styleId="Char">
    <w:name w:val=" Char"/>
    <w:basedOn w:val="Normal"/>
    <w:qFormat/>
    <w:pPr>
      <w:widowControl/>
      <w:spacing w:after="160" w:line="240" w:lineRule="exact"/>
      <w:jc w:val="left"/>
    </w:pPr>
    <w:rPr>
      <w:rFonts w:eastAsia="宋体"/>
      <w:sz w:val="21"/>
      <w:szCs w:val="20"/>
      <w:lang w:val="en-US" w:eastAsia="zh-CN"/>
    </w:r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numbering" Target="numbering.xml" /><Relationship Id="rId15"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Pages>26</Pages>
  <Words>5772</Words>
  <Characters>28272</Characters>
  <Application>WPS Office_12.1.0.28043_F1E327BC-269C-435d-A152-05C5408002CA</Application>
  <DocSecurity>0</DocSecurity>
  <Lines>0</Lines>
  <Paragraphs>0</Paragraphs>
  <ScaleCrop>false</ScaleCrop>
  <LinksUpToDate>false</LinksUpToDate>
  <CharactersWithSpaces>28777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张金哲</cp:lastModifiedBy>
  <cp:revision>1</cp:revision>
  <dcterms:created xsi:type="dcterms:W3CDTF">2023-07-26T17:59:00Z</dcterms:created>
  <dcterms:modified xsi:type="dcterms:W3CDTF">2026-08-24T06:42:10Z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