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B6930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b/>
          <w:bCs/>
          <w:sz w:val="44"/>
          <w:szCs w:val="44"/>
        </w:rPr>
        <w:t>教师培训方案及培训</w:t>
      </w:r>
      <w:r>
        <w:rPr>
          <w:rFonts w:hint="eastAsia"/>
          <w:b/>
          <w:bCs/>
          <w:sz w:val="44"/>
          <w:szCs w:val="44"/>
          <w:lang w:val="en-US" w:eastAsia="zh-CN"/>
        </w:rPr>
        <w:t>制度</w:t>
      </w:r>
      <w:bookmarkStart w:id="0" w:name="_GoBack"/>
      <w:bookmarkEnd w:id="0"/>
    </w:p>
    <w:p w14:paraId="2215F28E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一、背景</w:t>
      </w:r>
    </w:p>
    <w:p w14:paraId="386EAF5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随着教育改革的不断深入和教育理念的不断更新，高中学校教师的培训需求也愈发迫切。教师是教育的中坚力量，他们的专业水平和教育理念直接影响着学校教育教学质量的提高。因此，为了适应新时代教学工作的需求，提高教师的专业素养和教学水平，高中学校有必要进行全面而系统的教师培训。</w:t>
      </w:r>
    </w:p>
    <w:p w14:paraId="46F31DD9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二、培训目标</w:t>
      </w:r>
    </w:p>
    <w:p w14:paraId="3B8A4F6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1.提高教师的专业素养和教学水平，使其适应新时代教育教学改革的需要。</w:t>
      </w:r>
    </w:p>
    <w:p w14:paraId="62C3038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2.进一步完善学校教育教学管理体系，提高全体教师的教学水平和管理水平。</w:t>
      </w:r>
    </w:p>
    <w:p w14:paraId="66840C5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3.激发教师的创新意识，培养教师的团队协作能力，构建优质的教育教学团队。</w:t>
      </w:r>
    </w:p>
    <w:p w14:paraId="36AD121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4.促进高中学校教师的成长和发展，提升教师的综合素质和教育教学能力。</w:t>
      </w:r>
    </w:p>
    <w:p w14:paraId="52C30C32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三、培训内容</w:t>
      </w:r>
    </w:p>
    <w:p w14:paraId="626C154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1.教师教育理论知识的培训，包括教育心理学、教学法、课程设计等方面的知识。</w:t>
      </w:r>
    </w:p>
    <w:p w14:paraId="6CE8F83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2.教师专业知识的培训，主要是针对各个学科的教学内容和教学方法进行深入研究和讨论。</w:t>
      </w:r>
    </w:p>
    <w:p w14:paraId="720EACC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3.教师教学技能的培训，包括教学设计、教学评价、课堂管理等方面的技能培训。</w:t>
      </w:r>
    </w:p>
    <w:p w14:paraId="7C1C32D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4.教师的职业素养培训，包括师德师风、教师自我修养、教师教学行为规范等方面。</w:t>
      </w:r>
    </w:p>
    <w:p w14:paraId="1A6B704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 教师团队协作能力的培训，包括教师团队建设、教师团队协作能力的培养等方面。</w:t>
      </w:r>
    </w:p>
    <w:p w14:paraId="75A32288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四、培训方式</w:t>
      </w:r>
    </w:p>
    <w:p w14:paraId="33A3F0D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1.专家讲座：邀请教育教学领域的专家学者来学校举办讲座，传授最新的教育教学理论和实践经验。</w:t>
      </w:r>
    </w:p>
    <w:p w14:paraId="2E2E384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2.实践教学：组织教师参与实践教学活动，鼓励教师走出教研室、走进课堂，提高教学实践能力。</w:t>
      </w:r>
    </w:p>
    <w:p w14:paraId="5FBC6FB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3.线上培训：利用互联网技术，开设线上培训课程，为教师提供更加便捷的学习渠道。</w:t>
      </w:r>
    </w:p>
    <w:p w14:paraId="7EB6817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4.教研活动：组织教研组开展教育教学研究和教学设计，促进教师之间的交流和合作。</w:t>
      </w:r>
    </w:p>
    <w:p w14:paraId="71DBB307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五、培训计划</w:t>
      </w:r>
    </w:p>
    <w:p w14:paraId="073FE38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1.学期前培训：在新学期开始前，组织全体教师进行全面的教师培训，主要内容包括学校教育教学工作总体规划、学校教学质量标准、学科教学大纲等方面的知识培训。</w:t>
      </w:r>
    </w:p>
    <w:p w14:paraId="7070431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2.学期内培训：在学期内，每月至少组织一次教师培训，内容包括教学方法的研讨、课程设置的调整、重点难点问题的解决等方面的培训。</w:t>
      </w:r>
    </w:p>
    <w:p w14:paraId="7E82184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3.寒暑假培训：在寒暑假期间，组织专门的教师培训活动，包括集中学习教育教学理论知识、学科教学方法的研究和深化、专业技能的提升等方面的培训。</w:t>
      </w:r>
    </w:p>
    <w:p w14:paraId="4D01856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4.不定期培训：根据学校的实际情况和教师的需求，不定期组织一些专门的培训活动，包括邀请专家讲座、参与学术交流、参观其他学校的教育教学活动等。</w:t>
      </w:r>
    </w:p>
    <w:p w14:paraId="75B17304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六、培训评估</w:t>
      </w:r>
    </w:p>
    <w:p w14:paraId="58993F0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确保教师培训的有效性和实效性，学校必须进行培训评估，包括对培训方案的评估、教师培训效果的评估、教师培训需求的评估等。通过不断改进和完善培训方案，提高教师培训的成效，推动学校教育教学工作的全面发展。</w:t>
      </w:r>
    </w:p>
    <w:p w14:paraId="2D11782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高中学校教师培训是学校教育教学工作的重要组成部分，是提高教师教育教学能力和学校教学质量的有效途径。通过系统、全面、有效的教师培训方案和培训计划，能够不断提升教师的综合素质和教育教学水平，为学校的发展和进步提供有力的支持和保障。希望高中学校可以根据自身的实际情况和发展需要，制定并实施符合学校特色和发展需求的教师培训方案，为学校教育事业的长足发展做出积极的贡献。</w:t>
      </w:r>
    </w:p>
    <w:p w14:paraId="6FC257F5">
      <w:pPr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</w:p>
    <w:p w14:paraId="3BECE638">
      <w:pPr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伊通满族高级中学校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0A04B82"/>
    <w:rsid w:val="1619687D"/>
    <w:rsid w:val="302D66A2"/>
    <w:rsid w:val="39E0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1213</Words>
  <Characters>1230</Characters>
  <Lines>0</Lines>
  <Paragraphs>0</Paragraphs>
  <TotalTime>2</TotalTime>
  <ScaleCrop>false</ScaleCrop>
  <LinksUpToDate>false</LinksUpToDate>
  <CharactersWithSpaces>1247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Administrator</dc:creator>
  <cp:lastModifiedBy>8</cp:lastModifiedBy>
  <cp:lastPrinted>2025-02-19T04:56:00Z</cp:lastPrinted>
  <dcterms:modified xsi:type="dcterms:W3CDTF">2025-11-13T08:19:35Z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eyJoZGlkIjoiMzk0ODI4ODU2MmFhMzYzNGRhNjVlZWYwZDkwMjg1OGUiLCJ1c2VySWQiOiI5NTAyNDE5NDMifQ==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1644444F22964A7D9414F61D90FF51B2_12</vt:lpwstr>
  </property>
</Properties>
</file>