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74A7F"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校园欺凌预防和处理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制度</w:t>
      </w:r>
    </w:p>
    <w:bookmarkEnd w:id="0"/>
    <w:p w14:paraId="1A4A44F0"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 w14:paraId="61654577">
      <w:pPr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根据扫黑除恶工作要求，</w:t>
      </w:r>
      <w:r>
        <w:rPr>
          <w:rFonts w:hint="eastAsia" w:ascii="仿宋" w:hAnsi="仿宋" w:eastAsia="仿宋" w:cs="仿宋"/>
          <w:sz w:val="32"/>
          <w:szCs w:val="32"/>
        </w:rPr>
        <w:t>为全面贯彻党的教育方针，落实立德树人的根本任务，切实防治学生欺凌和暴力事件的发生，结合我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实际，特制定本方案。</w:t>
      </w:r>
    </w:p>
    <w:p w14:paraId="2209699F">
      <w:pPr>
        <w:ind w:firstLine="42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预防和处理</w:t>
      </w:r>
      <w:r>
        <w:rPr>
          <w:rFonts w:hint="eastAsia" w:ascii="黑体" w:hAnsi="黑体" w:eastAsia="黑体"/>
          <w:sz w:val="32"/>
          <w:szCs w:val="32"/>
        </w:rPr>
        <w:t>内容</w:t>
      </w:r>
    </w:p>
    <w:p w14:paraId="20811F3F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(一)</w:t>
      </w:r>
      <w:r>
        <w:rPr>
          <w:rFonts w:hint="eastAsia" w:ascii="仿宋" w:hAnsi="仿宋" w:eastAsia="仿宋"/>
          <w:sz w:val="32"/>
          <w:szCs w:val="32"/>
        </w:rPr>
        <w:t>学校校园内外存在被拉拢、胁迫参加黑恶势力犯罪、参与校园欺凌、打架斗殴、校园“清钱”事件的我校在校学生（包括失学、辍学青少年）。</w:t>
      </w:r>
    </w:p>
    <w:p w14:paraId="38E1D62B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(二)</w:t>
      </w:r>
      <w:r>
        <w:rPr>
          <w:rFonts w:hint="eastAsia" w:ascii="仿宋" w:hAnsi="仿宋" w:eastAsia="仿宋"/>
          <w:sz w:val="32"/>
          <w:szCs w:val="32"/>
        </w:rPr>
        <w:t>学校存在加入“校园贷”的学生。</w:t>
      </w:r>
    </w:p>
    <w:p w14:paraId="3EBEE49F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(三)</w:t>
      </w:r>
      <w:r>
        <w:rPr>
          <w:rFonts w:hint="eastAsia" w:ascii="仿宋" w:hAnsi="仿宋" w:eastAsia="仿宋"/>
          <w:sz w:val="32"/>
          <w:szCs w:val="32"/>
        </w:rPr>
        <w:t>发现党员干部、在校师生参与涉黑涉恶违法犯罪、充当涉黑涉恶“保护伞”。</w:t>
      </w:r>
    </w:p>
    <w:p w14:paraId="674073FB">
      <w:pPr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(四)</w:t>
      </w:r>
      <w:r>
        <w:rPr>
          <w:rFonts w:hint="eastAsia" w:ascii="仿宋" w:hAnsi="仿宋" w:eastAsia="仿宋"/>
          <w:sz w:val="32"/>
          <w:szCs w:val="32"/>
        </w:rPr>
        <w:t>其他涉校黑恶势力情况。</w:t>
      </w:r>
    </w:p>
    <w:p w14:paraId="1F87101E">
      <w:pPr>
        <w:ind w:firstLine="42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预防和处理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5FFCEFF4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/>
          <w:sz w:val="32"/>
          <w:szCs w:val="32"/>
        </w:rPr>
        <w:t>通过多种形式畅通学生、学生家长举报渠道，设立我校举报电话、信箱，向社会广泛公开，发动全校学生家长举报。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szCs w:val="32"/>
        </w:rPr>
        <w:t>受理发现的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校园欺凌、</w:t>
      </w:r>
      <w:r>
        <w:rPr>
          <w:rFonts w:hint="eastAsia" w:ascii="仿宋" w:hAnsi="仿宋" w:eastAsia="仿宋"/>
          <w:sz w:val="32"/>
          <w:szCs w:val="32"/>
        </w:rPr>
        <w:t>涉黑涉恶违法犯罪线索，要及时向县扫黑办或学校扫黑领导小组反馈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同时由校扫黑领导小组向县教育局反馈，县教育局在收到问题线索后，将及时移交县扫黑办办理。</w:t>
      </w:r>
    </w:p>
    <w:p w14:paraId="66617F82">
      <w:pPr>
        <w:numPr>
          <w:ilvl w:val="0"/>
          <w:numId w:val="1"/>
        </w:numPr>
        <w:ind w:firstLine="42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举报方式</w:t>
      </w:r>
    </w:p>
    <w:p w14:paraId="4D6BEADA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设</w:t>
      </w:r>
      <w:r>
        <w:rPr>
          <w:rFonts w:hint="eastAsia" w:ascii="仿宋" w:hAnsi="仿宋" w:eastAsia="仿宋"/>
          <w:sz w:val="32"/>
          <w:szCs w:val="32"/>
        </w:rPr>
        <w:t>扫黑除恶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(校园欺凌）</w:t>
      </w:r>
      <w:r>
        <w:rPr>
          <w:rFonts w:hint="eastAsia" w:ascii="仿宋" w:hAnsi="仿宋" w:eastAsia="仿宋"/>
          <w:sz w:val="32"/>
          <w:szCs w:val="32"/>
        </w:rPr>
        <w:t xml:space="preserve">办公室：政教处 </w:t>
      </w:r>
    </w:p>
    <w:p w14:paraId="3D32BC50">
      <w:pPr>
        <w:ind w:firstLine="1920" w:firstLineChars="6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负责人：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韩  禹</w:t>
      </w:r>
      <w:r>
        <w:rPr>
          <w:rFonts w:hint="eastAsia" w:ascii="仿宋" w:hAnsi="仿宋" w:eastAsia="仿宋"/>
          <w:sz w:val="32"/>
          <w:szCs w:val="32"/>
        </w:rPr>
        <w:t xml:space="preserve"> 15981579565</w:t>
      </w:r>
    </w:p>
    <w:p w14:paraId="548D6CF1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扫黑除恶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(校园欺凌）</w:t>
      </w:r>
      <w:r>
        <w:rPr>
          <w:rFonts w:hint="eastAsia" w:ascii="仿宋" w:hAnsi="仿宋" w:eastAsia="仿宋"/>
          <w:sz w:val="32"/>
          <w:szCs w:val="32"/>
        </w:rPr>
        <w:t>举报箱：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明志楼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</w:p>
    <w:p w14:paraId="7169F6DC">
      <w:pPr>
        <w:ind w:firstLine="5120" w:firstLineChars="16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明德楼三楼</w:t>
      </w:r>
    </w:p>
    <w:p w14:paraId="67142A81">
      <w:pPr>
        <w:ind w:firstLine="640" w:firstLineChars="200"/>
        <w:rPr>
          <w:rFonts w:hint="default" w:ascii="黑体" w:hAnsi="黑体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举报电话：15981579565    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韩校长</w:t>
      </w:r>
    </w:p>
    <w:p w14:paraId="242687AD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本制度从文件下发之日起执行，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各部门要严格执行</w:t>
      </w:r>
      <w:r>
        <w:rPr>
          <w:rFonts w:hint="eastAsia" w:ascii="仿宋" w:hAnsi="仿宋" w:eastAsia="仿宋"/>
          <w:sz w:val="32"/>
          <w:szCs w:val="32"/>
        </w:rPr>
        <w:t>，对发现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校园欺凌、</w:t>
      </w:r>
      <w:r>
        <w:rPr>
          <w:rFonts w:hint="eastAsia" w:ascii="仿宋" w:hAnsi="仿宋" w:eastAsia="仿宋"/>
          <w:sz w:val="32"/>
          <w:szCs w:val="32"/>
        </w:rPr>
        <w:t>涉黑涉恶问题不处理不报告的，要按规定严肃追究相关人员的责任，同时追究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部门管理人</w:t>
      </w:r>
      <w:r>
        <w:rPr>
          <w:rFonts w:hint="eastAsia" w:ascii="仿宋" w:hAnsi="仿宋" w:eastAsia="仿宋"/>
          <w:sz w:val="32"/>
          <w:szCs w:val="32"/>
        </w:rPr>
        <w:t>责任。</w:t>
      </w:r>
    </w:p>
    <w:p w14:paraId="3099C161">
      <w:pPr>
        <w:ind w:firstLine="420"/>
        <w:rPr>
          <w:rFonts w:hint="eastAsia" w:ascii="仿宋" w:hAnsi="仿宋" w:eastAsia="仿宋"/>
          <w:sz w:val="32"/>
          <w:szCs w:val="32"/>
        </w:rPr>
      </w:pPr>
    </w:p>
    <w:p w14:paraId="3AA6E301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632CF805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2FFF6AEE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5E0AB5F2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1A41ED47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2E4A4B40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6623A9C7">
      <w:pPr>
        <w:jc w:val="both"/>
        <w:rPr>
          <w:rFonts w:hint="eastAsia" w:ascii="仿宋" w:hAnsi="仿宋" w:eastAsia="仿宋"/>
          <w:sz w:val="32"/>
          <w:szCs w:val="32"/>
        </w:rPr>
      </w:pPr>
    </w:p>
    <w:p w14:paraId="29C60771">
      <w:pPr>
        <w:ind w:firstLine="420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伊通满族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高级中学校</w:t>
      </w:r>
    </w:p>
    <w:p w14:paraId="77D799C7">
      <w:pPr>
        <w:wordWrap w:val="0"/>
        <w:ind w:firstLine="42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991F53"/>
    <w:multiLevelType w:val="singleLevel"/>
    <w:tmpl w:val="B8991F5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jhmY2M0MWZkNmEyZDM2NWY4NmZhZjE2M2ViNDMifQ=="/>
  </w:docVars>
  <w:rsids>
    <w:rsidRoot w:val="00BB7445"/>
    <w:rsid w:val="00337CD4"/>
    <w:rsid w:val="00516C79"/>
    <w:rsid w:val="00663AD1"/>
    <w:rsid w:val="007415C2"/>
    <w:rsid w:val="00815D75"/>
    <w:rsid w:val="00A42F5A"/>
    <w:rsid w:val="00BB7445"/>
    <w:rsid w:val="00E623FC"/>
    <w:rsid w:val="267E0675"/>
    <w:rsid w:val="2F536CDE"/>
    <w:rsid w:val="2F7C545C"/>
    <w:rsid w:val="49EF1838"/>
    <w:rsid w:val="589715D5"/>
    <w:rsid w:val="686E4F96"/>
    <w:rsid w:val="6B8A5259"/>
    <w:rsid w:val="6F875761"/>
    <w:rsid w:val="7C1F1EBF"/>
    <w:rsid w:val="7CB96DB7"/>
    <w:rsid w:val="7DFB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518</Words>
  <Characters>538</Characters>
  <Lines>6</Lines>
  <Paragraphs>1</Paragraphs>
  <TotalTime>1</TotalTime>
  <ScaleCrop>false</ScaleCrop>
  <LinksUpToDate>false</LinksUpToDate>
  <CharactersWithSpaces>581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2019-03-17T07:36:00Z</dcterms:created>
  <dc:creator>Administrator</dc:creator>
  <cp:lastModifiedBy>白雪东</cp:lastModifiedBy>
  <cp:lastPrinted>2021-02-25T00:40:00Z</cp:lastPrinted>
  <dcterms:modified xsi:type="dcterms:W3CDTF">2026-05-21T02:24:07Z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72DBA613F13D4206A13F731C283FB492_13</vt:lpwstr>
  </property>
  <property fmtid="{D5CDD505-2E9C-101B-9397-08002B2CF9AE}" pid="4" name="KSOTemplateDocerSaveRecord">
    <vt:lpwstr>eyJoZGlkIjoiNDRiZjE4NTBjM2U5MjIyMmQyNjU1NWEwYjgzYWYzMzAiLCJ1c2VySWQiOiIzOTEzNTcyMzgifQ==</vt:lpwstr>
  </property>
</Properties>
</file>