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2B5B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伊通满族自治县华大电厂新城营业部</w:t>
      </w:r>
    </w:p>
    <w:p w14:paraId="63A02F0C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简  介</w:t>
      </w:r>
    </w:p>
    <w:p w14:paraId="25D08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65C8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伊通满族自治县华大电厂新城营业部，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(原名：伊通满族自治县新城热力有限公司，成立于2012年6月。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）2024年9月，华大生物质热电有限公司受相关部门委托，对新城热力有限公司进行经营管理。至此，新城热力有限公司业务更名为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“华大电厂新城营业部”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 w14:paraId="3F4584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在华大生物质热电有限公司的带领下，新城营业部将继续履行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“精心供热、真诚服务、温暖万家”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的服务理念，坚持温暖与环保同行，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积极发展清洁能源供热，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为您打造绿色低碳的温暖生活！</w:t>
      </w:r>
    </w:p>
    <w:p w14:paraId="64B54E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F519B"/>
    <w:rsid w:val="3CCC4DC2"/>
    <w:rsid w:val="4DC6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519</Characters>
  <Lines>0</Lines>
  <Paragraphs>0</Paragraphs>
  <TotalTime>0</TotalTime>
  <ScaleCrop>false</ScaleCrop>
  <LinksUpToDate>false</LinksUpToDate>
  <CharactersWithSpaces>519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2025-07-02T00:38:00Z</dcterms:created>
  <dc:creator>HUAWEI</dc:creator>
  <cp:lastModifiedBy>谢xie</cp:lastModifiedBy>
  <dcterms:modified xsi:type="dcterms:W3CDTF">2025-07-02T02:44:37Z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eyJoZGlkIjoiYmQ3NjQxYmZmN2ZkODIxYWNiNTEzMzQyMTZmNzQ1MmMiLCJ1c2VySWQiOiI1MTc5NTA0MjEifQ==</vt:lpwstr>
  </property>
  <property fmtid="{D5CDD505-2E9C-101B-9397-08002B2CF9AE}" pid="4" name="ICV">
    <vt:lpwstr>1C4669FDC353458984D08EBF613864A4_12</vt:lpwstr>
  </property>
</Properties>
</file>