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745D79">
      <w:pPr>
        <w:ind w:firstLine="643" w:firstLineChars="200"/>
        <w:rPr>
          <w:rFonts w:hint="eastAsia"/>
          <w:b/>
          <w:bCs/>
          <w:sz w:val="32"/>
          <w:szCs w:val="40"/>
          <w:lang w:val="en-US" w:eastAsia="zh-CN"/>
        </w:rPr>
      </w:pPr>
    </w:p>
    <w:p w14:paraId="11FD5A2D">
      <w:pPr>
        <w:ind w:firstLine="643" w:firstLineChars="200"/>
        <w:rPr>
          <w:rFonts w:hint="eastAsia"/>
          <w:b/>
          <w:bCs/>
          <w:sz w:val="32"/>
          <w:szCs w:val="40"/>
          <w:lang w:val="en-US" w:eastAsia="zh-CN"/>
        </w:rPr>
      </w:pPr>
    </w:p>
    <w:p w14:paraId="524A975A">
      <w:pPr>
        <w:ind w:firstLine="643" w:firstLineChars="200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伊通满族自治县通鑫西岭石油液化气有限责任公司</w:t>
      </w:r>
    </w:p>
    <w:p w14:paraId="2E0E3630">
      <w:pPr>
        <w:ind w:firstLine="3213" w:firstLineChars="1000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企业简介</w:t>
      </w:r>
    </w:p>
    <w:p w14:paraId="35C88C18">
      <w:pPr>
        <w:ind w:firstLine="3213" w:firstLineChars="1000"/>
        <w:rPr>
          <w:rFonts w:hint="eastAsia"/>
          <w:b/>
          <w:bCs/>
          <w:sz w:val="32"/>
          <w:szCs w:val="40"/>
          <w:lang w:val="en-US" w:eastAsia="zh-CN"/>
        </w:rPr>
      </w:pPr>
    </w:p>
    <w:p w14:paraId="7483D7BD">
      <w:pPr>
        <w:ind w:firstLine="3213" w:firstLineChars="1000"/>
        <w:rPr>
          <w:rFonts w:hint="eastAsia"/>
          <w:b/>
          <w:bCs/>
          <w:sz w:val="32"/>
          <w:szCs w:val="40"/>
          <w:lang w:val="en-US" w:eastAsia="zh-CN"/>
        </w:rPr>
      </w:pPr>
    </w:p>
    <w:p w14:paraId="3575B1B9"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伊通满族自治县通鑫西岭石油液化气有限责任公司</w:t>
      </w:r>
      <w:r>
        <w:rPr>
          <w:sz w:val="28"/>
          <w:szCs w:val="28"/>
        </w:rPr>
        <w:t>是</w:t>
      </w:r>
      <w:r>
        <w:rPr>
          <w:rFonts w:hint="eastAsia"/>
          <w:sz w:val="28"/>
          <w:szCs w:val="28"/>
          <w:lang w:eastAsia="zh-CN"/>
        </w:rPr>
        <w:t>伊通满族自治县</w:t>
      </w:r>
      <w:r>
        <w:rPr>
          <w:sz w:val="28"/>
          <w:szCs w:val="28"/>
        </w:rPr>
        <w:t>工商行政管理局批准并于20</w:t>
      </w:r>
      <w:r>
        <w:rPr>
          <w:rFonts w:hint="eastAsia"/>
          <w:sz w:val="28"/>
          <w:szCs w:val="28"/>
          <w:lang w:val="en-US" w:eastAsia="zh-CN"/>
        </w:rPr>
        <w:t>03</w:t>
      </w:r>
      <w:r>
        <w:rPr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12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29</w:t>
      </w:r>
      <w:r>
        <w:rPr>
          <w:sz w:val="28"/>
          <w:szCs w:val="28"/>
        </w:rPr>
        <w:t>日登记注册经营</w:t>
      </w:r>
      <w:r>
        <w:rPr>
          <w:rFonts w:hint="eastAsia"/>
          <w:sz w:val="28"/>
          <w:szCs w:val="28"/>
          <w:lang w:eastAsia="zh-CN"/>
        </w:rPr>
        <w:t>。企业坐落在伊通满族自治县伊通镇西大岭团结广场北侧，经营</w:t>
      </w:r>
      <w:r>
        <w:rPr>
          <w:sz w:val="28"/>
          <w:szCs w:val="28"/>
        </w:rPr>
        <w:t>范围为：</w:t>
      </w:r>
      <w:r>
        <w:rPr>
          <w:rFonts w:hint="eastAsia"/>
          <w:sz w:val="28"/>
          <w:szCs w:val="28"/>
          <w:lang w:eastAsia="zh-CN"/>
        </w:rPr>
        <w:t>石油液化气批发零售，液化气罐，炉具维修，钢瓶检验、</w:t>
      </w:r>
      <w:r>
        <w:rPr>
          <w:rFonts w:hint="eastAsia"/>
          <w:sz w:val="28"/>
          <w:szCs w:val="28"/>
          <w:lang w:val="en-US" w:eastAsia="zh-CN"/>
        </w:rPr>
        <w:t>道路货物运输（依法须经营批准的项目，经相关部门批准后方可开展经营活动</w:t>
      </w:r>
      <w:r>
        <w:rPr>
          <w:sz w:val="28"/>
          <w:szCs w:val="28"/>
        </w:rPr>
        <w:t>)注册资金为人民币</w:t>
      </w:r>
      <w:r>
        <w:rPr>
          <w:rFonts w:hint="eastAsia"/>
          <w:sz w:val="28"/>
          <w:szCs w:val="28"/>
          <w:lang w:val="en-US" w:eastAsia="zh-CN"/>
        </w:rPr>
        <w:t>150</w:t>
      </w:r>
      <w:r>
        <w:rPr>
          <w:sz w:val="28"/>
          <w:szCs w:val="28"/>
        </w:rPr>
        <w:t>万元，企业现有员工</w:t>
      </w:r>
      <w:r>
        <w:rPr>
          <w:rFonts w:hint="eastAsia"/>
          <w:sz w:val="28"/>
          <w:szCs w:val="28"/>
          <w:lang w:val="en-US" w:eastAsia="zh-CN"/>
        </w:rPr>
        <w:t>36</w:t>
      </w:r>
      <w:r>
        <w:rPr>
          <w:sz w:val="28"/>
          <w:szCs w:val="28"/>
        </w:rPr>
        <w:t>人</w:t>
      </w:r>
      <w:r>
        <w:rPr>
          <w:rFonts w:hint="eastAsia"/>
          <w:sz w:val="28"/>
          <w:szCs w:val="28"/>
          <w:lang w:eastAsia="zh-CN"/>
        </w:rPr>
        <w:t>，危险品运输车辆</w:t>
      </w:r>
      <w:r>
        <w:rPr>
          <w:rFonts w:hint="eastAsia"/>
          <w:sz w:val="28"/>
          <w:szCs w:val="28"/>
          <w:lang w:val="en-US" w:eastAsia="zh-CN"/>
        </w:rPr>
        <w:t>13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辆。</w:t>
      </w:r>
    </w:p>
    <w:p w14:paraId="59695E2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AD2F0B"/>
    <w:rsid w:val="6C200B20"/>
    <w:rsid w:val="79AD2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202</Words>
  <Characters>211</Characters>
  <Lines>0</Lines>
  <Paragraphs>0</Paragraphs>
  <TotalTime>0</TotalTime>
  <ScaleCrop>false</ScaleCrop>
  <LinksUpToDate>false</LinksUpToDate>
  <CharactersWithSpaces>211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2025-07-02T14:38:00Z</dcterms:created>
  <dc:creator>西岭气站</dc:creator>
  <cp:lastModifiedBy>西岭气站</cp:lastModifiedBy>
  <dcterms:modified xsi:type="dcterms:W3CDTF">2026-05-14T03:58:45Z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EEBB490214254D28AE97938C77B7968C_13</vt:lpwstr>
  </property>
  <property fmtid="{D5CDD505-2E9C-101B-9397-08002B2CF9AE}" pid="4" name="KSOTemplateDocerSaveRecord">
    <vt:lpwstr>eyJoZGlkIjoiYzcxMjU4ZDM5ZTRhMzg5NmEzMzdhZTA0YTAyNmY4ZWYiLCJ1c2VySWQiOiI0NDExMTIyODUifQ==</vt:lpwstr>
  </property>
</Properties>
</file>