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7580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line="390" w:lineRule="atLeast"/>
        <w:ind w:lef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伊通满族自治县文化馆</w:t>
      </w:r>
    </w:p>
    <w:p w14:paraId="51EABCC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line="390" w:lineRule="atLeast"/>
        <w:ind w:left="0" w:firstLine="3092" w:firstLineChars="7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服务指南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一、引言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本服务指南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旨在为公众提供关于伊通满族自治县文化馆的全面、详尽的服务信息，以便更好地了解文化馆的功能、服务内容以及使用方式，进而促进文化艺术的普及与交流。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二、文化馆概述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伊通满族自治县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文化馆作为伊通文化的重要组成部分，承担着推广文化艺术、传承历史文脉、丰富广大群众文化生活的重要职责。文化馆设有多功能活动室、图书室、培训教室等场所，为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市民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提供多样化的文化服务。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三、服务内容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 展览服务：文化馆定期举办各类艺术展览，包括书画、摄影、雕塑等，展示国内外优秀艺术家的作品，为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市民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提供艺术欣赏的机会。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 培训服务：文化馆开设多种文化艺术培训课程，如书法、绘画、舞蹈、音乐等，邀请专业教师进行授课，为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市民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提供学习文化艺术的平台。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 活动服务：文化馆定期举办各类文化活动，如讲座、演出等，增进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市民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对文化艺术的了解和兴趣。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4. 图书借阅：文化馆设有图书室，收藏各类文化艺术类书籍，供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市民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免费借阅，满足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市民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的阅读需求。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四、使用指南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 报名培训：市民可根据自身兴趣选择培训课程，按照文化馆发布的报名时间和方式进行报名。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 参与活动：市民可关注文化馆发布的活动信息，按照要求报名参加活动，并在活动中遵守相关规定。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4. 图书借阅：市民可凭有效证件在图书室办理借阅手续，按时归还图书，并爱护图书资源。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五、注意事项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 请保持文化馆内环境整洁，不得乱扔垃圾。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 请遵守文化馆的各项规定，不得在馆内吸烟、喧哗。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 请尊重文化馆工作人员和其他市民，文明用语，礼貌待人。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4. 如遇紧急情况，请听从工作人员的指挥和安排。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六、结语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本服务指南旨在帮助市民更好地了解和使用文化馆，希望广大市民能够积极参与伊通满族自治县文化馆的各项活动，共同推动文化艺术事业的发展。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伊通满族自治县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文化馆将不断优化服务内容，提升服务水平，为市民提供更加优质的文化服务。</w:t>
      </w:r>
    </w:p>
    <w:p w14:paraId="10AD4AF8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yMzYzMDRjMmJhMDE2YTFhYjFkZTkyNzE5MTU0NjgifQ=="/>
  </w:docVars>
  <w:rsids>
    <w:rsidRoot w:val="520975FE"/>
    <w:rsid w:val="520975FE"/>
    <w:rsid w:val="6D4B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755</Words>
  <Characters>766</Characters>
  <Lines>0</Lines>
  <Paragraphs>0</Paragraphs>
  <TotalTime>8</TotalTime>
  <ScaleCrop>false</ScaleCrop>
  <LinksUpToDate>false</LinksUpToDate>
  <CharactersWithSpaces>789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2024-06-24T06:53:00Z</dcterms:created>
  <dc:creator>李兴兴</dc:creator>
  <cp:lastModifiedBy>李兴兴</cp:lastModifiedBy>
  <dcterms:modified xsi:type="dcterms:W3CDTF">2025-07-02T01:08:47Z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F50D1836B9434CD4B584A89D09A98E17_13</vt:lpwstr>
  </property>
  <property fmtid="{D5CDD505-2E9C-101B-9397-08002B2CF9AE}" pid="4" name="KSOTemplateDocerSaveRecord">
    <vt:lpwstr>eyJoZGlkIjoiNjE0NDI0Y2M0M2ZlZGZhNjAyZDUwYTU2YjY1NDZkOTYiLCJ1c2VySWQiOiIxNDU1NzIzNTAzIn0=</vt:lpwstr>
  </property>
</Properties>
</file>