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31FE3"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伊通满族自治县第一人民医院简介</w:t>
      </w:r>
    </w:p>
    <w:p w14:paraId="0E7ACC54">
      <w:pPr>
        <w:rPr>
          <w:rFonts w:hint="eastAsia"/>
        </w:rPr>
      </w:pPr>
    </w:p>
    <w:p w14:paraId="364322FA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伊通满族自治县第一人民医院始建于1948年12月，是集医疗救治、预防保健、康复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40"/>
        </w:rPr>
        <w:t>急救于一体的二级甲等综合性公立医院，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系</w:t>
      </w:r>
      <w:r>
        <w:rPr>
          <w:rFonts w:hint="eastAsia" w:ascii="仿宋" w:hAnsi="仿宋" w:eastAsia="仿宋" w:cs="仿宋"/>
          <w:sz w:val="32"/>
          <w:szCs w:val="40"/>
        </w:rPr>
        <w:t>伊通县120急救中心、孕产妇急救中心，公安损伤与交通损伤定点救治医院；同时为城乡职工居民医保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40"/>
        </w:rPr>
        <w:t>城乡低保及大病救助一站式服务定点医院，老干部公费医疗定点医院。作为吉林大学第一临床医院集团成员单位、吉林省中日联谊医院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医联体</w:t>
      </w:r>
      <w:r>
        <w:rPr>
          <w:rFonts w:hint="eastAsia" w:ascii="仿宋" w:hAnsi="仿宋" w:eastAsia="仿宋" w:cs="仿宋"/>
          <w:sz w:val="32"/>
          <w:szCs w:val="40"/>
        </w:rPr>
        <w:t>医院，医院深度对接省级优质医疗资源；正全力推进胸痛中心、卒中中心建设，是县域紧密型医共体总院、发热门诊定点医疗机构，全方位筑牢区域健康保障网。</w:t>
      </w:r>
    </w:p>
    <w:p w14:paraId="3F5825AA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医院占地面积1.6万平方米，建筑面积3.09万平方米，编制床位900张、开放床位500张。全院现有在岗职工8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40"/>
        </w:rPr>
        <w:t>9人，专业技术人员6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45</w:t>
      </w:r>
      <w:r>
        <w:rPr>
          <w:rFonts w:hint="eastAsia" w:ascii="仿宋" w:hAnsi="仿宋" w:eastAsia="仿宋" w:cs="仿宋"/>
          <w:sz w:val="32"/>
          <w:szCs w:val="40"/>
        </w:rPr>
        <w:t>人，其中高级职称1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87</w:t>
      </w:r>
      <w:r>
        <w:rPr>
          <w:rFonts w:hint="eastAsia" w:ascii="仿宋" w:hAnsi="仿宋" w:eastAsia="仿宋" w:cs="仿宋"/>
          <w:sz w:val="32"/>
          <w:szCs w:val="40"/>
        </w:rPr>
        <w:t>人、中级职称1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77</w:t>
      </w:r>
      <w:r>
        <w:rPr>
          <w:rFonts w:hint="eastAsia" w:ascii="仿宋" w:hAnsi="仿宋" w:eastAsia="仿宋" w:cs="仿宋"/>
          <w:sz w:val="32"/>
          <w:szCs w:val="40"/>
        </w:rPr>
        <w:t>人，人才梯队结构完善、专业技术力量雄厚。院内设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82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个科室，含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32</w:t>
      </w:r>
      <w:r>
        <w:rPr>
          <w:rFonts w:hint="eastAsia" w:ascii="仿宋" w:hAnsi="仿宋" w:eastAsia="仿宋" w:cs="仿宋"/>
          <w:sz w:val="32"/>
          <w:szCs w:val="40"/>
        </w:rPr>
        <w:t>个临床科室、1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40"/>
        </w:rPr>
        <w:t>个医技科室、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31</w:t>
      </w:r>
      <w:r>
        <w:rPr>
          <w:rFonts w:hint="eastAsia" w:ascii="仿宋" w:hAnsi="仿宋" w:eastAsia="仿宋" w:cs="仿宋"/>
          <w:sz w:val="32"/>
          <w:szCs w:val="40"/>
        </w:rPr>
        <w:t>个管理后勤科室、1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40"/>
        </w:rPr>
        <w:t>个住院疗区，年经济收入达1.8亿元，科室设置齐全、诊疗体系完备，可全面覆盖群众全周期健康需求。</w:t>
      </w:r>
    </w:p>
    <w:p w14:paraId="26F4AF2F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诊疗专科特色鲜明，临床专科布局全面，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内科系统</w:t>
      </w:r>
      <w:r>
        <w:rPr>
          <w:rFonts w:hint="eastAsia" w:ascii="仿宋" w:hAnsi="仿宋" w:eastAsia="仿宋" w:cs="仿宋"/>
          <w:sz w:val="32"/>
          <w:szCs w:val="40"/>
        </w:rPr>
        <w:t>开设心血管内科、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心血管介入科、</w:t>
      </w:r>
      <w:r>
        <w:rPr>
          <w:rFonts w:hint="eastAsia" w:ascii="仿宋" w:hAnsi="仿宋" w:eastAsia="仿宋" w:cs="仿宋"/>
          <w:sz w:val="32"/>
          <w:szCs w:val="40"/>
        </w:rPr>
        <w:t>神经内科、呼吸内科、消化内分泌科、肿瘤科、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肾病科、儿科、感染科、老年病科；外科系统设有眼科、耳鼻喉科、</w:t>
      </w:r>
      <w:r>
        <w:rPr>
          <w:rFonts w:hint="eastAsia" w:ascii="仿宋" w:hAnsi="仿宋" w:eastAsia="仿宋" w:cs="仿宋"/>
          <w:sz w:val="32"/>
          <w:szCs w:val="40"/>
        </w:rPr>
        <w:t>妇产科、骨科、普外科、脑外科、泌尿外科、肛肠科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中医科室开设中医科、中西医结合科、风湿</w:t>
      </w:r>
      <w:r>
        <w:rPr>
          <w:rFonts w:hint="eastAsia" w:ascii="仿宋" w:hAnsi="仿宋" w:eastAsia="仿宋" w:cs="仿宋"/>
          <w:sz w:val="32"/>
          <w:szCs w:val="40"/>
        </w:rPr>
        <w:t>疼痛科、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中医康复科；医院设有</w:t>
      </w:r>
      <w:r>
        <w:rPr>
          <w:rFonts w:hint="eastAsia" w:ascii="仿宋" w:hAnsi="仿宋" w:eastAsia="仿宋" w:cs="仿宋"/>
          <w:sz w:val="32"/>
          <w:szCs w:val="40"/>
        </w:rPr>
        <w:t>体检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中心</w:t>
      </w:r>
      <w:r>
        <w:rPr>
          <w:rFonts w:hint="eastAsia" w:ascii="仿宋" w:hAnsi="仿宋" w:eastAsia="仿宋" w:cs="仿宋"/>
          <w:sz w:val="32"/>
          <w:szCs w:val="40"/>
        </w:rPr>
        <w:t>、血液净化中心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内镜中心、病理力中心</w:t>
      </w:r>
      <w:r>
        <w:rPr>
          <w:rFonts w:hint="eastAsia" w:ascii="仿宋" w:hAnsi="仿宋" w:eastAsia="仿宋" w:cs="仿宋"/>
          <w:sz w:val="32"/>
          <w:szCs w:val="40"/>
        </w:rPr>
        <w:t>等重点临床科室；医技配套完善，拥有检验科、超声室、电诊室、手术室、麻醉科、放射科、CT室、核磁室等专业医技平台。依托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先进的</w:t>
      </w:r>
      <w:r>
        <w:rPr>
          <w:rFonts w:hint="eastAsia" w:ascii="仿宋" w:hAnsi="仿宋" w:eastAsia="仿宋" w:cs="仿宋"/>
          <w:sz w:val="32"/>
          <w:szCs w:val="40"/>
        </w:rPr>
        <w:t>血透机、血滤机，高标准血液净化中心可满足县域及周边透析患者诊疗需求；120急救中心与急诊科构建24小时急救绿色通道，救护车全天候响应，院前院内急救无缝衔接，急救处置高效规范。</w:t>
      </w:r>
    </w:p>
    <w:p w14:paraId="3EB944DA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医疗设备对标省级水准，高端诊疗装备全域覆盖。拥有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128</w:t>
      </w:r>
      <w:r>
        <w:rPr>
          <w:rFonts w:hint="eastAsia" w:ascii="仿宋" w:hAnsi="仿宋" w:eastAsia="仿宋" w:cs="仿宋"/>
          <w:sz w:val="32"/>
          <w:szCs w:val="40"/>
        </w:rPr>
        <w:t>排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256层</w:t>
      </w:r>
      <w:r>
        <w:rPr>
          <w:rFonts w:hint="eastAsia" w:ascii="仿宋" w:hAnsi="仿宋" w:eastAsia="仿宋" w:cs="仿宋"/>
          <w:sz w:val="32"/>
          <w:szCs w:val="40"/>
        </w:rPr>
        <w:t>螺旋CT、美国GE DSA数字化造影设备、DR射线机、四维彩超等百万元级顶尖设备，配备日本尼德克超声乳化仪、奥林巴斯电子内镜、德国莱卡手术显微镜、麻醉检测仪、新生儿恒温箱等百余台（件）先进中型设备。其中DSA介入手术系统、64排螺旋CT等核心设备达省级先进水平，让县域百姓在家门口即可享受省级标准的精准诊疗服务，为疑难重症诊断、微创技术开展筑牢硬件根基。</w:t>
      </w:r>
    </w:p>
    <w:p w14:paraId="2D8FC85B">
      <w:pPr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医疗技术精益求精，核心诊疗能力持续突破。医院深耕学科建设与人才培养，常态化开展冠状动脉造影术、心脏支架植入、永久起搏器置入、白内障超声乳化人工晶体植入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脑血管造影</w:t>
      </w:r>
      <w:r>
        <w:rPr>
          <w:rFonts w:hint="eastAsia" w:ascii="仿宋" w:hAnsi="仿宋" w:eastAsia="仿宋" w:cs="仿宋"/>
          <w:sz w:val="32"/>
          <w:szCs w:val="40"/>
        </w:rPr>
        <w:t>等高难度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微创</w:t>
      </w:r>
      <w:r>
        <w:rPr>
          <w:rFonts w:hint="eastAsia" w:ascii="仿宋" w:hAnsi="仿宋" w:eastAsia="仿宋" w:cs="仿宋"/>
          <w:sz w:val="32"/>
          <w:szCs w:val="40"/>
        </w:rPr>
        <w:t>手术；成熟开展腹腔镜下胃肠肿瘤切除、肝胆结石、肾囊肿切除、子宫肌瘤剔除等微创术式；独立开展脑出血微创引流、前列腺切除、鼻中隔矫正、肿瘤化疗、呼吸衰竭无创通气、胸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腹</w:t>
      </w:r>
      <w:r>
        <w:rPr>
          <w:rFonts w:hint="eastAsia" w:ascii="仿宋" w:hAnsi="仿宋" w:eastAsia="仿宋" w:cs="仿宋"/>
          <w:sz w:val="32"/>
          <w:szCs w:val="40"/>
        </w:rPr>
        <w:t>腔引流等特色诊疗技术，血液净化、过敏检测等前沿技术同步落地，以精湛医术破解百姓就医难题。</w:t>
      </w:r>
    </w:p>
    <w:p w14:paraId="5A80C92D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医院坚守“以病人为中心”的服务初心，秉持“服务病人、诚信为本”的核心宗旨，优化就医流程、简化就诊环节、推进病历电子化、办公自动化，数字化医院建设稳居全省县级医院前列，全力为群众提供便捷、高效、优质的就医体验。七十余载初心如磐，医院凭借过硬的医疗质量、暖心的服务口碑，先后获评“四平市十佳优质医院”“省精神文明单位”“全省文明单位”“改善医疗服务行动先进单位”等多项荣誉。</w:t>
      </w:r>
    </w:p>
    <w:p w14:paraId="09C979FD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伊通满族自治县第一人民医院将持续以高质量发展为引领，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坚持以人民健康为中心</w:t>
      </w:r>
      <w:r>
        <w:rPr>
          <w:rFonts w:hint="eastAsia" w:ascii="仿宋" w:hAnsi="仿宋" w:eastAsia="仿宋" w:cs="仿宋"/>
          <w:sz w:val="32"/>
          <w:szCs w:val="40"/>
        </w:rPr>
        <w:t>，持续提升区域医疗服务能力，为守护全县人民健康福祉、推动县域卫生健康事业高质量发展贡献更大力量。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BE56E2"/>
    <w:rsid w:val="03BE56E2"/>
    <w:rsid w:val="08D94D42"/>
    <w:rsid w:val="1E450511"/>
    <w:rsid w:val="4575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1403</Words>
  <Characters>1450</Characters>
  <Lines>0</Lines>
  <Paragraphs>0</Paragraphs>
  <TotalTime>21</TotalTime>
  <ScaleCrop>false</ScaleCrop>
  <LinksUpToDate>false</LinksUpToDate>
  <CharactersWithSpaces>1451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2026-05-18T01:48:00Z</dcterms:created>
  <dc:creator>WPS_1475933149</dc:creator>
  <cp:lastModifiedBy>又见蓝莲花</cp:lastModifiedBy>
  <dcterms:modified xsi:type="dcterms:W3CDTF">2026-05-20T08:21:14Z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814F0B4B6F7C43AA9A2C206F1F410DAA_11</vt:lpwstr>
  </property>
  <property fmtid="{D5CDD505-2E9C-101B-9397-08002B2CF9AE}" pid="4" name="KSOTemplateDocerSaveRecord">
    <vt:lpwstr>eyJoZGlkIjoiNjYyZmJjYzU1YjEyYTQ2ZmJmNTFjNDAzOGZlZjNiZTAiLCJ1c2VySWQiOiI1MTY4MTQ5MjcifQ==</vt:lpwstr>
  </property>
</Properties>
</file>