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消化内分泌科</w:t>
      </w:r>
    </w:p>
    <w:p>
      <w:pPr>
        <w:widowControl/>
        <w:shd w:val="clear" w:color="auto" w:fill="FFFFFF"/>
        <w:spacing w:line="216" w:lineRule="atLeast"/>
        <w:ind w:hanging="420"/>
        <w:jc w:val="left"/>
        <w:rPr>
          <w:rFonts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 xml:space="preserve">        伊通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val="en-US" w:eastAsia="zh-CN"/>
        </w:rPr>
        <w:t>满族自治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县第一人民医院内消化分泌科成立于2011年1月，是我县唯一一个内分泌科，本科室的成立填补了我县糖尿病治疗领域的空白，为广大糖尿病患者的诊断与治疗带来了新的希望，大大减少了糖尿病的漏诊率、并发症的发生率及致死率，尤其是胰岛素泵的开展与应用，使血糖控制及其不佳的患者的血糖能够控制在正常范围内，并为各个手术科室提供帮助。</w:t>
      </w:r>
    </w:p>
    <w:p>
      <w:pPr>
        <w:spacing w:line="360" w:lineRule="auto"/>
        <w:ind w:firstLine="140" w:firstLineChars="50"/>
        <w:rPr>
          <w:rFonts w:ascii="宋体" w:hAnsi="宋体" w:cs="宋体"/>
          <w:bCs/>
          <w:color w:val="50505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消化内分泌科位于住院部内科1号楼4楼，共有床位</w:t>
      </w:r>
      <w:r>
        <w:rPr>
          <w:rFonts w:hint="default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  <w:lang w:val="en-US"/>
        </w:rPr>
        <w:t>59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张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医务人员共1</w:t>
      </w:r>
      <w:r>
        <w:rPr>
          <w:rFonts w:hint="default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  <w:lang w:val="en-US"/>
        </w:rPr>
        <w:t>8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人，其中医生</w:t>
      </w:r>
      <w:r>
        <w:rPr>
          <w:rFonts w:hint="default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  <w:lang w:val="en-US"/>
        </w:rPr>
        <w:t>8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人，护士10人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</w:rPr>
        <w:t>拥有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eastAsia="zh-CN"/>
        </w:rPr>
        <w:t>主任医师</w:t>
      </w:r>
      <w:r>
        <w:rPr>
          <w:rFonts w:hint="default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val="en-US" w:eastAsia="zh-CN"/>
        </w:rPr>
        <w:t>名，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</w:rPr>
        <w:t>副主任医师2名，主治医师</w:t>
      </w:r>
      <w:r>
        <w:rPr>
          <w:rFonts w:hint="default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val="en-US"/>
        </w:rPr>
        <w:t>3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</w:rPr>
        <w:t>名，住院医师</w:t>
      </w:r>
      <w:r>
        <w:rPr>
          <w:rFonts w:hint="default" w:ascii="宋体" w:hAnsi="宋体" w:cs="宋体"/>
          <w:bCs/>
          <w:color w:val="505050"/>
          <w:kern w:val="0"/>
          <w:sz w:val="28"/>
          <w:szCs w:val="28"/>
          <w:shd w:val="clear" w:color="auto" w:fill="FFFFFF"/>
          <w:lang w:val="en-US"/>
        </w:rPr>
        <w:t>2</w:t>
      </w:r>
      <w:r>
        <w:rPr>
          <w:rFonts w:hint="eastAsia" w:ascii="宋体" w:hAnsi="宋体" w:cs="宋体"/>
          <w:bCs/>
          <w:color w:val="505050"/>
          <w:kern w:val="0"/>
          <w:sz w:val="28"/>
          <w:szCs w:val="28"/>
          <w:shd w:val="clear" w:color="auto" w:fill="FFFFFF"/>
        </w:rPr>
        <w:t>名。主管护师1名，护师2名，护士5名，全体护理人员不仅有过硬的护理技术，而且还有细心、耐心的服务态度，对病人实施全方位的服务，特别是积极开展糖尿病健康教育，得到患者的一致好评。</w:t>
      </w:r>
    </w:p>
    <w:p>
      <w:pPr>
        <w:widowControl/>
        <w:shd w:val="clear" w:color="auto" w:fill="FFFFFF"/>
        <w:spacing w:line="216" w:lineRule="atLeast"/>
        <w:ind w:firstLine="640"/>
        <w:jc w:val="left"/>
        <w:rPr>
          <w:rFonts w:ascii="宋体" w:hAnsi="宋体" w:cs="宋体"/>
          <w:bCs/>
          <w:color w:val="50505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备有心电监护仪、心电图机、血糖测定仪、血酮体测定仪、微量注射泵、雾化器、胰岛素泵及24小时动态血糖监测仪、空气压力治疗仪、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  <w:lang w:eastAsia="zh-CN"/>
        </w:rPr>
        <w:t>红光红外治疗仪、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中频脉冲治疗仪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  <w:lang w:eastAsia="zh-CN"/>
        </w:rPr>
        <w:t>、胃功能检测仪、糖尿病神经病变筛查感觉阈值检测仪</w:t>
      </w: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等。</w:t>
      </w:r>
    </w:p>
    <w:p>
      <w:pPr>
        <w:pStyle w:val="6"/>
        <w:widowControl/>
        <w:shd w:val="clear" w:color="auto" w:fill="FFFFFF"/>
        <w:spacing w:beforeAutospacing="0" w:afterAutospacing="0" w:line="216" w:lineRule="atLeast"/>
        <w:ind w:firstLine="640"/>
        <w:rPr>
          <w:rFonts w:ascii="宋体" w:hAnsi="宋体" w:eastAsia="宋体" w:cs="宋体"/>
          <w:bCs/>
          <w:color w:val="505050"/>
          <w:sz w:val="28"/>
          <w:szCs w:val="28"/>
        </w:rPr>
      </w:pPr>
      <w:r>
        <w:rPr>
          <w:rFonts w:hint="eastAsia" w:ascii="宋体" w:hAnsi="宋体" w:eastAsia="宋体" w:cs="宋体"/>
          <w:bCs/>
          <w:color w:val="505050"/>
          <w:sz w:val="28"/>
          <w:szCs w:val="28"/>
          <w:shd w:val="clear" w:color="auto" w:fill="FFFFFF"/>
        </w:rPr>
        <w:t>消化内分泌科主要治疗以下方面疾病，如胃炎、消化性溃疡、上消化道出血、胆道感染、胰腺炎、病毒性肝炎、酒精性肝病、肝硬化、急慢性肠炎、溃疡性结肠炎、糖尿病、糖尿病高渗昏迷、糖尿病酮症酸中毒、低血糖症、甲亢、甲减、痛风等，以及一些慢性、老年性疾病，具有独到的见解及良好的疗效。消化内分泌科开展胰岛素泵治疗，疗效确切，为糖尿病人的治疗开辟了新途径，胰岛素泵的应用为县内唯一一家。</w:t>
      </w:r>
    </w:p>
    <w:p>
      <w:pPr>
        <w:spacing w:line="360" w:lineRule="auto"/>
        <w:ind w:firstLine="560"/>
        <w:rPr>
          <w:sz w:val="28"/>
          <w:szCs w:val="28"/>
        </w:rPr>
      </w:pPr>
      <w:r>
        <w:rPr>
          <w:rFonts w:hint="eastAsia" w:ascii="宋体" w:hAnsi="宋体" w:eastAsia="宋体" w:cs="宋体"/>
          <w:bCs/>
          <w:color w:val="505050"/>
          <w:kern w:val="0"/>
          <w:sz w:val="28"/>
          <w:szCs w:val="28"/>
          <w:shd w:val="clear" w:color="auto" w:fill="FFFFFF"/>
        </w:rPr>
        <w:t>以急病人所急，满足病人需求为宗旨，</w:t>
      </w:r>
      <w:r>
        <w:rPr>
          <w:rFonts w:hint="eastAsia"/>
          <w:sz w:val="28"/>
          <w:szCs w:val="28"/>
        </w:rPr>
        <w:t>全科所有医护人员将以饱满的热情、优质的服务，服务于全县人民！</w:t>
      </w:r>
    </w:p>
    <w:p>
      <w:pPr>
        <w:spacing w:line="360" w:lineRule="auto"/>
        <w:ind w:firstLine="560"/>
        <w:rPr>
          <w:sz w:val="28"/>
          <w:szCs w:val="28"/>
        </w:rPr>
      </w:pPr>
    </w:p>
    <w:p>
      <w:pPr>
        <w:spacing w:line="360" w:lineRule="auto"/>
        <w:ind w:firstLine="560"/>
        <w:rPr>
          <w:sz w:val="28"/>
          <w:szCs w:val="28"/>
        </w:rPr>
      </w:pPr>
    </w:p>
    <w:p>
      <w:pPr>
        <w:pStyle w:val="6"/>
        <w:widowControl/>
        <w:shd w:val="clear" w:color="auto" w:fill="FFFFFF"/>
        <w:spacing w:beforeAutospacing="0" w:afterAutospacing="0" w:line="216" w:lineRule="atLeast"/>
        <w:ind w:firstLine="640"/>
        <w:rPr>
          <w:rFonts w:ascii="宋体" w:hAnsi="宋体" w:eastAsia="宋体" w:cs="宋体"/>
          <w:bCs/>
          <w:color w:val="505050"/>
          <w:sz w:val="28"/>
          <w:szCs w:val="28"/>
        </w:rPr>
      </w:pPr>
    </w:p>
    <w:p>
      <w:pPr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000000"/>
    <w:rsid w:val="3EF1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2">
    <w:name w:val="页脚 Char"/>
    <w:basedOn w:val="8"/>
    <w:link w:val="4"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3">
    <w:name w:val="批注框文本 Char"/>
    <w:basedOn w:val="8"/>
    <w:link w:val="3"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2843</Words>
  <Characters>2910</Characters>
  <Paragraphs>37</Paragraphs>
  <TotalTime>6</TotalTime>
  <ScaleCrop>false</ScaleCrop>
  <LinksUpToDate>false</LinksUpToDate>
  <CharactersWithSpaces>2931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WPS_1475933149</cp:lastModifiedBy>
  <dcterms:modified xsi:type="dcterms:W3CDTF">2024-05-10T09:22:54Z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3D6A017AD7BA44DABC206749958D7540_13</vt:lpwstr>
  </property>
</Properties>
</file>