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209" w:firstLineChars="500"/>
        <w:rPr>
          <w:rFonts w:hint="eastAsia"/>
          <w:b/>
          <w:bCs/>
          <w:sz w:val="44"/>
          <w:szCs w:val="44"/>
          <w:lang w:val="en-US" w:eastAsia="zh-CN"/>
        </w:rPr>
      </w:pPr>
      <w:bookmarkStart w:id="0" w:name="_GoBack"/>
      <w:bookmarkEnd w:id="0"/>
      <w:r>
        <w:rPr>
          <w:rFonts w:hint="eastAsia"/>
          <w:b/>
          <w:bCs/>
          <w:sz w:val="44"/>
          <w:szCs w:val="44"/>
          <w:lang w:val="en-US" w:eastAsia="zh-CN"/>
        </w:rPr>
        <w:t>伊通满族自治县自然资源局首违不罚事项清单</w:t>
      </w:r>
    </w:p>
    <w:p>
      <w:pPr>
        <w:rPr>
          <w:rFonts w:hint="eastAsia"/>
          <w:lang w:val="en-US" w:eastAsia="zh-CN"/>
        </w:rPr>
      </w:pPr>
      <w:r>
        <w:rPr>
          <w:rFonts w:hint="eastAsia"/>
          <w:sz w:val="24"/>
          <w:szCs w:val="32"/>
          <w:lang w:val="en-US" w:eastAsia="zh-CN"/>
        </w:rPr>
        <w:t>单位：伊通满族自治县自然资源局</w:t>
      </w:r>
    </w:p>
    <w:tbl>
      <w:tblPr>
        <w:tblStyle w:val="3"/>
        <w:tblW w:w="144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1"/>
        <w:gridCol w:w="2856"/>
        <w:gridCol w:w="3576"/>
        <w:gridCol w:w="4488"/>
        <w:gridCol w:w="1968"/>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tcPr>
          <w:p>
            <w:pPr>
              <w:rPr>
                <w:rFonts w:hint="default"/>
                <w:b/>
                <w:bCs/>
                <w:sz w:val="24"/>
                <w:szCs w:val="32"/>
                <w:vertAlign w:val="baseline"/>
                <w:lang w:val="en-US" w:eastAsia="zh-CN"/>
              </w:rPr>
            </w:pPr>
            <w:r>
              <w:rPr>
                <w:rFonts w:hint="eastAsia"/>
                <w:b/>
                <w:bCs/>
                <w:sz w:val="24"/>
                <w:szCs w:val="32"/>
                <w:vertAlign w:val="baseline"/>
                <w:lang w:val="en-US" w:eastAsia="zh-CN"/>
              </w:rPr>
              <w:t>序号</w:t>
            </w:r>
          </w:p>
        </w:tc>
        <w:tc>
          <w:tcPr>
            <w:tcW w:w="2856" w:type="dxa"/>
          </w:tcPr>
          <w:p>
            <w:pPr>
              <w:ind w:firstLine="482" w:firstLineChars="200"/>
              <w:rPr>
                <w:rFonts w:hint="default"/>
                <w:b/>
                <w:bCs/>
                <w:sz w:val="24"/>
                <w:szCs w:val="32"/>
                <w:vertAlign w:val="baseline"/>
                <w:lang w:val="en-US" w:eastAsia="zh-CN"/>
              </w:rPr>
            </w:pPr>
            <w:r>
              <w:rPr>
                <w:rFonts w:hint="eastAsia"/>
                <w:b/>
                <w:bCs/>
                <w:sz w:val="24"/>
                <w:szCs w:val="32"/>
                <w:vertAlign w:val="baseline"/>
                <w:lang w:val="en-US" w:eastAsia="zh-CN"/>
              </w:rPr>
              <w:t>首违处罚事项名称</w:t>
            </w:r>
          </w:p>
        </w:tc>
        <w:tc>
          <w:tcPr>
            <w:tcW w:w="3576" w:type="dxa"/>
          </w:tcPr>
          <w:p>
            <w:pPr>
              <w:ind w:firstLine="723" w:firstLineChars="300"/>
              <w:rPr>
                <w:rFonts w:hint="default"/>
                <w:b/>
                <w:bCs/>
                <w:sz w:val="24"/>
                <w:szCs w:val="32"/>
                <w:vertAlign w:val="baseline"/>
                <w:lang w:val="en-US" w:eastAsia="zh-CN"/>
              </w:rPr>
            </w:pPr>
            <w:r>
              <w:rPr>
                <w:rFonts w:hint="eastAsia"/>
                <w:b/>
                <w:bCs/>
                <w:sz w:val="24"/>
                <w:szCs w:val="32"/>
                <w:vertAlign w:val="baseline"/>
                <w:lang w:val="en-US" w:eastAsia="zh-CN"/>
              </w:rPr>
              <w:t>首违不罚的依据</w:t>
            </w:r>
          </w:p>
        </w:tc>
        <w:tc>
          <w:tcPr>
            <w:tcW w:w="4488" w:type="dxa"/>
          </w:tcPr>
          <w:p>
            <w:pPr>
              <w:ind w:firstLine="1205" w:firstLineChars="500"/>
              <w:rPr>
                <w:rFonts w:hint="default"/>
                <w:b/>
                <w:bCs/>
                <w:sz w:val="24"/>
                <w:szCs w:val="32"/>
                <w:vertAlign w:val="baseline"/>
                <w:lang w:val="en-US" w:eastAsia="zh-CN"/>
              </w:rPr>
            </w:pPr>
            <w:r>
              <w:rPr>
                <w:rFonts w:hint="eastAsia"/>
                <w:b/>
                <w:bCs/>
                <w:sz w:val="24"/>
                <w:szCs w:val="32"/>
                <w:vertAlign w:val="baseline"/>
                <w:lang w:val="en-US" w:eastAsia="zh-CN"/>
              </w:rPr>
              <w:t>首违不罚的情形</w:t>
            </w:r>
          </w:p>
        </w:tc>
        <w:tc>
          <w:tcPr>
            <w:tcW w:w="1968" w:type="dxa"/>
          </w:tcPr>
          <w:p>
            <w:pPr>
              <w:ind w:firstLine="482" w:firstLineChars="200"/>
              <w:rPr>
                <w:rFonts w:hint="default"/>
                <w:b/>
                <w:bCs/>
                <w:sz w:val="24"/>
                <w:szCs w:val="32"/>
                <w:vertAlign w:val="baseline"/>
                <w:lang w:val="en-US" w:eastAsia="zh-CN"/>
              </w:rPr>
            </w:pPr>
            <w:r>
              <w:rPr>
                <w:rFonts w:hint="eastAsia"/>
                <w:b/>
                <w:bCs/>
                <w:sz w:val="24"/>
                <w:szCs w:val="32"/>
                <w:vertAlign w:val="baseline"/>
                <w:lang w:val="en-US" w:eastAsia="zh-CN"/>
              </w:rPr>
              <w:t>实施机关</w:t>
            </w:r>
          </w:p>
        </w:tc>
        <w:tc>
          <w:tcPr>
            <w:tcW w:w="720" w:type="dxa"/>
          </w:tcPr>
          <w:p>
            <w:pPr>
              <w:rPr>
                <w:rFonts w:hint="default"/>
                <w:b/>
                <w:bCs/>
                <w:sz w:val="24"/>
                <w:szCs w:val="32"/>
                <w:vertAlign w:val="baseline"/>
                <w:lang w:val="en-US" w:eastAsia="zh-CN"/>
              </w:rPr>
            </w:pPr>
            <w:r>
              <w:rPr>
                <w:rFonts w:hint="eastAsia"/>
                <w:b/>
                <w:bCs/>
                <w:sz w:val="24"/>
                <w:szCs w:val="3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Align w:val="center"/>
          </w:tcPr>
          <w:p>
            <w:pPr>
              <w:jc w:val="center"/>
              <w:rPr>
                <w:rFonts w:hint="default"/>
                <w:sz w:val="32"/>
                <w:szCs w:val="40"/>
                <w:vertAlign w:val="baseline"/>
                <w:lang w:val="en-US" w:eastAsia="zh-CN"/>
              </w:rPr>
            </w:pPr>
            <w:r>
              <w:rPr>
                <w:rFonts w:hint="eastAsia"/>
                <w:sz w:val="32"/>
                <w:szCs w:val="40"/>
                <w:vertAlign w:val="baseline"/>
                <w:lang w:val="en-US" w:eastAsia="zh-CN"/>
              </w:rPr>
              <w:t>1</w:t>
            </w:r>
          </w:p>
        </w:tc>
        <w:tc>
          <w:tcPr>
            <w:tcW w:w="2856" w:type="dxa"/>
            <w:vAlign w:val="center"/>
          </w:tcPr>
          <w:p>
            <w:pPr>
              <w:jc w:val="center"/>
              <w:rPr>
                <w:rFonts w:hint="default"/>
                <w:vertAlign w:val="baseline"/>
                <w:lang w:val="en-US" w:eastAsia="zh-CN"/>
              </w:rPr>
            </w:pPr>
            <w:r>
              <w:rPr>
                <w:rFonts w:hint="default"/>
                <w:vertAlign w:val="baseline"/>
                <w:lang w:val="en-US" w:eastAsia="zh-CN"/>
              </w:rPr>
              <w:t>对破坏农用地行为的处罚</w:t>
            </w:r>
          </w:p>
        </w:tc>
        <w:tc>
          <w:tcPr>
            <w:tcW w:w="3576" w:type="dxa"/>
            <w:vAlign w:val="center"/>
          </w:tcPr>
          <w:p>
            <w:pPr>
              <w:jc w:val="center"/>
              <w:rPr>
                <w:rFonts w:hint="default"/>
                <w:vertAlign w:val="baseline"/>
                <w:lang w:val="en-US" w:eastAsia="zh-CN"/>
              </w:rPr>
            </w:pPr>
            <w:r>
              <w:rPr>
                <w:rFonts w:hint="eastAsia"/>
                <w:vertAlign w:val="baseline"/>
                <w:lang w:val="en-US" w:eastAsia="zh-CN"/>
              </w:rPr>
              <w:t>《中华人民共和国行政处罚法》第三十三条、《自然资源违法行为立案查处工作规程》</w:t>
            </w:r>
          </w:p>
        </w:tc>
        <w:tc>
          <w:tcPr>
            <w:tcW w:w="4488" w:type="dxa"/>
            <w:vAlign w:val="center"/>
          </w:tcPr>
          <w:p>
            <w:pPr>
              <w:jc w:val="center"/>
              <w:rPr>
                <w:rFonts w:hint="default"/>
                <w:vertAlign w:val="baseline"/>
                <w:lang w:val="en-US" w:eastAsia="zh-CN"/>
              </w:rPr>
            </w:pPr>
            <w:r>
              <w:rPr>
                <w:rFonts w:hint="default"/>
                <w:vertAlign w:val="baseline"/>
                <w:lang w:val="en-US" w:eastAsia="zh-CN"/>
              </w:rPr>
              <w:t>（一）违法行为轻微并及时改正，没有造成危害后果的；</w:t>
            </w:r>
          </w:p>
          <w:p>
            <w:pPr>
              <w:jc w:val="center"/>
              <w:rPr>
                <w:rFonts w:hint="default"/>
                <w:vertAlign w:val="baseline"/>
                <w:lang w:val="en-US" w:eastAsia="zh-CN"/>
              </w:rPr>
            </w:pPr>
            <w:r>
              <w:rPr>
                <w:rFonts w:hint="default"/>
                <w:vertAlign w:val="baseline"/>
                <w:lang w:val="en-US" w:eastAsia="zh-CN"/>
              </w:rPr>
              <w:t>（二）初次违法且危害后果轻微，在规定的时限内，将被破坏的耕地进行治理，符合治理条件的，不予行政处罚。</w:t>
            </w:r>
          </w:p>
        </w:tc>
        <w:tc>
          <w:tcPr>
            <w:tcW w:w="1968" w:type="dxa"/>
            <w:vAlign w:val="center"/>
          </w:tcPr>
          <w:p>
            <w:pPr>
              <w:jc w:val="center"/>
              <w:rPr>
                <w:rFonts w:hint="default"/>
                <w:vertAlign w:val="baseline"/>
                <w:lang w:val="en-US" w:eastAsia="zh-CN"/>
              </w:rPr>
            </w:pPr>
            <w:r>
              <w:rPr>
                <w:rFonts w:hint="eastAsia"/>
                <w:vertAlign w:val="baseline"/>
                <w:lang w:val="en-US" w:eastAsia="zh-CN"/>
              </w:rPr>
              <w:t>伊通满族自治县自然资源局</w:t>
            </w:r>
          </w:p>
        </w:tc>
        <w:tc>
          <w:tcPr>
            <w:tcW w:w="720" w:type="dxa"/>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Align w:val="center"/>
          </w:tcPr>
          <w:p>
            <w:pPr>
              <w:jc w:val="center"/>
              <w:rPr>
                <w:rFonts w:hint="default"/>
                <w:sz w:val="32"/>
                <w:szCs w:val="40"/>
                <w:vertAlign w:val="baseline"/>
                <w:lang w:val="en-US" w:eastAsia="zh-CN"/>
              </w:rPr>
            </w:pPr>
            <w:r>
              <w:rPr>
                <w:rFonts w:hint="eastAsia"/>
                <w:sz w:val="32"/>
                <w:szCs w:val="40"/>
                <w:vertAlign w:val="baseline"/>
                <w:lang w:val="en-US" w:eastAsia="zh-CN"/>
              </w:rPr>
              <w:t>2</w:t>
            </w:r>
          </w:p>
        </w:tc>
        <w:tc>
          <w:tcPr>
            <w:tcW w:w="2856" w:type="dxa"/>
            <w:vAlign w:val="center"/>
          </w:tcPr>
          <w:p>
            <w:pPr>
              <w:jc w:val="center"/>
              <w:rPr>
                <w:rFonts w:hint="default"/>
                <w:vertAlign w:val="baseline"/>
                <w:lang w:val="en-US" w:eastAsia="zh-CN"/>
              </w:rPr>
            </w:pPr>
            <w:r>
              <w:rPr>
                <w:rFonts w:hint="default"/>
                <w:vertAlign w:val="baseline"/>
                <w:lang w:val="en-US" w:eastAsia="zh-CN"/>
              </w:rPr>
              <w:t>对拒不履行土地复垦义务的处罚</w:t>
            </w:r>
          </w:p>
        </w:tc>
        <w:tc>
          <w:tcPr>
            <w:tcW w:w="3576" w:type="dxa"/>
            <w:vAlign w:val="center"/>
          </w:tcPr>
          <w:p>
            <w:pPr>
              <w:jc w:val="center"/>
              <w:rPr>
                <w:rFonts w:hint="default"/>
                <w:vertAlign w:val="baseline"/>
                <w:lang w:val="en-US" w:eastAsia="zh-CN"/>
              </w:rPr>
            </w:pPr>
            <w:r>
              <w:rPr>
                <w:rFonts w:hint="eastAsia"/>
                <w:vertAlign w:val="baseline"/>
                <w:lang w:val="en-US" w:eastAsia="zh-CN"/>
              </w:rPr>
              <w:t>《中华人民共和国行政处罚法》第三十三条、《自然资源违法行为立案查处工作规程》</w:t>
            </w:r>
          </w:p>
        </w:tc>
        <w:tc>
          <w:tcPr>
            <w:tcW w:w="4488" w:type="dxa"/>
            <w:vAlign w:val="center"/>
          </w:tcPr>
          <w:p>
            <w:pPr>
              <w:jc w:val="center"/>
              <w:rPr>
                <w:rFonts w:hint="default"/>
                <w:vertAlign w:val="baseline"/>
                <w:lang w:val="en-US" w:eastAsia="zh-CN"/>
              </w:rPr>
            </w:pPr>
            <w:r>
              <w:rPr>
                <w:rFonts w:hint="default"/>
                <w:vertAlign w:val="baseline"/>
                <w:lang w:val="en-US" w:eastAsia="zh-CN"/>
              </w:rPr>
              <w:t>（一）违法行为轻微并及时改正，没有造成危害后果的；</w:t>
            </w:r>
          </w:p>
          <w:p>
            <w:pPr>
              <w:jc w:val="center"/>
              <w:rPr>
                <w:rFonts w:hint="default"/>
                <w:vertAlign w:val="baseline"/>
                <w:lang w:val="en-US" w:eastAsia="zh-CN"/>
              </w:rPr>
            </w:pPr>
            <w:r>
              <w:rPr>
                <w:rFonts w:hint="default"/>
                <w:vertAlign w:val="baseline"/>
                <w:lang w:val="en-US" w:eastAsia="zh-CN"/>
              </w:rPr>
              <w:t>（二）初次违法且危害后果轻微，在规定时限内，履行了复垦义务，达到复垦要求，没有造成危害后果的，不予行政处罚。</w:t>
            </w:r>
          </w:p>
        </w:tc>
        <w:tc>
          <w:tcPr>
            <w:tcW w:w="1968" w:type="dxa"/>
            <w:vAlign w:val="center"/>
          </w:tcPr>
          <w:p>
            <w:pPr>
              <w:jc w:val="center"/>
              <w:rPr>
                <w:rFonts w:hint="default"/>
                <w:vertAlign w:val="baseline"/>
                <w:lang w:val="en-US" w:eastAsia="zh-CN"/>
              </w:rPr>
            </w:pPr>
            <w:r>
              <w:rPr>
                <w:rFonts w:hint="eastAsia"/>
                <w:vertAlign w:val="baseline"/>
                <w:lang w:val="en-US" w:eastAsia="zh-CN"/>
              </w:rPr>
              <w:t>伊通满族自治县自然资源局</w:t>
            </w:r>
          </w:p>
        </w:tc>
        <w:tc>
          <w:tcPr>
            <w:tcW w:w="720" w:type="dxa"/>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Align w:val="center"/>
          </w:tcPr>
          <w:p>
            <w:pPr>
              <w:jc w:val="center"/>
              <w:rPr>
                <w:rFonts w:hint="default"/>
                <w:sz w:val="32"/>
                <w:szCs w:val="40"/>
                <w:vertAlign w:val="baseline"/>
                <w:lang w:val="en-US" w:eastAsia="zh-CN"/>
              </w:rPr>
            </w:pPr>
            <w:r>
              <w:rPr>
                <w:rFonts w:hint="eastAsia"/>
                <w:sz w:val="32"/>
                <w:szCs w:val="40"/>
                <w:vertAlign w:val="baseline"/>
                <w:lang w:val="en-US" w:eastAsia="zh-CN"/>
              </w:rPr>
              <w:t>3</w:t>
            </w:r>
          </w:p>
        </w:tc>
        <w:tc>
          <w:tcPr>
            <w:tcW w:w="2856" w:type="dxa"/>
            <w:vAlign w:val="center"/>
          </w:tcPr>
          <w:p>
            <w:pPr>
              <w:jc w:val="center"/>
              <w:rPr>
                <w:rFonts w:hint="default"/>
                <w:vertAlign w:val="baseline"/>
                <w:lang w:val="en-US" w:eastAsia="zh-CN"/>
              </w:rPr>
            </w:pPr>
            <w:r>
              <w:rPr>
                <w:rFonts w:hint="default"/>
                <w:vertAlign w:val="baseline"/>
                <w:lang w:val="en-US" w:eastAsia="zh-CN"/>
              </w:rPr>
              <w:t>为建设项目施工、地质勘查等临时使用土地，应办理临时用地手续而未办理的</w:t>
            </w:r>
          </w:p>
        </w:tc>
        <w:tc>
          <w:tcPr>
            <w:tcW w:w="3576" w:type="dxa"/>
            <w:vAlign w:val="center"/>
          </w:tcPr>
          <w:p>
            <w:pPr>
              <w:jc w:val="center"/>
              <w:rPr>
                <w:rFonts w:hint="default"/>
                <w:vertAlign w:val="baseline"/>
                <w:lang w:val="en-US" w:eastAsia="zh-CN"/>
              </w:rPr>
            </w:pPr>
            <w:r>
              <w:rPr>
                <w:rFonts w:hint="eastAsia"/>
                <w:vertAlign w:val="baseline"/>
                <w:lang w:val="en-US" w:eastAsia="zh-CN"/>
              </w:rPr>
              <w:t>《中华人民共和国行政处罚法》第三十三条、《自然资源违法行为立案查处工作规程》</w:t>
            </w:r>
          </w:p>
        </w:tc>
        <w:tc>
          <w:tcPr>
            <w:tcW w:w="4488" w:type="dxa"/>
            <w:vAlign w:val="center"/>
          </w:tcPr>
          <w:p>
            <w:pPr>
              <w:jc w:val="center"/>
              <w:rPr>
                <w:rFonts w:hint="default"/>
                <w:vertAlign w:val="baseline"/>
                <w:lang w:val="en-US" w:eastAsia="zh-CN"/>
              </w:rPr>
            </w:pPr>
            <w:r>
              <w:rPr>
                <w:rFonts w:hint="eastAsia"/>
                <w:vertAlign w:val="baseline"/>
                <w:lang w:val="en-US" w:eastAsia="zh-CN"/>
              </w:rPr>
              <w:t>（</w:t>
            </w:r>
            <w:r>
              <w:rPr>
                <w:rFonts w:hint="default"/>
                <w:vertAlign w:val="baseline"/>
                <w:lang w:val="en-US" w:eastAsia="zh-CN"/>
              </w:rPr>
              <w:t>一）违法行为轻微并及时改正，没有造成危害后果的；</w:t>
            </w:r>
          </w:p>
          <w:p>
            <w:pPr>
              <w:jc w:val="center"/>
              <w:rPr>
                <w:rFonts w:hint="default"/>
                <w:vertAlign w:val="baseline"/>
                <w:lang w:val="en-US" w:eastAsia="zh-CN"/>
              </w:rPr>
            </w:pPr>
            <w:r>
              <w:rPr>
                <w:rFonts w:hint="default"/>
                <w:vertAlign w:val="baseline"/>
                <w:lang w:val="en-US" w:eastAsia="zh-CN"/>
              </w:rPr>
              <w:t>（二）初次违法且危害后果轻微，未修建永久性建（构）筑物,在行政处罚决定告知书下发前办理临时用地手续或自行恢复土地原状的</w:t>
            </w:r>
          </w:p>
        </w:tc>
        <w:tc>
          <w:tcPr>
            <w:tcW w:w="1968" w:type="dxa"/>
            <w:vAlign w:val="center"/>
          </w:tcPr>
          <w:p>
            <w:pPr>
              <w:jc w:val="center"/>
              <w:rPr>
                <w:rFonts w:hint="default"/>
                <w:vertAlign w:val="baseline"/>
                <w:lang w:val="en-US" w:eastAsia="zh-CN"/>
              </w:rPr>
            </w:pPr>
            <w:r>
              <w:rPr>
                <w:rFonts w:hint="eastAsia"/>
                <w:vertAlign w:val="baseline"/>
                <w:lang w:val="en-US" w:eastAsia="zh-CN"/>
              </w:rPr>
              <w:t>伊通满族自治县自然资源局</w:t>
            </w:r>
          </w:p>
        </w:tc>
        <w:tc>
          <w:tcPr>
            <w:tcW w:w="720" w:type="dxa"/>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Align w:val="center"/>
          </w:tcPr>
          <w:p>
            <w:pPr>
              <w:jc w:val="center"/>
              <w:rPr>
                <w:rFonts w:hint="default"/>
                <w:sz w:val="32"/>
                <w:szCs w:val="40"/>
                <w:vertAlign w:val="baseline"/>
                <w:lang w:val="en-US" w:eastAsia="zh-CN"/>
              </w:rPr>
            </w:pPr>
            <w:r>
              <w:rPr>
                <w:rFonts w:hint="eastAsia"/>
                <w:sz w:val="32"/>
                <w:szCs w:val="40"/>
                <w:vertAlign w:val="baseline"/>
                <w:lang w:val="en-US" w:eastAsia="zh-CN"/>
              </w:rPr>
              <w:t>4</w:t>
            </w:r>
          </w:p>
        </w:tc>
        <w:tc>
          <w:tcPr>
            <w:tcW w:w="2856" w:type="dxa"/>
            <w:vAlign w:val="center"/>
          </w:tcPr>
          <w:p>
            <w:pPr>
              <w:jc w:val="center"/>
              <w:rPr>
                <w:rFonts w:hint="default"/>
                <w:vertAlign w:val="baseline"/>
                <w:lang w:val="en-US" w:eastAsia="zh-CN"/>
              </w:rPr>
            </w:pPr>
            <w:r>
              <w:rPr>
                <w:rFonts w:hint="default"/>
                <w:vertAlign w:val="baseline"/>
                <w:lang w:val="en-US" w:eastAsia="zh-CN"/>
              </w:rPr>
              <w:t>建设项目未经批准圈占土地或占用土地临时堆放物品的</w:t>
            </w:r>
          </w:p>
        </w:tc>
        <w:tc>
          <w:tcPr>
            <w:tcW w:w="3576" w:type="dxa"/>
            <w:vAlign w:val="center"/>
          </w:tcPr>
          <w:p>
            <w:pPr>
              <w:jc w:val="center"/>
              <w:rPr>
                <w:rFonts w:hint="default"/>
                <w:vertAlign w:val="baseline"/>
                <w:lang w:val="en-US" w:eastAsia="zh-CN"/>
              </w:rPr>
            </w:pPr>
            <w:r>
              <w:rPr>
                <w:rFonts w:hint="eastAsia"/>
                <w:vertAlign w:val="baseline"/>
                <w:lang w:val="en-US" w:eastAsia="zh-CN"/>
              </w:rPr>
              <w:t>《中华人民共和国行政处罚法》第三十三条、《自然资源违法行为立案查处工作规程》</w:t>
            </w:r>
          </w:p>
        </w:tc>
        <w:tc>
          <w:tcPr>
            <w:tcW w:w="4488" w:type="dxa"/>
            <w:vAlign w:val="center"/>
          </w:tcPr>
          <w:p>
            <w:pPr>
              <w:jc w:val="center"/>
              <w:rPr>
                <w:rFonts w:hint="default"/>
                <w:vertAlign w:val="baseline"/>
                <w:lang w:val="en-US" w:eastAsia="zh-CN"/>
              </w:rPr>
            </w:pPr>
            <w:r>
              <w:rPr>
                <w:rFonts w:hint="default"/>
                <w:vertAlign w:val="baseline"/>
                <w:lang w:val="en-US" w:eastAsia="zh-CN"/>
              </w:rPr>
              <w:t>（一）违法行为轻微并及时改正，没有造成危害后果的；</w:t>
            </w:r>
          </w:p>
          <w:p>
            <w:pPr>
              <w:jc w:val="center"/>
              <w:rPr>
                <w:rFonts w:hint="default"/>
                <w:vertAlign w:val="baseline"/>
                <w:lang w:val="en-US" w:eastAsia="zh-CN"/>
              </w:rPr>
            </w:pPr>
            <w:r>
              <w:rPr>
                <w:rFonts w:hint="default"/>
                <w:vertAlign w:val="baseline"/>
                <w:lang w:val="en-US" w:eastAsia="zh-CN"/>
              </w:rPr>
              <w:t>（二）初次违法且危害后果轻微，圈占土地的未修建永久性建（构）筑物，临时堆放物品的未占用耕地、或占用耕地但未破坏种植条件，在行政处罚决定告知书下发前主动办理相关手续或恢复土地原状的。</w:t>
            </w:r>
          </w:p>
        </w:tc>
        <w:tc>
          <w:tcPr>
            <w:tcW w:w="1968" w:type="dxa"/>
            <w:vAlign w:val="center"/>
          </w:tcPr>
          <w:p>
            <w:pPr>
              <w:jc w:val="center"/>
              <w:rPr>
                <w:rFonts w:hint="default"/>
                <w:vertAlign w:val="baseline"/>
                <w:lang w:val="en-US" w:eastAsia="zh-CN"/>
              </w:rPr>
            </w:pPr>
            <w:r>
              <w:rPr>
                <w:rFonts w:hint="eastAsia"/>
                <w:vertAlign w:val="baseline"/>
                <w:lang w:val="en-US" w:eastAsia="zh-CN"/>
              </w:rPr>
              <w:t>伊通满族自治县自然资源局</w:t>
            </w:r>
          </w:p>
        </w:tc>
        <w:tc>
          <w:tcPr>
            <w:tcW w:w="720" w:type="dxa"/>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vAlign w:val="center"/>
          </w:tcPr>
          <w:p>
            <w:pPr>
              <w:jc w:val="center"/>
              <w:rPr>
                <w:rFonts w:hint="default"/>
                <w:sz w:val="32"/>
                <w:szCs w:val="40"/>
                <w:vertAlign w:val="baseline"/>
                <w:lang w:val="en-US" w:eastAsia="zh-CN"/>
              </w:rPr>
            </w:pPr>
            <w:r>
              <w:rPr>
                <w:rFonts w:hint="eastAsia"/>
                <w:sz w:val="32"/>
                <w:szCs w:val="40"/>
                <w:vertAlign w:val="baseline"/>
                <w:lang w:val="en-US" w:eastAsia="zh-CN"/>
              </w:rPr>
              <w:t>5</w:t>
            </w:r>
          </w:p>
        </w:tc>
        <w:tc>
          <w:tcPr>
            <w:tcW w:w="2856" w:type="dxa"/>
            <w:vAlign w:val="center"/>
          </w:tcPr>
          <w:p>
            <w:pPr>
              <w:jc w:val="center"/>
              <w:rPr>
                <w:rFonts w:hint="default"/>
                <w:vertAlign w:val="baseline"/>
                <w:lang w:val="en-US" w:eastAsia="zh-CN"/>
              </w:rPr>
            </w:pPr>
            <w:r>
              <w:rPr>
                <w:rFonts w:hint="default"/>
                <w:vertAlign w:val="baseline"/>
                <w:lang w:val="en-US" w:eastAsia="zh-CN"/>
              </w:rPr>
              <w:t>因生产建设活动造成土地损毁、临时用地期满之日起一年内未完成土地复垦或者未恢复种值条件，复垦义务人未履行土地复垦义务的</w:t>
            </w:r>
          </w:p>
        </w:tc>
        <w:tc>
          <w:tcPr>
            <w:tcW w:w="3576" w:type="dxa"/>
            <w:vAlign w:val="center"/>
          </w:tcPr>
          <w:p>
            <w:pPr>
              <w:jc w:val="center"/>
              <w:rPr>
                <w:rFonts w:hint="default"/>
                <w:vertAlign w:val="baseline"/>
                <w:lang w:val="en-US" w:eastAsia="zh-CN"/>
              </w:rPr>
            </w:pPr>
            <w:r>
              <w:rPr>
                <w:rFonts w:hint="eastAsia"/>
                <w:vertAlign w:val="baseline"/>
                <w:lang w:val="en-US" w:eastAsia="zh-CN"/>
              </w:rPr>
              <w:t>《中华人民共和国行政处罚法》第三十三条、《自然资源违法行为立案查处工作规程》</w:t>
            </w:r>
          </w:p>
        </w:tc>
        <w:tc>
          <w:tcPr>
            <w:tcW w:w="4488" w:type="dxa"/>
            <w:vAlign w:val="center"/>
          </w:tcPr>
          <w:p>
            <w:pPr>
              <w:jc w:val="center"/>
              <w:rPr>
                <w:rFonts w:hint="default"/>
                <w:vertAlign w:val="baseline"/>
                <w:lang w:val="en-US" w:eastAsia="zh-CN"/>
              </w:rPr>
            </w:pPr>
            <w:r>
              <w:rPr>
                <w:rFonts w:hint="default"/>
                <w:vertAlign w:val="baseline"/>
                <w:lang w:val="en-US" w:eastAsia="zh-CN"/>
              </w:rPr>
              <w:t>（一）违法行为轻微并及时改正，没有造成危害后果的；</w:t>
            </w:r>
          </w:p>
          <w:p>
            <w:pPr>
              <w:jc w:val="center"/>
              <w:rPr>
                <w:rFonts w:hint="default"/>
                <w:vertAlign w:val="baseline"/>
                <w:lang w:val="en-US" w:eastAsia="zh-CN"/>
              </w:rPr>
            </w:pPr>
            <w:r>
              <w:rPr>
                <w:rFonts w:hint="default"/>
                <w:vertAlign w:val="baseline"/>
                <w:lang w:val="en-US" w:eastAsia="zh-CN"/>
              </w:rPr>
              <w:t>（二）初次违法且危害后果轻微，未修建永久性建（构）筑物，行政处罚决定告知书下发前复垦义务人按照土地复垦方案进行复垦，土地已恢复原状，经验收达到可供利用状态或完成复垦方案中复垦目标。</w:t>
            </w:r>
          </w:p>
        </w:tc>
        <w:tc>
          <w:tcPr>
            <w:tcW w:w="1968" w:type="dxa"/>
            <w:vAlign w:val="center"/>
          </w:tcPr>
          <w:p>
            <w:pPr>
              <w:jc w:val="center"/>
              <w:rPr>
                <w:rFonts w:hint="default"/>
                <w:vertAlign w:val="baseline"/>
                <w:lang w:val="en-US" w:eastAsia="zh-CN"/>
              </w:rPr>
            </w:pPr>
            <w:r>
              <w:rPr>
                <w:rFonts w:hint="eastAsia"/>
                <w:vertAlign w:val="baseline"/>
                <w:lang w:val="en-US" w:eastAsia="zh-CN"/>
              </w:rPr>
              <w:t>伊通满族自治县自然资源局</w:t>
            </w:r>
          </w:p>
        </w:tc>
        <w:tc>
          <w:tcPr>
            <w:tcW w:w="720" w:type="dxa"/>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8" w:hRule="atLeast"/>
        </w:trPr>
        <w:tc>
          <w:tcPr>
            <w:tcW w:w="811" w:type="dxa"/>
            <w:vAlign w:val="center"/>
          </w:tcPr>
          <w:p>
            <w:pPr>
              <w:jc w:val="center"/>
              <w:rPr>
                <w:rFonts w:hint="default"/>
                <w:sz w:val="32"/>
                <w:szCs w:val="40"/>
                <w:vertAlign w:val="baseline"/>
                <w:lang w:val="en-US" w:eastAsia="zh-CN"/>
              </w:rPr>
            </w:pPr>
            <w:r>
              <w:rPr>
                <w:rFonts w:hint="eastAsia"/>
                <w:sz w:val="32"/>
                <w:szCs w:val="40"/>
                <w:vertAlign w:val="baseline"/>
                <w:lang w:val="en-US" w:eastAsia="zh-CN"/>
              </w:rPr>
              <w:t>6</w:t>
            </w:r>
          </w:p>
        </w:tc>
        <w:tc>
          <w:tcPr>
            <w:tcW w:w="2856" w:type="dxa"/>
            <w:vAlign w:val="center"/>
          </w:tcPr>
          <w:p>
            <w:pPr>
              <w:jc w:val="center"/>
              <w:rPr>
                <w:rFonts w:hint="default"/>
                <w:vertAlign w:val="baseline"/>
                <w:lang w:val="en-US" w:eastAsia="zh-CN"/>
              </w:rPr>
            </w:pPr>
            <w:r>
              <w:rPr>
                <w:rFonts w:hint="default"/>
                <w:vertAlign w:val="baseline"/>
                <w:lang w:val="en-US" w:eastAsia="zh-CN"/>
              </w:rPr>
              <w:t>破坏或者擅自移动矿区范围界桩或者地面标志的</w:t>
            </w:r>
          </w:p>
        </w:tc>
        <w:tc>
          <w:tcPr>
            <w:tcW w:w="3576" w:type="dxa"/>
            <w:vAlign w:val="center"/>
          </w:tcPr>
          <w:p>
            <w:pPr>
              <w:jc w:val="center"/>
              <w:rPr>
                <w:rFonts w:hint="default"/>
                <w:vertAlign w:val="baseline"/>
                <w:lang w:val="en-US" w:eastAsia="zh-CN"/>
              </w:rPr>
            </w:pPr>
            <w:r>
              <w:rPr>
                <w:rFonts w:hint="eastAsia"/>
                <w:vertAlign w:val="baseline"/>
                <w:lang w:val="en-US" w:eastAsia="zh-CN"/>
              </w:rPr>
              <w:t>《中华人民共和国行政处罚法》第三十三条、《自然资源违法行为立案查处工作规程》</w:t>
            </w:r>
          </w:p>
        </w:tc>
        <w:tc>
          <w:tcPr>
            <w:tcW w:w="4488" w:type="dxa"/>
            <w:vAlign w:val="center"/>
          </w:tcPr>
          <w:p>
            <w:pPr>
              <w:jc w:val="center"/>
              <w:rPr>
                <w:rFonts w:hint="default"/>
                <w:vertAlign w:val="baseline"/>
                <w:lang w:val="en-US" w:eastAsia="zh-CN"/>
              </w:rPr>
            </w:pPr>
            <w:r>
              <w:rPr>
                <w:rFonts w:hint="default"/>
                <w:vertAlign w:val="baseline"/>
                <w:lang w:val="en-US" w:eastAsia="zh-CN"/>
              </w:rPr>
              <w:t>（一）违法行为轻微并及时改正，没有造成危害后果的；</w:t>
            </w:r>
          </w:p>
          <w:p>
            <w:pPr>
              <w:jc w:val="center"/>
              <w:rPr>
                <w:rFonts w:hint="default"/>
                <w:vertAlign w:val="baseline"/>
                <w:lang w:val="en-US" w:eastAsia="zh-CN"/>
              </w:rPr>
            </w:pPr>
            <w:r>
              <w:rPr>
                <w:rFonts w:hint="default"/>
                <w:vertAlign w:val="baseline"/>
                <w:lang w:val="en-US" w:eastAsia="zh-CN"/>
              </w:rPr>
              <w:t>（二）初次违法且危害后果轻微，当事人自行改正或行政处罚决定告知书下达前改正的。</w:t>
            </w:r>
          </w:p>
        </w:tc>
        <w:tc>
          <w:tcPr>
            <w:tcW w:w="1968" w:type="dxa"/>
            <w:vAlign w:val="center"/>
          </w:tcPr>
          <w:p>
            <w:pPr>
              <w:jc w:val="center"/>
              <w:rPr>
                <w:rFonts w:hint="default"/>
                <w:vertAlign w:val="baseline"/>
                <w:lang w:val="en-US" w:eastAsia="zh-CN"/>
              </w:rPr>
            </w:pPr>
            <w:r>
              <w:rPr>
                <w:rFonts w:hint="eastAsia"/>
                <w:vertAlign w:val="baseline"/>
                <w:lang w:val="en-US" w:eastAsia="zh-CN"/>
              </w:rPr>
              <w:t>伊通满族自治县自然资源局</w:t>
            </w:r>
          </w:p>
        </w:tc>
        <w:tc>
          <w:tcPr>
            <w:tcW w:w="720" w:type="dxa"/>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4" w:hRule="atLeast"/>
        </w:trPr>
        <w:tc>
          <w:tcPr>
            <w:tcW w:w="811" w:type="dxa"/>
            <w:vAlign w:val="center"/>
          </w:tcPr>
          <w:p>
            <w:pPr>
              <w:jc w:val="center"/>
              <w:rPr>
                <w:rFonts w:hint="default"/>
                <w:sz w:val="32"/>
                <w:szCs w:val="40"/>
                <w:vertAlign w:val="baseline"/>
                <w:lang w:val="en-US" w:eastAsia="zh-CN"/>
              </w:rPr>
            </w:pPr>
            <w:r>
              <w:rPr>
                <w:rFonts w:hint="eastAsia"/>
                <w:sz w:val="32"/>
                <w:szCs w:val="40"/>
                <w:vertAlign w:val="baseline"/>
                <w:lang w:val="en-US" w:eastAsia="zh-CN"/>
              </w:rPr>
              <w:t>7</w:t>
            </w:r>
          </w:p>
        </w:tc>
        <w:tc>
          <w:tcPr>
            <w:tcW w:w="2856" w:type="dxa"/>
            <w:vAlign w:val="center"/>
          </w:tcPr>
          <w:p>
            <w:pPr>
              <w:jc w:val="center"/>
              <w:rPr>
                <w:rFonts w:hint="default"/>
                <w:vertAlign w:val="baseline"/>
                <w:lang w:val="en-US" w:eastAsia="zh-CN"/>
              </w:rPr>
            </w:pPr>
            <w:r>
              <w:rPr>
                <w:rFonts w:hint="default"/>
                <w:vertAlign w:val="baseline"/>
                <w:lang w:val="en-US" w:eastAsia="zh-CN"/>
              </w:rPr>
              <w:t>已取得勘查许可证的勘查项目，满6个月未开始施工或者施工后无故停止勘查工作满6个月的</w:t>
            </w:r>
          </w:p>
        </w:tc>
        <w:tc>
          <w:tcPr>
            <w:tcW w:w="3576" w:type="dxa"/>
            <w:vAlign w:val="center"/>
          </w:tcPr>
          <w:p>
            <w:pPr>
              <w:jc w:val="center"/>
              <w:rPr>
                <w:rFonts w:hint="default"/>
                <w:vertAlign w:val="baseline"/>
                <w:lang w:val="en-US" w:eastAsia="zh-CN"/>
              </w:rPr>
            </w:pPr>
            <w:r>
              <w:rPr>
                <w:rFonts w:hint="eastAsia"/>
                <w:vertAlign w:val="baseline"/>
                <w:lang w:val="en-US" w:eastAsia="zh-CN"/>
              </w:rPr>
              <w:t>《中华人民共和国行政处罚法》第三十三条、《自然资源违法行为立案查处工作规程》</w:t>
            </w:r>
          </w:p>
        </w:tc>
        <w:tc>
          <w:tcPr>
            <w:tcW w:w="4488" w:type="dxa"/>
            <w:vAlign w:val="center"/>
          </w:tcPr>
          <w:p>
            <w:pPr>
              <w:jc w:val="center"/>
              <w:rPr>
                <w:rFonts w:hint="default"/>
                <w:vertAlign w:val="baseline"/>
                <w:lang w:val="en-US" w:eastAsia="zh-CN"/>
              </w:rPr>
            </w:pPr>
            <w:r>
              <w:rPr>
                <w:rFonts w:hint="default"/>
                <w:vertAlign w:val="baseline"/>
                <w:lang w:val="en-US" w:eastAsia="zh-CN"/>
              </w:rPr>
              <w:t>（一）违法行为轻微并及时改正，没有造成危害后果的；</w:t>
            </w:r>
          </w:p>
          <w:p>
            <w:pPr>
              <w:jc w:val="center"/>
              <w:rPr>
                <w:rFonts w:hint="default"/>
                <w:vertAlign w:val="baseline"/>
                <w:lang w:val="en-US" w:eastAsia="zh-CN"/>
              </w:rPr>
            </w:pPr>
            <w:r>
              <w:rPr>
                <w:rFonts w:hint="default"/>
                <w:vertAlign w:val="baseline"/>
                <w:lang w:val="en-US" w:eastAsia="zh-CN"/>
              </w:rPr>
              <w:t>（二）初次违法且危害后果轻微，在行政处罚决定告知书下发前开始施工的。</w:t>
            </w:r>
          </w:p>
        </w:tc>
        <w:tc>
          <w:tcPr>
            <w:tcW w:w="1968" w:type="dxa"/>
            <w:vAlign w:val="center"/>
          </w:tcPr>
          <w:p>
            <w:pPr>
              <w:jc w:val="center"/>
              <w:rPr>
                <w:rFonts w:hint="default"/>
                <w:vertAlign w:val="baseline"/>
                <w:lang w:val="en-US" w:eastAsia="zh-CN"/>
              </w:rPr>
            </w:pPr>
            <w:r>
              <w:rPr>
                <w:rFonts w:hint="eastAsia"/>
                <w:vertAlign w:val="baseline"/>
                <w:lang w:val="en-US" w:eastAsia="zh-CN"/>
              </w:rPr>
              <w:t>伊通满族自治县自然资源局</w:t>
            </w:r>
          </w:p>
        </w:tc>
        <w:tc>
          <w:tcPr>
            <w:tcW w:w="720" w:type="dxa"/>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2" w:hRule="atLeast"/>
        </w:trPr>
        <w:tc>
          <w:tcPr>
            <w:tcW w:w="811" w:type="dxa"/>
            <w:vAlign w:val="center"/>
          </w:tcPr>
          <w:p>
            <w:pPr>
              <w:jc w:val="center"/>
              <w:rPr>
                <w:rFonts w:hint="default"/>
                <w:sz w:val="32"/>
                <w:szCs w:val="40"/>
                <w:vertAlign w:val="baseline"/>
                <w:lang w:val="en-US" w:eastAsia="zh-CN"/>
              </w:rPr>
            </w:pPr>
            <w:r>
              <w:rPr>
                <w:rFonts w:hint="eastAsia"/>
                <w:sz w:val="32"/>
                <w:szCs w:val="40"/>
                <w:vertAlign w:val="baseline"/>
                <w:lang w:val="en-US" w:eastAsia="zh-CN"/>
              </w:rPr>
              <w:t>8</w:t>
            </w:r>
          </w:p>
        </w:tc>
        <w:tc>
          <w:tcPr>
            <w:tcW w:w="2856" w:type="dxa"/>
            <w:vAlign w:val="center"/>
          </w:tcPr>
          <w:p>
            <w:pPr>
              <w:jc w:val="center"/>
              <w:rPr>
                <w:rFonts w:hint="default"/>
                <w:vertAlign w:val="baseline"/>
                <w:lang w:val="en-US" w:eastAsia="zh-CN"/>
              </w:rPr>
            </w:pPr>
            <w:r>
              <w:rPr>
                <w:rFonts w:hint="default"/>
                <w:vertAlign w:val="baseline"/>
                <w:lang w:val="en-US" w:eastAsia="zh-CN"/>
              </w:rPr>
              <w:t>不办理勘查许可证、采矿许可证变更登记或者注销登记手续的</w:t>
            </w:r>
          </w:p>
        </w:tc>
        <w:tc>
          <w:tcPr>
            <w:tcW w:w="3576" w:type="dxa"/>
            <w:vAlign w:val="center"/>
          </w:tcPr>
          <w:p>
            <w:pPr>
              <w:jc w:val="center"/>
              <w:rPr>
                <w:rFonts w:hint="default"/>
                <w:vertAlign w:val="baseline"/>
                <w:lang w:val="en-US" w:eastAsia="zh-CN"/>
              </w:rPr>
            </w:pPr>
            <w:r>
              <w:rPr>
                <w:rFonts w:hint="eastAsia"/>
                <w:vertAlign w:val="baseline"/>
                <w:lang w:val="en-US" w:eastAsia="zh-CN"/>
              </w:rPr>
              <w:t>《中华人民共和国行政处罚法》第三十三条、《自然资源违法行为立案查处工作规程》</w:t>
            </w:r>
          </w:p>
        </w:tc>
        <w:tc>
          <w:tcPr>
            <w:tcW w:w="4488" w:type="dxa"/>
            <w:vAlign w:val="center"/>
          </w:tcPr>
          <w:p>
            <w:pPr>
              <w:jc w:val="center"/>
              <w:rPr>
                <w:rFonts w:hint="default"/>
                <w:vertAlign w:val="baseline"/>
                <w:lang w:val="en-US" w:eastAsia="zh-CN"/>
              </w:rPr>
            </w:pPr>
            <w:r>
              <w:rPr>
                <w:rFonts w:hint="default"/>
                <w:vertAlign w:val="baseline"/>
                <w:lang w:val="en-US" w:eastAsia="zh-CN"/>
              </w:rPr>
              <w:t>（一）违法行为轻微并及时改正，没有造成危害后果的；</w:t>
            </w:r>
          </w:p>
          <w:p>
            <w:pPr>
              <w:jc w:val="center"/>
              <w:rPr>
                <w:rFonts w:hint="default"/>
                <w:vertAlign w:val="baseline"/>
                <w:lang w:val="en-US" w:eastAsia="zh-CN"/>
              </w:rPr>
            </w:pPr>
            <w:r>
              <w:rPr>
                <w:rFonts w:hint="default"/>
                <w:vertAlign w:val="baseline"/>
                <w:lang w:val="en-US" w:eastAsia="zh-CN"/>
              </w:rPr>
              <w:t>（二）初次违法且危害后果轻微，在行政处罚决定告知书下发前办理变更登记或注销登记的</w:t>
            </w:r>
          </w:p>
        </w:tc>
        <w:tc>
          <w:tcPr>
            <w:tcW w:w="1968" w:type="dxa"/>
            <w:vAlign w:val="center"/>
          </w:tcPr>
          <w:p>
            <w:pPr>
              <w:jc w:val="center"/>
              <w:rPr>
                <w:rFonts w:hint="default"/>
                <w:vertAlign w:val="baseline"/>
                <w:lang w:val="en-US" w:eastAsia="zh-CN"/>
              </w:rPr>
            </w:pPr>
            <w:r>
              <w:rPr>
                <w:rFonts w:hint="eastAsia"/>
                <w:vertAlign w:val="baseline"/>
                <w:lang w:val="en-US" w:eastAsia="zh-CN"/>
              </w:rPr>
              <w:t>伊通满族自治县自然资源局</w:t>
            </w:r>
          </w:p>
        </w:tc>
        <w:tc>
          <w:tcPr>
            <w:tcW w:w="720" w:type="dxa"/>
          </w:tcPr>
          <w:p>
            <w:pPr>
              <w:jc w:val="center"/>
              <w:rPr>
                <w:rFonts w:hint="default"/>
                <w:vertAlign w:val="baseline"/>
                <w:lang w:val="en-US" w:eastAsia="zh-CN"/>
              </w:rPr>
            </w:pPr>
          </w:p>
        </w:tc>
      </w:tr>
    </w:tbl>
    <w:p>
      <w:pPr>
        <w:jc w:val="center"/>
        <w:rPr>
          <w:rFonts w:hint="default"/>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wMTI3NWE1MWVlMzVlN2VkM2Q2ZTQ5YzU2NTU2MGYifQ=="/>
  </w:docVars>
  <w:rsids>
    <w:rsidRoot w:val="00000000"/>
    <w:rsid w:val="13D454E3"/>
    <w:rsid w:val="234C69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33</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2024-03-06T05:12:00Z</dcterms:created>
  <dc:creator>LENOVO</dc:creator>
  <cp:lastModifiedBy>Administrator</cp:lastModifiedBy>
  <cp:lastPrinted>2024-03-06T05:42:00Z</cp:lastPrinted>
  <dcterms:modified xsi:type="dcterms:W3CDTF">2024-03-08T02:34:13Z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301F5472D8704D58B5BE7237FBE7A2E2_12</vt:lpwstr>
  </property>
</Properties>
</file>