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632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32" w:lineRule="atLeast"/>
        <w:ind w:left="0" w:right="0" w:firstLine="0"/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D0D0D"/>
          <w:spacing w:val="0"/>
          <w:sz w:val="44"/>
          <w:szCs w:val="44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D0D0D"/>
          <w:spacing w:val="0"/>
          <w:sz w:val="44"/>
          <w:szCs w:val="44"/>
          <w:shd w:val="clear" w:fill="FFFFFF"/>
        </w:rPr>
        <w:t>大孤山镇</w:t>
      </w:r>
    </w:p>
    <w:p w14:paraId="5858F9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32" w:lineRule="atLeast"/>
        <w:ind w:left="0" w:right="0" w:firstLine="0"/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D0D0D"/>
          <w:spacing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D0D0D"/>
          <w:spacing w:val="0"/>
          <w:sz w:val="44"/>
          <w:szCs w:val="44"/>
          <w:shd w:val="clear" w:fill="FFFFFF"/>
        </w:rPr>
        <w:t>关于2025年度法治政府建设情况的报告</w:t>
      </w:r>
    </w:p>
    <w:p w14:paraId="12C673A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8" w:afterAutospacing="0" w:line="20" w:lineRule="atLeast"/>
        <w:ind w:left="0" w:right="0" w:firstLine="0"/>
        <w:rPr>
          <w:rFonts w:hint="eastAsia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县委、县政府：</w:t>
      </w:r>
    </w:p>
    <w:p w14:paraId="0738E7B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8" w:afterAutospacing="0" w:line="20" w:lineRule="atLeast"/>
        <w:ind w:left="0" w:right="0" w:firstLine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2025年度，大孤山镇在县委、县政府的坚强领导下，深入贯彻习近平法治思想，严格按照《伊通满族自治县法治政府建设实施方案（2021-2025年）》的要求，扎实推进法治政府建设各项工作，取得了显著成效。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现将本年度法治政府建设情况报告如下：</w:t>
      </w:r>
    </w:p>
    <w:p w14:paraId="036A8C8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643" w:firstLineChars="200"/>
        <w:jc w:val="left"/>
        <w:rPr>
          <w:rFonts w:hint="eastAsia" w:ascii="黑体" w:hAnsi="黑体" w:eastAsia="黑体" w:cs="黑体"/>
          <w:b/>
          <w:bCs/>
          <w:i w:val="0"/>
          <w:iCs w:val="0"/>
          <w:caps w:val="0"/>
          <w:color w:val="0D0D0D"/>
          <w:spacing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一、2025年法治政府建设基本情况</w:t>
      </w:r>
    </w:p>
    <w:p w14:paraId="35EB34E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321" w:firstLineChars="100"/>
        <w:rPr>
          <w:rFonts w:hint="eastAsia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（一）加强组织领导，压实法治建设责任</w:t>
      </w:r>
    </w:p>
    <w:p w14:paraId="76CEB89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8" w:afterAutospacing="0" w:line="20" w:lineRule="atLeast"/>
        <w:ind w:left="0" w:right="0"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大孤山镇高度重视法治政府建设工作，成立了由党委书记任组长，镇长任副组长的法治政府建设领导小组，明确职责分工，层层压实责任。</w:t>
      </w:r>
      <w:r>
        <w:rPr>
          <w:rFonts w:hint="eastAsia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  <w:lang w:val="en-US" w:eastAsia="zh-CN"/>
        </w:rPr>
        <w:t>领导小组定期召开会议，研究解决法治建设中的重大问题，确保法治政府建设工作有序推进。全年共召开法治建设专题会议2次，对法治政府建设的各项工作进行了全面部署和督促检查。</w:t>
      </w:r>
    </w:p>
    <w:p w14:paraId="30AF761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8" w:afterAutospacing="0" w:line="20" w:lineRule="atLeast"/>
        <w:ind w:left="0" w:right="0" w:firstLine="64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在组织领导方面，我们注重发挥“关键少数”的示范引领作用。党政主要负责人亲自研究部署法治建设工作，定期听取法治建设情况汇报，及时解决法治建设中的瓶颈问题。同时，我们还建立了法治建设考核机制，将法治建设成效纳入各部门年度考核内容，确保法治政府建设各项任务落到实处。</w:t>
      </w:r>
    </w:p>
    <w:p w14:paraId="38E916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321" w:firstLineChars="100"/>
        <w:jc w:val="left"/>
        <w:rPr>
          <w:rFonts w:hint="default" w:ascii="Segoe UI" w:hAnsi="Segoe UI" w:eastAsia="Segoe UI" w:cs="Segoe UI"/>
          <w:sz w:val="19"/>
          <w:szCs w:val="19"/>
        </w:rPr>
      </w:pPr>
      <w:r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（二）完善制度体系，提升依法行政水平</w:t>
      </w:r>
    </w:p>
    <w:p w14:paraId="1B9A657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8" w:afterAutospacing="0" w:line="20" w:lineRule="atLeast"/>
        <w:ind w:left="0" w:right="0" w:firstLine="64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健全决策机制：我们严格执行重大行政决策程序，全年共制定重大行政决策事项清单5项，全部经过公众参与、专家论证、风险评估、合法性审查和集体讨论决定等程序。在决策过程中，我们注重听取各方面意见，确保决策科学、民主、合法。例如，在制定镇区发展规划时，我们广泛征求了群众、专家和企业的意见，形成了科学合理的规划方案。</w:t>
      </w:r>
    </w:p>
    <w:p w14:paraId="4E05449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8" w:afterAutospacing="0" w:line="20" w:lineRule="atLeast"/>
        <w:ind w:left="0" w:right="0" w:firstLine="64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规范行政执法：我们加强了行政执法队伍建设，全年组织执法人员培训3次</w:t>
      </w:r>
      <w:r>
        <w:rPr>
          <w:rFonts w:hint="eastAsia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培训内容涵盖了法律法规、执法程序、执法技巧等方面，有效提升了执法人员的业务能力和法律素养。同时，我们严格执行行政执法公示、执法全过程记录、重大执法决定法制审核“三项制度”，共开展行政执法检查</w:t>
      </w:r>
      <w:r>
        <w:rPr>
          <w:rFonts w:hint="eastAsia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00余次，未发生一起行政执法过错案件。</w:t>
      </w:r>
    </w:p>
    <w:p w14:paraId="35FF7A0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321" w:firstLineChars="100"/>
        <w:jc w:val="left"/>
        <w:rPr>
          <w:rFonts w:hint="default" w:ascii="Segoe UI" w:hAnsi="Segoe UI" w:eastAsia="Segoe UI" w:cs="Segoe UI"/>
          <w:sz w:val="19"/>
          <w:szCs w:val="19"/>
        </w:rPr>
      </w:pPr>
      <w:r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（三）推进政务公开，增强政府透明度</w:t>
      </w:r>
    </w:p>
    <w:p w14:paraId="72F0249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8" w:afterAutospacing="0" w:line="20" w:lineRule="atLeast"/>
        <w:ind w:left="0" w:right="0"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主动公开信息：我们通过政府网站、政务新媒体等渠道，主动公开政府信息200余条。公开内容涵盖了政策法规、工作动态、财政预决算等方面，保障了人民群众的知情权、参与权和监督权。例如，我们及时公开了镇区财政预决算情况，让群众了解政府资金的流向和使用情况。</w:t>
      </w:r>
    </w:p>
    <w:p w14:paraId="3F3A34F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8" w:afterAutospacing="0" w:line="20" w:lineRule="atLeast"/>
        <w:ind w:left="0" w:right="0" w:firstLine="640" w:firstLineChars="200"/>
        <w:jc w:val="left"/>
        <w:rPr>
          <w:rFonts w:hint="default" w:ascii="Segoe UI" w:hAnsi="Segoe UI" w:eastAsia="Segoe UI" w:cs="Segoe UI"/>
          <w:sz w:val="19"/>
          <w:szCs w:val="19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应社会关切：我们建立了舆情回应机制，全年共回应社会关切问题30余次。针对群众反映的热点问题，我们及时进行调查核实，并公开处理结果，有效化解了社会矛盾。例如，针对群众反映的镇区环境卫生问题，我们立即组织相关部门进行整改，并公开了整改情况，得到了群众的好评。</w:t>
      </w:r>
    </w:p>
    <w:p w14:paraId="23D9904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321" w:firstLineChars="100"/>
        <w:jc w:val="left"/>
        <w:rPr>
          <w:rFonts w:hint="default" w:ascii="Segoe UI" w:hAnsi="Segoe UI" w:eastAsia="Segoe UI" w:cs="Segoe UI"/>
          <w:sz w:val="19"/>
          <w:szCs w:val="19"/>
        </w:rPr>
      </w:pPr>
      <w:r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（四）加强法治宣传，营造良好法治氛围</w:t>
      </w:r>
    </w:p>
    <w:p w14:paraId="40462AE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8" w:afterAutospacing="0" w:line="20" w:lineRule="atLeast"/>
        <w:ind w:left="0" w:right="0" w:firstLine="64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开展普法活动：我们结合“法律六进”活动，全年共开展法治宣传教育50余场次，发放宣传资料1万余份，受众达5000余人次。通过普法活动，我们有效提升了群众的法治意识，营造了良好的法治氛围。例如，我们组织开展了“法治进校园”活动，通过讲座、互动游戏等形式，向学生们普及了法律知识，增强了他们的法治观念。</w:t>
      </w:r>
    </w:p>
    <w:p w14:paraId="4314EB3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8" w:afterAutospacing="0" w:line="20" w:lineRule="atLeast"/>
        <w:ind w:left="0" w:right="0" w:firstLine="640" w:firstLineChars="200"/>
        <w:jc w:val="left"/>
        <w:rPr>
          <w:rFonts w:hint="default" w:ascii="Segoe UI" w:hAnsi="Segoe UI" w:eastAsia="Segoe UI" w:cs="Segoe UI"/>
          <w:sz w:val="19"/>
          <w:szCs w:val="19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建设法治文化：我们依托镇文化站、村文化广场等阵地，建设了法治文化长廊</w:t>
      </w:r>
      <w:r>
        <w:rPr>
          <w:rFonts w:hint="eastAsia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法治文化墙。这些法治文化阵地成为了群众学习法律知识、了解法治动态的重要平台。同时，我们还组织开展了法治文艺演出、法治知识竞赛等活动，进一步丰富了群众的法治文化生活。</w:t>
      </w:r>
    </w:p>
    <w:p w14:paraId="5656151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643" w:firstLineChars="200"/>
        <w:jc w:val="left"/>
        <w:rPr>
          <w:rFonts w:hint="default" w:ascii="黑体" w:hAnsi="黑体" w:eastAsia="黑体" w:cs="黑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default" w:ascii="黑体" w:hAnsi="黑体" w:eastAsia="黑体" w:cs="黑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二、存在的问题和不足</w:t>
      </w:r>
    </w:p>
    <w:p w14:paraId="5522580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321" w:firstLineChars="100"/>
        <w:jc w:val="left"/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（一）法治队伍建设有待加强</w:t>
      </w:r>
    </w:p>
    <w:p w14:paraId="29D864D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8" w:afterAutospacing="0" w:line="20" w:lineRule="atLeast"/>
        <w:ind w:left="0" w:right="0" w:firstLine="64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虽然全年组织了多次执法人员培训，但部分执法人员仍存在业务不精、法律素养不高的问题。这在一定程度上影响了行政执法的质量和效果。今后，我们将继续加大培训力度，创新培训方式，提升执法人员的业务能力和法律素养。</w:t>
      </w:r>
    </w:p>
    <w:p w14:paraId="1C3F48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321" w:firstLineChars="100"/>
        <w:jc w:val="left"/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（二）法治宣传方式有待创新</w:t>
      </w:r>
    </w:p>
    <w:p w14:paraId="5C0B7CB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8" w:afterAutospacing="0" w:line="20" w:lineRule="atLeast"/>
        <w:ind w:left="0" w:right="0" w:firstLine="64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当前的法治宣传方式仍以传统方式为主，缺乏创新性和互动性。这在一定程度上影响了法治宣传的效果和覆盖面。今后，我们将探索更多群众喜闻乐见的宣传方式，如开展法治文艺演出、法治知识竞赛等活动，提升法治宣传的吸引力和感染力。</w:t>
      </w:r>
    </w:p>
    <w:p w14:paraId="77A72F0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321" w:firstLineChars="100"/>
        <w:jc w:val="left"/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（三）法治监督机制有待完善</w:t>
      </w:r>
    </w:p>
    <w:p w14:paraId="02C3EBD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8" w:afterAutospacing="0" w:line="20" w:lineRule="atLeast"/>
        <w:ind w:left="0" w:right="0" w:firstLine="64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虽然建立了舆情回应机制，但在对行政执法的实时监督和动态管理方面仍存在不足。这在一定程度上影响了行政执法的规范性和公正性。今后，我们将进一步完善监督机制，加强对行政执法行为的监督检查，确保行政执法行为合法、规范。</w:t>
      </w:r>
    </w:p>
    <w:p w14:paraId="1AF7FD1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643" w:firstLineChars="200"/>
        <w:jc w:val="left"/>
        <w:rPr>
          <w:rFonts w:hint="default" w:ascii="黑体" w:hAnsi="黑体" w:eastAsia="黑体" w:cs="黑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default" w:ascii="黑体" w:hAnsi="黑体" w:eastAsia="黑体" w:cs="黑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三、党政主要负责人履行推进法治建设第一责任人职责</w:t>
      </w:r>
    </w:p>
    <w:p w14:paraId="761D980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321" w:firstLineChars="100"/>
        <w:jc w:val="left"/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（一）强化组织领导</w:t>
      </w:r>
    </w:p>
    <w:p w14:paraId="28AD89D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8" w:afterAutospacing="0" w:line="20" w:lineRule="atLeast"/>
        <w:ind w:left="0" w:right="0" w:firstLine="64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  <w:lang w:val="en-US" w:eastAsia="zh-CN"/>
        </w:rPr>
        <w:t>党委书记</w:t>
      </w:r>
      <w:r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亲自研究部署法治建设工作，定期听取法治建设情况汇报，及时解决法治建设中的重大问题。他们深入基层调研，了解群众对法治建设的需求和期望，为法治建设提供了有力的组织保障。</w:t>
      </w:r>
    </w:p>
    <w:p w14:paraId="3B012E9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321" w:firstLineChars="100"/>
        <w:jc w:val="left"/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（二）带头学法用法</w:t>
      </w:r>
    </w:p>
    <w:p w14:paraId="3D4EC00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8" w:afterAutospacing="0" w:line="20" w:lineRule="atLeast"/>
        <w:ind w:left="0" w:right="0" w:firstLine="64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  <w:lang w:val="en-US" w:eastAsia="zh-CN"/>
        </w:rPr>
        <w:t>党委书记</w:t>
      </w:r>
      <w:r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带头学习法律法规，全年共参加法律知识讲座2次。他们不仅自己学法用法，还积极带动身边的干部群众学法用法。通过他们的示范引领作用，我们营造了良好的学法用法氛围。</w:t>
      </w:r>
    </w:p>
    <w:p w14:paraId="1A4D2AC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321" w:firstLineChars="100"/>
        <w:jc w:val="left"/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（三）推动问题整改</w:t>
      </w:r>
    </w:p>
    <w:p w14:paraId="531098E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8" w:afterAutospacing="0" w:line="20" w:lineRule="atLeast"/>
        <w:ind w:left="0" w:right="0" w:firstLine="64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针对法治建设中存在的问题和不足，</w:t>
      </w:r>
      <w:r>
        <w:rPr>
          <w:rFonts w:hint="eastAsia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  <w:lang w:val="en-US" w:eastAsia="zh-CN"/>
        </w:rPr>
        <w:t>党委书记</w:t>
      </w:r>
      <w:r>
        <w:rPr>
          <w:rFonts w:hint="default" w:ascii="仿宋" w:hAnsi="仿宋" w:eastAsia="仿宋" w:cs="仿宋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亲自推动整改。他们明确整改措施和时限，确保问题得到有效解决。同时，他们还加强对整改工作的监督检查，确保整改工作取得实效。</w:t>
      </w:r>
    </w:p>
    <w:p w14:paraId="3A3D92B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643" w:firstLineChars="200"/>
        <w:jc w:val="left"/>
        <w:rPr>
          <w:rFonts w:hint="default" w:ascii="黑体" w:hAnsi="黑体" w:eastAsia="黑体" w:cs="黑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default" w:ascii="黑体" w:hAnsi="黑体" w:eastAsia="黑体" w:cs="黑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四、2026年度主要工作安排</w:t>
      </w:r>
    </w:p>
    <w:p w14:paraId="20A0F2D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321" w:firstLineChars="100"/>
        <w:jc w:val="left"/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（一）加强法治队伍建设</w:t>
      </w:r>
    </w:p>
    <w:p w14:paraId="5739C68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640" w:firstLineChars="200"/>
        <w:jc w:val="left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D0D0D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D0D0D"/>
          <w:spacing w:val="0"/>
          <w:kern w:val="0"/>
          <w:sz w:val="32"/>
          <w:szCs w:val="32"/>
          <w:shd w:val="clear" w:fill="FFFFFF"/>
          <w:lang w:val="en-US" w:eastAsia="zh-CN" w:bidi="ar"/>
        </w:rPr>
        <w:t>继续加大执法人员培训力度，计划全年组织执法人员培训4次。培训内容将涵盖法律法规、执法程序、执法技巧等方面，同时引入案例分析、模拟执法等互动式教学方式，提升执法人员的业务能力和法律素养。</w:t>
      </w:r>
    </w:p>
    <w:p w14:paraId="164BC13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321" w:firstLineChars="100"/>
        <w:jc w:val="left"/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（二）创新法治宣传方式</w:t>
      </w:r>
    </w:p>
    <w:p w14:paraId="3DC24B7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640" w:firstLineChars="200"/>
        <w:jc w:val="left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D0D0D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D0D0D"/>
          <w:spacing w:val="0"/>
          <w:kern w:val="0"/>
          <w:sz w:val="32"/>
          <w:szCs w:val="32"/>
          <w:shd w:val="clear" w:fill="FFFFFF"/>
          <w:lang w:val="en-US" w:eastAsia="zh-CN" w:bidi="ar"/>
        </w:rPr>
        <w:t>探索更多群众喜闻乐见的宣传方式，如开展法治文艺演出、法治知识竞赛、法治微电影创作等活动。利用新媒体平台开展线上法治宣传，扩大法治宣传的覆盖面和影响力。</w:t>
      </w:r>
    </w:p>
    <w:p w14:paraId="7111F93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321" w:firstLineChars="100"/>
        <w:jc w:val="left"/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（三）完善法治监督机制</w:t>
      </w:r>
    </w:p>
    <w:p w14:paraId="3AF0E81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640" w:firstLineChars="200"/>
        <w:jc w:val="left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D0D0D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D0D0D"/>
          <w:spacing w:val="0"/>
          <w:kern w:val="0"/>
          <w:sz w:val="32"/>
          <w:szCs w:val="32"/>
          <w:shd w:val="clear" w:fill="FFFFFF"/>
          <w:lang w:val="en-US" w:eastAsia="zh-CN" w:bidi="ar"/>
        </w:rPr>
        <w:t>建立健全行政执法实时监督和动态管理机制，加强对行政执法行为的监督检查。引入第三方评估机构对行政执法行为进行评估和监督，确保行政执法行为合法、规范。同时，加强对执法人员的考核和奖惩，激发执法人员的工作积极性和责任心。</w:t>
      </w:r>
    </w:p>
    <w:p w14:paraId="380D1C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321" w:firstLineChars="100"/>
        <w:jc w:val="left"/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default" w:ascii="楷体" w:hAnsi="楷体" w:eastAsia="楷体" w:cs="楷体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（四）深化政务公开工作</w:t>
      </w:r>
    </w:p>
    <w:p w14:paraId="70406EC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16" w:afterAutospacing="0" w:line="360" w:lineRule="atLeast"/>
        <w:ind w:right="0" w:firstLine="640" w:firstLineChars="200"/>
        <w:jc w:val="left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D0D0D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D0D0D"/>
          <w:spacing w:val="0"/>
          <w:kern w:val="0"/>
          <w:sz w:val="32"/>
          <w:szCs w:val="32"/>
          <w:shd w:val="clear" w:fill="FFFFFF"/>
          <w:lang w:val="en-US" w:eastAsia="zh-CN" w:bidi="ar"/>
        </w:rPr>
        <w:t>继续加大政务公开力度，拓展政务公开渠道和内容。建立健全政务公开考核机制，将政务公开成效纳入各部门年度考核内容。加强对政务公开工作的监督检查，确保政务公开工作取得实效。</w:t>
      </w:r>
    </w:p>
    <w:p w14:paraId="42E891A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8" w:beforeAutospacing="0" w:after="288" w:afterAutospacing="0" w:line="20" w:lineRule="atLeast"/>
        <w:ind w:left="0" w:right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D0D0D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D0D0D"/>
          <w:spacing w:val="0"/>
          <w:kern w:val="0"/>
          <w:sz w:val="32"/>
          <w:szCs w:val="32"/>
          <w:shd w:val="clear" w:fill="FFFFFF"/>
          <w:lang w:val="en-US" w:eastAsia="zh-CN" w:bidi="ar"/>
        </w:rPr>
        <w:t>总之，2025年度大孤山镇在法治政府建设方面取得了显著成效，但仍存在一些问题和不足。在今后的工作中，我们将继续加强组织领导，完善制度体系，提升依法行政水平，为推进法治政府建设作出新的更大贡献。</w:t>
      </w:r>
    </w:p>
    <w:p w14:paraId="7404C9F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573C19"/>
    <w:rsid w:val="169E2A5F"/>
    <w:rsid w:val="5C57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2485</Words>
  <Characters>2528</Characters>
  <Lines>0</Lines>
  <Paragraphs>0</Paragraphs>
  <TotalTime>12</TotalTime>
  <ScaleCrop>false</ScaleCrop>
  <LinksUpToDate>false</LinksUpToDate>
  <CharactersWithSpaces>2528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2025-10-24T02:58:00Z</dcterms:created>
  <dc:creator>尹畅yic</dc:creator>
  <cp:lastModifiedBy>A  . 赱赱檤，銩ㄋ</cp:lastModifiedBy>
  <dcterms:modified xsi:type="dcterms:W3CDTF">2025-10-28T06:47:08Z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C00841BDD2C04710BCFDC1E2B36CBFFF_11</vt:lpwstr>
  </property>
  <property fmtid="{D5CDD505-2E9C-101B-9397-08002B2CF9AE}" pid="4" name="KSOTemplateDocerSaveRecord">
    <vt:lpwstr>eyJoZGlkIjoiZmNiYzhjOGM1OGQ5MWQ2NTkxMmUyMTVlYThmYWMyZGQiLCJ1c2VySWQiOiIyMzg2NjM5ODMifQ==</vt:lpwstr>
  </property>
</Properties>
</file>