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伊通满族自治县教育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局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行政执法主体名录库</w:t>
      </w:r>
    </w:p>
    <w:p>
      <w:pPr>
        <w:rPr>
          <w:szCs w:val="21"/>
        </w:rPr>
      </w:pPr>
    </w:p>
    <w:p>
      <w:pPr>
        <w:rPr>
          <w:sz w:val="44"/>
          <w:szCs w:val="44"/>
        </w:rPr>
      </w:pPr>
      <w:r>
        <w:rPr>
          <w:rFonts w:hint="eastAsia"/>
          <w:sz w:val="28"/>
          <w:szCs w:val="28"/>
        </w:rPr>
        <w:t>填报单位：</w:t>
      </w:r>
      <w:r>
        <w:rPr>
          <w:rFonts w:hint="eastAsia"/>
          <w:sz w:val="28"/>
          <w:szCs w:val="28"/>
          <w:lang w:eastAsia="zh-CN"/>
        </w:rPr>
        <w:t>伊通满族自治县教育</w:t>
      </w:r>
      <w:r>
        <w:rPr>
          <w:rFonts w:hint="eastAsia"/>
          <w:sz w:val="28"/>
          <w:szCs w:val="28"/>
        </w:rPr>
        <w:t xml:space="preserve">局              </w:t>
      </w:r>
      <w:bookmarkStart w:id="0" w:name="_GoBack"/>
      <w:bookmarkEnd w:id="0"/>
      <w:r>
        <w:rPr>
          <w:rFonts w:hint="eastAsia"/>
          <w:sz w:val="28"/>
          <w:szCs w:val="28"/>
        </w:rPr>
        <w:t>主要领导签字：</w:t>
      </w:r>
    </w:p>
    <w:tbl>
      <w:tblPr>
        <w:tblStyle w:val="2"/>
        <w:tblW w:w="89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42"/>
        <w:gridCol w:w="1134"/>
        <w:gridCol w:w="1417"/>
        <w:gridCol w:w="945"/>
        <w:gridCol w:w="709"/>
        <w:gridCol w:w="708"/>
        <w:gridCol w:w="851"/>
        <w:gridCol w:w="709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426" w:type="dxa"/>
            <w:vMerge w:val="restart"/>
            <w:vAlign w:val="top"/>
          </w:tcPr>
          <w:p/>
          <w:p>
            <w:r>
              <w:rPr>
                <w:rFonts w:hint="eastAsia"/>
              </w:rPr>
              <w:t>序号</w:t>
            </w:r>
          </w:p>
        </w:tc>
        <w:tc>
          <w:tcPr>
            <w:tcW w:w="1242" w:type="dxa"/>
            <w:vMerge w:val="restart"/>
            <w:vAlign w:val="top"/>
          </w:tcPr>
          <w:p>
            <w:r>
              <w:rPr>
                <w:rFonts w:hint="eastAsia"/>
              </w:rPr>
              <w:t>市、县（市、区）</w:t>
            </w:r>
          </w:p>
          <w:p>
            <w:r>
              <w:rPr>
                <w:rFonts w:hint="eastAsia"/>
              </w:rPr>
              <w:t>名    称</w:t>
            </w:r>
          </w:p>
        </w:tc>
        <w:tc>
          <w:tcPr>
            <w:tcW w:w="1134" w:type="dxa"/>
            <w:vMerge w:val="restart"/>
            <w:vAlign w:val="top"/>
          </w:tcPr>
          <w:p>
            <w:r>
              <w:rPr>
                <w:rFonts w:hint="eastAsia"/>
              </w:rPr>
              <w:t>执法部门</w:t>
            </w:r>
          </w:p>
          <w:p>
            <w:r>
              <w:rPr>
                <w:rFonts w:hint="eastAsia"/>
              </w:rPr>
              <w:t>名   称</w:t>
            </w:r>
          </w:p>
        </w:tc>
        <w:tc>
          <w:tcPr>
            <w:tcW w:w="1417" w:type="dxa"/>
            <w:vMerge w:val="restart"/>
            <w:vAlign w:val="top"/>
          </w:tcPr>
          <w:p>
            <w:r>
              <w:rPr>
                <w:rFonts w:hint="eastAsia"/>
              </w:rPr>
              <w:t>执法主体（承办机构）</w:t>
            </w:r>
          </w:p>
          <w:p>
            <w:r>
              <w:rPr>
                <w:rFonts w:hint="eastAsia"/>
              </w:rPr>
              <w:t>名   称</w:t>
            </w:r>
          </w:p>
        </w:tc>
        <w:tc>
          <w:tcPr>
            <w:tcW w:w="4772" w:type="dxa"/>
            <w:gridSpan w:val="6"/>
            <w:vAlign w:val="top"/>
          </w:tcPr>
          <w:p>
            <w:pPr>
              <w:ind w:firstLine="1470" w:firstLineChars="700"/>
            </w:pPr>
            <w:r>
              <w:rPr>
                <w:rFonts w:hint="eastAsia"/>
              </w:rPr>
              <w:t>执法权限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6" w:type="dxa"/>
            <w:vMerge w:val="continue"/>
            <w:vAlign w:val="top"/>
          </w:tcPr>
          <w:p/>
        </w:tc>
        <w:tc>
          <w:tcPr>
            <w:tcW w:w="1242" w:type="dxa"/>
            <w:vMerge w:val="continue"/>
            <w:vAlign w:val="top"/>
          </w:tcPr>
          <w:p/>
        </w:tc>
        <w:tc>
          <w:tcPr>
            <w:tcW w:w="1134" w:type="dxa"/>
            <w:vMerge w:val="continue"/>
            <w:vAlign w:val="top"/>
          </w:tcPr>
          <w:p/>
        </w:tc>
        <w:tc>
          <w:tcPr>
            <w:tcW w:w="1417" w:type="dxa"/>
            <w:vMerge w:val="continue"/>
            <w:vAlign w:val="top"/>
          </w:tcPr>
          <w:p/>
        </w:tc>
        <w:tc>
          <w:tcPr>
            <w:tcW w:w="945" w:type="dxa"/>
            <w:vAlign w:val="top"/>
          </w:tcPr>
          <w:p>
            <w:r>
              <w:rPr>
                <w:rFonts w:hint="eastAsia"/>
              </w:rPr>
              <w:t>行政</w:t>
            </w:r>
          </w:p>
          <w:p>
            <w:r>
              <w:rPr>
                <w:rFonts w:hint="eastAsia"/>
              </w:rPr>
              <w:t>许可</w:t>
            </w:r>
          </w:p>
        </w:tc>
        <w:tc>
          <w:tcPr>
            <w:tcW w:w="709" w:type="dxa"/>
            <w:vAlign w:val="top"/>
          </w:tcPr>
          <w:p>
            <w:r>
              <w:rPr>
                <w:rFonts w:hint="eastAsia"/>
              </w:rPr>
              <w:t>行政</w:t>
            </w:r>
          </w:p>
          <w:p>
            <w:r>
              <w:rPr>
                <w:rFonts w:hint="eastAsia"/>
              </w:rPr>
              <w:t>处罚</w:t>
            </w:r>
          </w:p>
        </w:tc>
        <w:tc>
          <w:tcPr>
            <w:tcW w:w="708" w:type="dxa"/>
            <w:vAlign w:val="top"/>
          </w:tcPr>
          <w:p>
            <w:r>
              <w:rPr>
                <w:rFonts w:hint="eastAsia"/>
              </w:rPr>
              <w:t>行政强制</w:t>
            </w:r>
          </w:p>
        </w:tc>
        <w:tc>
          <w:tcPr>
            <w:tcW w:w="851" w:type="dxa"/>
            <w:vAlign w:val="top"/>
          </w:tcPr>
          <w:p>
            <w:r>
              <w:rPr>
                <w:rFonts w:hint="eastAsia"/>
              </w:rPr>
              <w:t>行政征收征用</w:t>
            </w:r>
          </w:p>
        </w:tc>
        <w:tc>
          <w:tcPr>
            <w:tcW w:w="709" w:type="dxa"/>
            <w:vAlign w:val="top"/>
          </w:tcPr>
          <w:p>
            <w:r>
              <w:rPr>
                <w:rFonts w:hint="eastAsia"/>
              </w:rPr>
              <w:t>行政确认</w:t>
            </w:r>
          </w:p>
        </w:tc>
        <w:tc>
          <w:tcPr>
            <w:tcW w:w="850" w:type="dxa"/>
            <w:vAlign w:val="top"/>
          </w:tcPr>
          <w:p>
            <w:r>
              <w:rPr>
                <w:rFonts w:hint="eastAsia"/>
              </w:rPr>
              <w:t>行政</w:t>
            </w:r>
          </w:p>
          <w:p>
            <w:r>
              <w:rPr>
                <w:rFonts w:hint="eastAsia"/>
              </w:rPr>
              <w:t>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</w:p>
          <w:p>
            <w:pPr>
              <w:jc w:val="center"/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四平市</w:t>
            </w:r>
            <w:r>
              <w:rPr>
                <w:rFonts w:hint="eastAsia"/>
                <w:lang w:eastAsia="zh-CN"/>
              </w:rPr>
              <w:t>伊通满族自治县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伊通满族自治县教育</w:t>
            </w:r>
            <w:r>
              <w:rPr>
                <w:rFonts w:hint="eastAsia"/>
              </w:rPr>
              <w:t>局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监察大队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Align w:val="top"/>
          </w:tcPr>
          <w:p/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  <w:p/>
        </w:tc>
        <w:tc>
          <w:tcPr>
            <w:tcW w:w="1242" w:type="dxa"/>
            <w:vAlign w:val="center"/>
          </w:tcPr>
          <w:p>
            <w:pPr>
              <w:jc w:val="center"/>
              <w:rPr>
                <w:rFonts w:hint="eastAsia" w:ascii="Calibri" w:hAnsi="Calibri" w:eastAsia="宋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四平市</w:t>
            </w:r>
            <w:r>
              <w:rPr>
                <w:rFonts w:hint="eastAsia"/>
                <w:lang w:eastAsia="zh-CN"/>
              </w:rPr>
              <w:t>伊通满族自治县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Calibri" w:hAnsi="Calibri" w:eastAsia="宋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伊通满族自治县教育</w:t>
            </w:r>
            <w:r>
              <w:rPr>
                <w:rFonts w:hint="eastAsia"/>
              </w:rPr>
              <w:t>局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职成教科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Calibri" w:hAnsi="Calibri" w:eastAsia="宋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Calibri" w:hAnsi="Calibri" w:eastAsia="宋体" w:cs="黑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Calibri" w:hAnsi="Calibri" w:eastAsia="宋体" w:cs="黑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Calibri" w:hAnsi="Calibri" w:eastAsia="宋体" w:cs="黑体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Arial" w:hAnsi="Arial" w:cs="Arial"/>
              </w:rPr>
            </w:pPr>
          </w:p>
          <w:p>
            <w:pPr>
              <w:jc w:val="center"/>
              <w:rPr>
                <w:rFonts w:ascii="Arial" w:hAnsi="Arial" w:eastAsia="宋体" w:cs="Arial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Arial" w:hAnsi="Arial" w:cs="Arial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426" w:type="dxa"/>
            <w:vAlign w:val="top"/>
          </w:tcPr>
          <w:p/>
        </w:tc>
        <w:tc>
          <w:tcPr>
            <w:tcW w:w="1242" w:type="dxa"/>
            <w:vAlign w:val="top"/>
          </w:tcPr>
          <w:p/>
        </w:tc>
        <w:tc>
          <w:tcPr>
            <w:tcW w:w="1134" w:type="dxa"/>
            <w:vAlign w:val="top"/>
          </w:tcPr>
          <w:p/>
        </w:tc>
        <w:tc>
          <w:tcPr>
            <w:tcW w:w="1417" w:type="dxa"/>
            <w:vAlign w:val="top"/>
          </w:tcPr>
          <w:p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vAlign w:val="top"/>
          </w:tcPr>
          <w:p/>
        </w:tc>
        <w:tc>
          <w:tcPr>
            <w:tcW w:w="709" w:type="dxa"/>
            <w:vAlign w:val="top"/>
          </w:tcPr>
          <w:p/>
        </w:tc>
        <w:tc>
          <w:tcPr>
            <w:tcW w:w="708" w:type="dxa"/>
            <w:vAlign w:val="top"/>
          </w:tcPr>
          <w:p/>
        </w:tc>
        <w:tc>
          <w:tcPr>
            <w:tcW w:w="851" w:type="dxa"/>
            <w:vAlign w:val="top"/>
          </w:tcPr>
          <w:p/>
        </w:tc>
        <w:tc>
          <w:tcPr>
            <w:tcW w:w="709" w:type="dxa"/>
            <w:vAlign w:val="top"/>
          </w:tcPr>
          <w:p/>
        </w:tc>
        <w:tc>
          <w:tcPr>
            <w:tcW w:w="850" w:type="dxa"/>
            <w:vAlign w:val="top"/>
          </w:tcPr>
          <w:p/>
        </w:tc>
      </w:tr>
    </w:tbl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填表人：               联系电话：                填表日期：</w:t>
      </w:r>
    </w:p>
    <w:p>
      <w:pPr>
        <w:rPr>
          <w:rFonts w:ascii="宋体" w:hAnsi="宋体"/>
          <w:b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016AC"/>
    <w:rsid w:val="31F14AF0"/>
    <w:rsid w:val="71B0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2020-09-01T07:34:00Z</dcterms:created>
  <dc:creator>jyjfgk</dc:creator>
  <cp:lastModifiedBy>jyjfgk</cp:lastModifiedBy>
  <cp:lastPrinted>2020-09-04T02:03:24Z</cp:lastPrinted>
  <dcterms:modified xsi:type="dcterms:W3CDTF">2020-09-04T02:03:25Z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