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/>
          <w:b/>
          <w:szCs w:val="21"/>
        </w:rPr>
      </w:pPr>
    </w:p>
    <w:tbl>
      <w:tblPr>
        <w:tblStyle w:val="2"/>
        <w:tblpPr w:leftFromText="180" w:rightFromText="180" w:vertAnchor="text" w:horzAnchor="page" w:tblpX="982" w:tblpY="291"/>
        <w:tblOverlap w:val="never"/>
        <w:tblW w:w="1050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2902"/>
        <w:gridCol w:w="930"/>
        <w:gridCol w:w="1140"/>
        <w:gridCol w:w="1523"/>
        <w:gridCol w:w="1680"/>
        <w:gridCol w:w="1428"/>
        <w:gridCol w:w="4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05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伊通满族自治县农业农村局行政执法人员名录库</w:t>
            </w:r>
          </w:p>
          <w:p>
            <w:pPr>
              <w:jc w:val="both"/>
              <w:rPr>
                <w:rFonts w:ascii="方正小标宋_GBK" w:hAnsi="方正小标宋_GBK" w:eastAsia="方正小标宋_GBK" w:cs="方正小标宋_GBK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填报单位：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伊通满族自治县农业农村局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主要领导签字：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执法单位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务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执法区域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执法证号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温艳涛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大队长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CO5250049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李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明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CO5260030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刘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波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CO5260021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缪雪梅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CO5260020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5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吴署光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CO5260019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6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冀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CO5260022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7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CO5260023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8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贾中朋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CO5260076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9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郭伟峰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CO5260046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10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丁浩宇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CO5250017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11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刘旭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CO5250021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12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刘洪祥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CO5250046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13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刘成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CO5250043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14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付兴军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CO5250040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15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曹秋明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CO5250036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16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王明辉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副大队长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CO5250037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17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张剑秋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CO5250038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18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刘文举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2"/>
                <w:sz w:val="28"/>
                <w:szCs w:val="2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CO5260039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19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王阔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副大队长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C05300021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20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刘江城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C05300024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21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王春水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C05300026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22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高延波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C05300002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23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梁 阔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C05300023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24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梁俊国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C05250042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25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张天鹏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8"/>
                <w:lang w:val="en-US" w:eastAsia="zh-CN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0003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8"/>
                <w:lang w:val="en-US" w:eastAsia="zh-CN"/>
              </w:rPr>
              <w:t>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26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王勇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C05300028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27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尹凤珍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C05250050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28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董秋宏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C05250039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29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王位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_GB2312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C05300027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30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徐胜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CO5250001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31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宋姝锌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CO5250027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32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宋亚娟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CO5250014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33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曹阳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CO5250005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34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王智光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CO5250004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35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李红志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CO5250003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36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张少东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CO5250052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37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苏刚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CO5250013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38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王灿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39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杨威威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40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曲政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41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李英杰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42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陆蕾蕾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43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王庆梅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44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冯德超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8"/>
              </w:rPr>
              <w:t>24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45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eastAsia="zh-CN"/>
              </w:rPr>
              <w:t>马丽敏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8"/>
              </w:rPr>
              <w:t>35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46</w:t>
            </w:r>
          </w:p>
        </w:tc>
        <w:tc>
          <w:tcPr>
            <w:tcW w:w="2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伊通满族自治县农业综合行政执法大队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崔晓伟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6"/>
                <w:szCs w:val="2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sz w:val="24"/>
                <w:szCs w:val="28"/>
              </w:rPr>
              <w:t>CO52500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8"/>
                <w:lang w:val="en-US" w:eastAsia="zh-CN"/>
              </w:rPr>
              <w:t>59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default" w:eastAsiaTheme="majorEastAsia"/>
          <w:lang w:val="en-US" w:eastAsia="zh-CN"/>
        </w:rPr>
      </w:pPr>
      <w:r>
        <w:rPr>
          <w:rFonts w:hint="eastAsia" w:asciiTheme="majorEastAsia" w:hAnsiTheme="majorEastAsia" w:eastAsiaTheme="majorEastAsia"/>
          <w:b/>
          <w:szCs w:val="21"/>
        </w:rPr>
        <w:t>填表人：</w:t>
      </w:r>
      <w:r>
        <w:rPr>
          <w:rFonts w:hint="eastAsia" w:asciiTheme="majorEastAsia" w:hAnsiTheme="majorEastAsia" w:eastAsiaTheme="majorEastAsia"/>
          <w:b/>
          <w:szCs w:val="21"/>
          <w:lang w:eastAsia="zh-CN"/>
        </w:rPr>
        <w:t>郭伟峰</w:t>
      </w:r>
      <w:r>
        <w:rPr>
          <w:rFonts w:hint="eastAsia" w:asciiTheme="majorEastAsia" w:hAnsiTheme="majorEastAsia" w:eastAsiaTheme="majorEastAsia"/>
          <w:b/>
          <w:szCs w:val="21"/>
        </w:rPr>
        <w:t xml:space="preserve">           联系电话：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18104347519</w:t>
      </w:r>
      <w:r>
        <w:rPr>
          <w:rFonts w:hint="eastAsia" w:asciiTheme="majorEastAsia" w:hAnsiTheme="majorEastAsia" w:eastAsiaTheme="majorEastAsia"/>
          <w:b/>
          <w:szCs w:val="21"/>
        </w:rPr>
        <w:t xml:space="preserve">            填表日期：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2020年4月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2B035E35"/>
    <w:rsid w:val="2CEC179C"/>
    <w:rsid w:val="34E81637"/>
    <w:rsid w:val="491F1BB9"/>
    <w:rsid w:val="4FB53F01"/>
    <w:rsid w:val="5A82799E"/>
    <w:rsid w:val="60DD0626"/>
    <w:rsid w:val="68C8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享受人生</cp:lastModifiedBy>
  <dcterms:modified xsi:type="dcterms:W3CDTF">2020-08-25T02:21:34Z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