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黑体" w:hAnsi="黑体" w:eastAsia="黑体" w:cs="黑体"/>
          <w:sz w:val="44"/>
          <w:szCs w:val="44"/>
        </w:rPr>
      </w:pPr>
      <w:r>
        <w:rPr>
          <w:rFonts w:hint="eastAsia" w:ascii="黑体" w:hAnsi="黑体" w:eastAsia="黑体" w:cs="黑体"/>
          <w:sz w:val="44"/>
          <w:szCs w:val="44"/>
        </w:rPr>
        <w:t>商务局随机抽查事项清单</w:t>
      </w:r>
    </w:p>
    <w:p>
      <w:pPr>
        <w:spacing w:line="620" w:lineRule="exact"/>
        <w:jc w:val="center"/>
        <w:rPr>
          <w:rFonts w:ascii="黑体" w:hAnsi="黑体" w:eastAsia="黑体" w:cs="黑体"/>
          <w:sz w:val="32"/>
          <w:szCs w:val="32"/>
        </w:rPr>
      </w:pPr>
      <w:r>
        <w:rPr>
          <w:rFonts w:hint="eastAsia" w:ascii="黑体" w:hAnsi="黑体" w:eastAsia="黑体" w:cs="黑体"/>
          <w:sz w:val="32"/>
          <w:szCs w:val="32"/>
        </w:rPr>
        <w:t>（或其他行政执法类）</w:t>
      </w:r>
    </w:p>
    <w:p>
      <w:pPr>
        <w:rPr>
          <w:rFonts w:ascii="仿宋" w:hAnsi="仿宋" w:eastAsia="仿宋" w:cs="仿宋"/>
          <w:szCs w:val="21"/>
        </w:rPr>
      </w:pPr>
      <w:r>
        <w:rPr>
          <w:rFonts w:hint="eastAsia" w:ascii="仿宋" w:hAnsi="仿宋" w:eastAsia="仿宋" w:cs="仿宋"/>
          <w:sz w:val="28"/>
          <w:szCs w:val="28"/>
        </w:rPr>
        <w:t>填报单位：    商务局                                           主要领导签字</w:t>
      </w:r>
      <w:r>
        <w:rPr>
          <w:rFonts w:hint="eastAsia" w:ascii="仿宋" w:hAnsi="仿宋" w:eastAsia="仿宋" w:cs="仿宋"/>
          <w:szCs w:val="21"/>
        </w:rPr>
        <w:t>：</w:t>
      </w:r>
    </w:p>
    <w:p>
      <w:pPr>
        <w:rPr>
          <w:rFonts w:ascii="仿宋" w:hAnsi="仿宋" w:eastAsia="仿宋" w:cs="仿宋"/>
          <w:szCs w:val="21"/>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2974"/>
        <w:gridCol w:w="2122"/>
        <w:gridCol w:w="2909"/>
        <w:gridCol w:w="1109"/>
        <w:gridCol w:w="1427"/>
        <w:gridCol w:w="2269"/>
        <w:gridCol w:w="1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0" w:type="dxa"/>
          </w:tcPr>
          <w:p>
            <w:pPr>
              <w:jc w:val="center"/>
              <w:rPr>
                <w:rFonts w:ascii="仿宋" w:hAnsi="仿宋" w:eastAsia="仿宋" w:cs="仿宋"/>
                <w:szCs w:val="21"/>
              </w:rPr>
            </w:pPr>
            <w:r>
              <w:rPr>
                <w:rFonts w:hint="eastAsia" w:ascii="仿宋" w:hAnsi="仿宋" w:eastAsia="仿宋" w:cs="仿宋"/>
                <w:szCs w:val="21"/>
              </w:rPr>
              <w:t>序号</w:t>
            </w:r>
          </w:p>
        </w:tc>
        <w:tc>
          <w:tcPr>
            <w:tcW w:w="4020" w:type="dxa"/>
          </w:tcPr>
          <w:p>
            <w:pPr>
              <w:jc w:val="center"/>
              <w:rPr>
                <w:rFonts w:ascii="仿宋" w:hAnsi="仿宋" w:eastAsia="仿宋" w:cs="仿宋"/>
                <w:szCs w:val="21"/>
              </w:rPr>
            </w:pPr>
            <w:r>
              <w:rPr>
                <w:rFonts w:hint="eastAsia" w:ascii="仿宋" w:hAnsi="仿宋" w:eastAsia="仿宋" w:cs="仿宋"/>
                <w:szCs w:val="21"/>
              </w:rPr>
              <w:t>检查项目</w:t>
            </w:r>
          </w:p>
        </w:tc>
        <w:tc>
          <w:tcPr>
            <w:tcW w:w="2880" w:type="dxa"/>
          </w:tcPr>
          <w:p>
            <w:pPr>
              <w:jc w:val="center"/>
              <w:rPr>
                <w:rFonts w:ascii="仿宋" w:hAnsi="仿宋" w:eastAsia="仿宋" w:cs="仿宋"/>
                <w:szCs w:val="21"/>
              </w:rPr>
            </w:pPr>
            <w:r>
              <w:rPr>
                <w:rFonts w:hint="eastAsia" w:ascii="仿宋" w:hAnsi="仿宋" w:eastAsia="仿宋" w:cs="仿宋"/>
                <w:szCs w:val="21"/>
              </w:rPr>
              <w:t>检查子项</w:t>
            </w:r>
          </w:p>
        </w:tc>
        <w:tc>
          <w:tcPr>
            <w:tcW w:w="4020" w:type="dxa"/>
          </w:tcPr>
          <w:p>
            <w:pPr>
              <w:jc w:val="center"/>
              <w:rPr>
                <w:rFonts w:ascii="仿宋" w:hAnsi="仿宋" w:eastAsia="仿宋" w:cs="仿宋"/>
                <w:szCs w:val="21"/>
              </w:rPr>
            </w:pPr>
            <w:r>
              <w:rPr>
                <w:rFonts w:hint="eastAsia" w:ascii="仿宋" w:hAnsi="仿宋" w:eastAsia="仿宋" w:cs="仿宋"/>
                <w:szCs w:val="21"/>
              </w:rPr>
              <w:t>检查主体</w:t>
            </w:r>
          </w:p>
        </w:tc>
        <w:tc>
          <w:tcPr>
            <w:tcW w:w="1320" w:type="dxa"/>
          </w:tcPr>
          <w:p>
            <w:pPr>
              <w:jc w:val="center"/>
              <w:rPr>
                <w:rFonts w:ascii="仿宋" w:hAnsi="仿宋" w:eastAsia="仿宋" w:cs="仿宋"/>
                <w:szCs w:val="21"/>
              </w:rPr>
            </w:pPr>
            <w:r>
              <w:rPr>
                <w:rFonts w:hint="eastAsia" w:ascii="仿宋" w:hAnsi="仿宋" w:eastAsia="仿宋" w:cs="仿宋"/>
                <w:szCs w:val="21"/>
              </w:rPr>
              <w:t>检查依据</w:t>
            </w:r>
          </w:p>
        </w:tc>
        <w:tc>
          <w:tcPr>
            <w:tcW w:w="1875" w:type="dxa"/>
          </w:tcPr>
          <w:p>
            <w:pPr>
              <w:jc w:val="center"/>
              <w:rPr>
                <w:rFonts w:ascii="仿宋" w:hAnsi="仿宋" w:eastAsia="仿宋" w:cs="仿宋"/>
                <w:szCs w:val="21"/>
              </w:rPr>
            </w:pPr>
            <w:r>
              <w:rPr>
                <w:rFonts w:hint="eastAsia" w:ascii="仿宋" w:hAnsi="仿宋" w:eastAsia="仿宋" w:cs="仿宋"/>
                <w:szCs w:val="21"/>
              </w:rPr>
              <w:t>抽查方式</w:t>
            </w:r>
          </w:p>
        </w:tc>
        <w:tc>
          <w:tcPr>
            <w:tcW w:w="3000" w:type="dxa"/>
          </w:tcPr>
          <w:p>
            <w:pPr>
              <w:jc w:val="center"/>
              <w:rPr>
                <w:rFonts w:ascii="仿宋" w:hAnsi="仿宋" w:eastAsia="仿宋" w:cs="仿宋"/>
                <w:szCs w:val="21"/>
              </w:rPr>
            </w:pPr>
            <w:r>
              <w:rPr>
                <w:rFonts w:hint="eastAsia" w:ascii="仿宋" w:hAnsi="仿宋" w:eastAsia="仿宋" w:cs="仿宋"/>
                <w:szCs w:val="21"/>
              </w:rPr>
              <w:t>检查内容</w:t>
            </w:r>
          </w:p>
        </w:tc>
        <w:tc>
          <w:tcPr>
            <w:tcW w:w="1320" w:type="dxa"/>
          </w:tcPr>
          <w:p>
            <w:pPr>
              <w:jc w:val="center"/>
              <w:rPr>
                <w:rFonts w:ascii="仿宋" w:hAnsi="仿宋" w:eastAsia="仿宋" w:cs="仿宋"/>
                <w:szCs w:val="21"/>
              </w:rPr>
            </w:pPr>
            <w:r>
              <w:rPr>
                <w:rFonts w:hint="eastAsia" w:ascii="仿宋" w:hAnsi="仿宋" w:eastAsia="仿宋" w:cs="仿宋"/>
                <w:szCs w:val="21"/>
              </w:rPr>
              <w:t>备</w:t>
            </w:r>
            <w:r>
              <w:rPr>
                <w:rFonts w:ascii="仿宋" w:hAnsi="仿宋" w:eastAsia="仿宋" w:cs="仿宋"/>
                <w:szCs w:val="21"/>
              </w:rPr>
              <w:t xml:space="preserve">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930" w:type="dxa"/>
          </w:tcPr>
          <w:p>
            <w:pPr>
              <w:jc w:val="center"/>
              <w:rPr>
                <w:rFonts w:ascii="仿宋" w:hAnsi="仿宋" w:eastAsia="仿宋" w:cs="仿宋"/>
                <w:szCs w:val="21"/>
              </w:rPr>
            </w:pPr>
            <w:r>
              <w:rPr>
                <w:rFonts w:hint="eastAsia" w:ascii="仿宋" w:hAnsi="仿宋" w:eastAsia="仿宋" w:cs="仿宋"/>
                <w:szCs w:val="21"/>
              </w:rPr>
              <w:t>1</w:t>
            </w:r>
          </w:p>
        </w:tc>
        <w:tc>
          <w:tcPr>
            <w:tcW w:w="4020" w:type="dxa"/>
          </w:tcPr>
          <w:p>
            <w:pPr>
              <w:rPr>
                <w:rFonts w:ascii="仿宋" w:hAnsi="仿宋" w:eastAsia="仿宋" w:cs="仿宋"/>
                <w:szCs w:val="21"/>
              </w:rPr>
            </w:pPr>
            <w:r>
              <w:rPr>
                <w:rFonts w:hint="eastAsia" w:ascii="仿宋" w:hAnsi="仿宋" w:eastAsia="仿宋" w:cs="仿宋"/>
                <w:szCs w:val="21"/>
              </w:rPr>
              <w:t>对汽车销售企业的执法检查</w:t>
            </w:r>
          </w:p>
        </w:tc>
        <w:tc>
          <w:tcPr>
            <w:tcW w:w="2880" w:type="dxa"/>
          </w:tcPr>
          <w:p>
            <w:pPr>
              <w:jc w:val="center"/>
              <w:rPr>
                <w:rFonts w:ascii="仿宋" w:hAnsi="仿宋" w:eastAsia="仿宋" w:cs="仿宋"/>
                <w:szCs w:val="21"/>
              </w:rPr>
            </w:pPr>
            <w:r>
              <w:rPr>
                <w:rFonts w:hint="eastAsia" w:ascii="仿宋" w:hAnsi="仿宋" w:eastAsia="仿宋" w:cs="仿宋"/>
                <w:szCs w:val="21"/>
              </w:rPr>
              <w:t>汽车销售企业</w:t>
            </w:r>
          </w:p>
        </w:tc>
        <w:tc>
          <w:tcPr>
            <w:tcW w:w="4020" w:type="dxa"/>
          </w:tcPr>
          <w:p>
            <w:pPr>
              <w:jc w:val="center"/>
              <w:rPr>
                <w:rFonts w:ascii="仿宋" w:hAnsi="仿宋" w:eastAsia="仿宋" w:cs="仿宋"/>
                <w:szCs w:val="21"/>
              </w:rPr>
            </w:pPr>
            <w:r>
              <w:rPr>
                <w:rFonts w:hint="eastAsia" w:ascii="仿宋" w:hAnsi="仿宋" w:eastAsia="仿宋" w:cs="仿宋"/>
                <w:szCs w:val="21"/>
              </w:rPr>
              <w:t>商务局</w:t>
            </w:r>
          </w:p>
        </w:tc>
        <w:tc>
          <w:tcPr>
            <w:tcW w:w="1320" w:type="dxa"/>
          </w:tcPr>
          <w:p>
            <w:pPr>
              <w:rPr>
                <w:rFonts w:ascii="仿宋" w:hAnsi="仿宋" w:eastAsia="仿宋" w:cs="仿宋"/>
                <w:szCs w:val="21"/>
              </w:rPr>
            </w:pPr>
            <w:r>
              <w:rPr>
                <w:rFonts w:hint="eastAsia" w:ascii="仿宋" w:hAnsi="仿宋" w:eastAsia="仿宋" w:cs="仿宋"/>
                <w:szCs w:val="21"/>
              </w:rPr>
              <w:t>《汽车销售管理办法》</w:t>
            </w:r>
          </w:p>
        </w:tc>
        <w:tc>
          <w:tcPr>
            <w:tcW w:w="1875" w:type="dxa"/>
          </w:tcPr>
          <w:p>
            <w:pPr>
              <w:jc w:val="center"/>
              <w:rPr>
                <w:rFonts w:ascii="仿宋" w:hAnsi="仿宋" w:eastAsia="仿宋" w:cs="仿宋"/>
                <w:szCs w:val="21"/>
              </w:rPr>
            </w:pPr>
            <w:r>
              <w:rPr>
                <w:rFonts w:hint="eastAsia" w:ascii="仿宋" w:hAnsi="仿宋" w:eastAsia="仿宋" w:cs="仿宋"/>
                <w:szCs w:val="21"/>
              </w:rPr>
              <w:t>双随机</w:t>
            </w:r>
          </w:p>
        </w:tc>
        <w:tc>
          <w:tcPr>
            <w:tcW w:w="3000" w:type="dxa"/>
          </w:tcPr>
          <w:p>
            <w:pPr>
              <w:rPr>
                <w:rFonts w:ascii="仿宋" w:hAnsi="仿宋" w:eastAsia="仿宋" w:cs="仿宋"/>
                <w:szCs w:val="21"/>
              </w:rPr>
            </w:pPr>
            <w:r>
              <w:rPr>
                <w:rFonts w:hint="eastAsia" w:ascii="仿宋" w:hAnsi="仿宋" w:eastAsia="仿宋" w:cs="仿宋"/>
                <w:szCs w:val="21"/>
              </w:rPr>
              <w:t>对汽车销售企业的执法检查</w:t>
            </w:r>
          </w:p>
        </w:tc>
        <w:tc>
          <w:tcPr>
            <w:tcW w:w="1320" w:type="dxa"/>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930" w:type="dxa"/>
          </w:tcPr>
          <w:p>
            <w:pPr>
              <w:jc w:val="center"/>
              <w:rPr>
                <w:rFonts w:ascii="仿宋" w:hAnsi="仿宋" w:eastAsia="仿宋" w:cs="仿宋"/>
                <w:szCs w:val="21"/>
              </w:rPr>
            </w:pPr>
            <w:r>
              <w:rPr>
                <w:rFonts w:hint="eastAsia" w:ascii="仿宋" w:hAnsi="仿宋" w:eastAsia="仿宋" w:cs="仿宋"/>
                <w:szCs w:val="21"/>
              </w:rPr>
              <w:t>2</w:t>
            </w:r>
          </w:p>
        </w:tc>
        <w:tc>
          <w:tcPr>
            <w:tcW w:w="4020" w:type="dxa"/>
          </w:tcPr>
          <w:p>
            <w:pPr>
              <w:rPr>
                <w:rFonts w:ascii="仿宋" w:hAnsi="仿宋" w:eastAsia="仿宋" w:cs="仿宋"/>
                <w:szCs w:val="21"/>
              </w:rPr>
            </w:pPr>
            <w:r>
              <w:rPr>
                <w:rFonts w:hint="eastAsia" w:ascii="仿宋" w:hAnsi="仿宋" w:eastAsia="仿宋" w:cs="仿宋"/>
                <w:szCs w:val="21"/>
              </w:rPr>
              <w:t>对成品油零售企业执法检查</w:t>
            </w:r>
          </w:p>
        </w:tc>
        <w:tc>
          <w:tcPr>
            <w:tcW w:w="2880" w:type="dxa"/>
          </w:tcPr>
          <w:p>
            <w:pPr>
              <w:jc w:val="center"/>
              <w:rPr>
                <w:rFonts w:ascii="仿宋" w:hAnsi="仿宋" w:eastAsia="仿宋" w:cs="仿宋"/>
                <w:szCs w:val="21"/>
              </w:rPr>
            </w:pPr>
            <w:r>
              <w:rPr>
                <w:rFonts w:hint="eastAsia" w:ascii="仿宋" w:hAnsi="仿宋" w:eastAsia="仿宋" w:cs="仿宋"/>
                <w:szCs w:val="21"/>
              </w:rPr>
              <w:t>成品油零售企业</w:t>
            </w:r>
          </w:p>
        </w:tc>
        <w:tc>
          <w:tcPr>
            <w:tcW w:w="4020" w:type="dxa"/>
          </w:tcPr>
          <w:p>
            <w:pPr>
              <w:jc w:val="center"/>
              <w:rPr>
                <w:rFonts w:ascii="仿宋" w:hAnsi="仿宋" w:eastAsia="仿宋" w:cs="仿宋"/>
                <w:szCs w:val="21"/>
              </w:rPr>
            </w:pPr>
            <w:r>
              <w:rPr>
                <w:rFonts w:hint="eastAsia" w:ascii="仿宋" w:hAnsi="仿宋" w:eastAsia="仿宋" w:cs="仿宋"/>
                <w:szCs w:val="21"/>
              </w:rPr>
              <w:t>商务局</w:t>
            </w:r>
          </w:p>
        </w:tc>
        <w:tc>
          <w:tcPr>
            <w:tcW w:w="1320" w:type="dxa"/>
          </w:tcPr>
          <w:p>
            <w:pPr>
              <w:rPr>
                <w:rFonts w:ascii="仿宋" w:hAnsi="仿宋" w:eastAsia="仿宋" w:cs="仿宋"/>
                <w:szCs w:val="21"/>
              </w:rPr>
            </w:pPr>
            <w:r>
              <w:rPr>
                <w:rFonts w:hint="eastAsia" w:ascii="仿宋" w:hAnsi="仿宋" w:eastAsia="仿宋" w:cs="仿宋"/>
                <w:szCs w:val="21"/>
              </w:rPr>
              <w:t>《成品油市场管理办法》</w:t>
            </w:r>
          </w:p>
        </w:tc>
        <w:tc>
          <w:tcPr>
            <w:tcW w:w="1875" w:type="dxa"/>
          </w:tcPr>
          <w:p>
            <w:pPr>
              <w:jc w:val="center"/>
              <w:rPr>
                <w:rFonts w:ascii="仿宋" w:hAnsi="仿宋" w:eastAsia="仿宋" w:cs="仿宋"/>
                <w:szCs w:val="21"/>
              </w:rPr>
            </w:pPr>
            <w:r>
              <w:rPr>
                <w:rFonts w:hint="eastAsia" w:ascii="仿宋" w:hAnsi="仿宋" w:eastAsia="仿宋" w:cs="仿宋"/>
                <w:szCs w:val="21"/>
              </w:rPr>
              <w:t>双随机</w:t>
            </w:r>
          </w:p>
        </w:tc>
        <w:tc>
          <w:tcPr>
            <w:tcW w:w="3000" w:type="dxa"/>
          </w:tcPr>
          <w:p>
            <w:pPr>
              <w:rPr>
                <w:rFonts w:ascii="仿宋" w:hAnsi="仿宋" w:eastAsia="仿宋" w:cs="仿宋"/>
                <w:szCs w:val="21"/>
              </w:rPr>
            </w:pPr>
            <w:r>
              <w:rPr>
                <w:rFonts w:hint="eastAsia" w:ascii="仿宋" w:hAnsi="仿宋" w:eastAsia="仿宋" w:cs="仿宋"/>
                <w:szCs w:val="21"/>
              </w:rPr>
              <w:t>对成品油零售企业违法从事经营活动的处理</w:t>
            </w:r>
          </w:p>
        </w:tc>
        <w:tc>
          <w:tcPr>
            <w:tcW w:w="1320" w:type="dxa"/>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930" w:type="dxa"/>
          </w:tcPr>
          <w:p>
            <w:pPr>
              <w:jc w:val="center"/>
              <w:rPr>
                <w:rFonts w:ascii="仿宋" w:hAnsi="仿宋" w:eastAsia="仿宋" w:cs="仿宋"/>
                <w:szCs w:val="21"/>
              </w:rPr>
            </w:pPr>
            <w:r>
              <w:rPr>
                <w:rFonts w:hint="eastAsia" w:ascii="仿宋" w:hAnsi="仿宋" w:eastAsia="仿宋" w:cs="仿宋"/>
                <w:szCs w:val="21"/>
              </w:rPr>
              <w:t>3</w:t>
            </w:r>
          </w:p>
        </w:tc>
        <w:tc>
          <w:tcPr>
            <w:tcW w:w="4020" w:type="dxa"/>
          </w:tcPr>
          <w:p>
            <w:pPr>
              <w:rPr>
                <w:rFonts w:ascii="仿宋" w:hAnsi="仿宋" w:eastAsia="仿宋" w:cs="仿宋"/>
                <w:szCs w:val="21"/>
              </w:rPr>
            </w:pPr>
            <w:r>
              <w:rPr>
                <w:rFonts w:hint="eastAsia" w:ascii="仿宋" w:hAnsi="仿宋" w:eastAsia="仿宋" w:cs="仿宋"/>
                <w:szCs w:val="21"/>
              </w:rPr>
              <w:t>对原油、成品油批发企业执法检查</w:t>
            </w:r>
          </w:p>
        </w:tc>
        <w:tc>
          <w:tcPr>
            <w:tcW w:w="2880" w:type="dxa"/>
          </w:tcPr>
          <w:p>
            <w:pPr>
              <w:jc w:val="center"/>
              <w:rPr>
                <w:rFonts w:ascii="仿宋" w:hAnsi="仿宋" w:eastAsia="仿宋" w:cs="仿宋"/>
                <w:szCs w:val="21"/>
              </w:rPr>
            </w:pPr>
            <w:r>
              <w:rPr>
                <w:rFonts w:hint="eastAsia" w:ascii="仿宋" w:hAnsi="仿宋" w:eastAsia="仿宋" w:cs="仿宋"/>
                <w:szCs w:val="21"/>
              </w:rPr>
              <w:t>成品油批发企业</w:t>
            </w:r>
          </w:p>
        </w:tc>
        <w:tc>
          <w:tcPr>
            <w:tcW w:w="4020" w:type="dxa"/>
          </w:tcPr>
          <w:p>
            <w:pPr>
              <w:jc w:val="center"/>
              <w:rPr>
                <w:rFonts w:ascii="仿宋" w:hAnsi="仿宋" w:eastAsia="仿宋" w:cs="仿宋"/>
                <w:szCs w:val="21"/>
              </w:rPr>
            </w:pPr>
            <w:r>
              <w:rPr>
                <w:rFonts w:hint="eastAsia" w:ascii="仿宋" w:hAnsi="仿宋" w:eastAsia="仿宋" w:cs="仿宋"/>
                <w:szCs w:val="21"/>
              </w:rPr>
              <w:t>商务局</w:t>
            </w:r>
          </w:p>
        </w:tc>
        <w:tc>
          <w:tcPr>
            <w:tcW w:w="1320" w:type="dxa"/>
          </w:tcPr>
          <w:p>
            <w:pPr>
              <w:rPr>
                <w:rFonts w:ascii="仿宋" w:hAnsi="仿宋" w:eastAsia="仿宋" w:cs="仿宋"/>
                <w:szCs w:val="21"/>
              </w:rPr>
            </w:pPr>
            <w:r>
              <w:rPr>
                <w:rFonts w:hint="eastAsia" w:ascii="仿宋" w:hAnsi="仿宋" w:eastAsia="仿宋" w:cs="仿宋"/>
                <w:szCs w:val="21"/>
              </w:rPr>
              <w:t>《成品油市场管理办法》</w:t>
            </w:r>
          </w:p>
        </w:tc>
        <w:tc>
          <w:tcPr>
            <w:tcW w:w="1875" w:type="dxa"/>
          </w:tcPr>
          <w:p>
            <w:pPr>
              <w:jc w:val="center"/>
              <w:rPr>
                <w:rFonts w:ascii="仿宋" w:hAnsi="仿宋" w:eastAsia="仿宋" w:cs="仿宋"/>
                <w:szCs w:val="21"/>
              </w:rPr>
            </w:pPr>
            <w:r>
              <w:rPr>
                <w:rFonts w:hint="eastAsia" w:ascii="仿宋" w:hAnsi="仿宋" w:eastAsia="仿宋" w:cs="仿宋"/>
                <w:szCs w:val="21"/>
              </w:rPr>
              <w:t>双随机</w:t>
            </w:r>
          </w:p>
        </w:tc>
        <w:tc>
          <w:tcPr>
            <w:tcW w:w="3000" w:type="dxa"/>
          </w:tcPr>
          <w:p>
            <w:pPr>
              <w:rPr>
                <w:rFonts w:ascii="仿宋" w:hAnsi="仿宋" w:eastAsia="仿宋" w:cs="仿宋"/>
                <w:szCs w:val="21"/>
              </w:rPr>
            </w:pPr>
            <w:r>
              <w:rPr>
                <w:rFonts w:hint="eastAsia" w:ascii="仿宋" w:hAnsi="仿宋" w:eastAsia="仿宋" w:cs="仿宋"/>
                <w:szCs w:val="21"/>
              </w:rPr>
              <w:t>对成品油批发企业违法从事经营活动的处理</w:t>
            </w:r>
          </w:p>
        </w:tc>
        <w:tc>
          <w:tcPr>
            <w:tcW w:w="1320" w:type="dxa"/>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930" w:type="dxa"/>
          </w:tcPr>
          <w:p>
            <w:pPr>
              <w:jc w:val="center"/>
              <w:rPr>
                <w:rFonts w:ascii="仿宋" w:hAnsi="仿宋" w:eastAsia="仿宋" w:cs="仿宋"/>
                <w:szCs w:val="21"/>
              </w:rPr>
            </w:pPr>
            <w:r>
              <w:rPr>
                <w:rFonts w:hint="eastAsia" w:ascii="仿宋" w:hAnsi="仿宋" w:eastAsia="仿宋" w:cs="仿宋"/>
                <w:szCs w:val="21"/>
              </w:rPr>
              <w:t>4</w:t>
            </w:r>
          </w:p>
        </w:tc>
        <w:tc>
          <w:tcPr>
            <w:tcW w:w="4020" w:type="dxa"/>
          </w:tcPr>
          <w:p>
            <w:pPr>
              <w:rPr>
                <w:rFonts w:ascii="仿宋" w:hAnsi="仿宋" w:eastAsia="仿宋" w:cs="仿宋"/>
                <w:szCs w:val="21"/>
              </w:rPr>
            </w:pPr>
            <w:r>
              <w:rPr>
                <w:rFonts w:hint="eastAsia" w:ascii="仿宋" w:hAnsi="仿宋" w:eastAsia="仿宋" w:cs="仿宋"/>
                <w:szCs w:val="21"/>
              </w:rPr>
              <w:t>对再生资源回收经营者的执法检查</w:t>
            </w:r>
          </w:p>
        </w:tc>
        <w:tc>
          <w:tcPr>
            <w:tcW w:w="2880" w:type="dxa"/>
          </w:tcPr>
          <w:p>
            <w:pPr>
              <w:jc w:val="center"/>
              <w:rPr>
                <w:rFonts w:ascii="仿宋" w:hAnsi="仿宋" w:eastAsia="仿宋" w:cs="仿宋"/>
                <w:szCs w:val="21"/>
              </w:rPr>
            </w:pPr>
            <w:r>
              <w:rPr>
                <w:rFonts w:hint="eastAsia" w:ascii="仿宋" w:hAnsi="仿宋" w:eastAsia="仿宋" w:cs="仿宋"/>
                <w:szCs w:val="21"/>
              </w:rPr>
              <w:t>再生资源回收经营者</w:t>
            </w:r>
          </w:p>
        </w:tc>
        <w:tc>
          <w:tcPr>
            <w:tcW w:w="4020" w:type="dxa"/>
          </w:tcPr>
          <w:p>
            <w:pPr>
              <w:jc w:val="center"/>
              <w:rPr>
                <w:rFonts w:ascii="仿宋" w:hAnsi="仿宋" w:eastAsia="仿宋" w:cs="仿宋"/>
                <w:szCs w:val="21"/>
              </w:rPr>
            </w:pPr>
            <w:r>
              <w:rPr>
                <w:rFonts w:hint="eastAsia" w:ascii="仿宋" w:hAnsi="仿宋" w:eastAsia="仿宋" w:cs="仿宋"/>
                <w:szCs w:val="21"/>
              </w:rPr>
              <w:t>商务局</w:t>
            </w:r>
          </w:p>
        </w:tc>
        <w:tc>
          <w:tcPr>
            <w:tcW w:w="1320" w:type="dxa"/>
          </w:tcPr>
          <w:p>
            <w:pPr>
              <w:rPr>
                <w:rFonts w:ascii="仿宋" w:hAnsi="仿宋" w:eastAsia="仿宋" w:cs="仿宋"/>
                <w:szCs w:val="21"/>
              </w:rPr>
            </w:pPr>
            <w:r>
              <w:rPr>
                <w:rFonts w:hint="eastAsia" w:ascii="仿宋" w:hAnsi="仿宋" w:eastAsia="仿宋" w:cs="仿宋"/>
                <w:szCs w:val="21"/>
              </w:rPr>
              <w:t>《再生资源回收管理办法》</w:t>
            </w:r>
          </w:p>
        </w:tc>
        <w:tc>
          <w:tcPr>
            <w:tcW w:w="1875" w:type="dxa"/>
          </w:tcPr>
          <w:p>
            <w:pPr>
              <w:jc w:val="center"/>
              <w:rPr>
                <w:rFonts w:ascii="仿宋" w:hAnsi="仿宋" w:eastAsia="仿宋" w:cs="仿宋"/>
                <w:szCs w:val="21"/>
              </w:rPr>
            </w:pPr>
            <w:r>
              <w:rPr>
                <w:rFonts w:hint="eastAsia" w:ascii="仿宋" w:hAnsi="仿宋" w:eastAsia="仿宋" w:cs="仿宋"/>
                <w:szCs w:val="21"/>
              </w:rPr>
              <w:t>双随机</w:t>
            </w:r>
          </w:p>
        </w:tc>
        <w:tc>
          <w:tcPr>
            <w:tcW w:w="3000" w:type="dxa"/>
          </w:tcPr>
          <w:p>
            <w:pPr>
              <w:rPr>
                <w:rFonts w:ascii="仿宋" w:hAnsi="仿宋" w:eastAsia="仿宋" w:cs="仿宋"/>
                <w:szCs w:val="21"/>
              </w:rPr>
            </w:pPr>
            <w:r>
              <w:rPr>
                <w:rFonts w:hint="eastAsia" w:ascii="仿宋" w:hAnsi="仿宋" w:eastAsia="仿宋" w:cs="仿宋"/>
                <w:szCs w:val="21"/>
              </w:rPr>
              <w:t>对再生资源回收经营者未按照规定进行备案的处理</w:t>
            </w:r>
          </w:p>
        </w:tc>
        <w:tc>
          <w:tcPr>
            <w:tcW w:w="1320" w:type="dxa"/>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930" w:type="dxa"/>
          </w:tcPr>
          <w:p>
            <w:pPr>
              <w:jc w:val="center"/>
              <w:rPr>
                <w:rFonts w:ascii="仿宋" w:hAnsi="仿宋" w:eastAsia="仿宋" w:cs="仿宋"/>
                <w:szCs w:val="21"/>
              </w:rPr>
            </w:pPr>
            <w:r>
              <w:rPr>
                <w:rFonts w:hint="eastAsia" w:ascii="仿宋" w:hAnsi="仿宋" w:eastAsia="仿宋" w:cs="仿宋"/>
                <w:szCs w:val="21"/>
              </w:rPr>
              <w:t>5</w:t>
            </w:r>
          </w:p>
        </w:tc>
        <w:tc>
          <w:tcPr>
            <w:tcW w:w="4020" w:type="dxa"/>
          </w:tcPr>
          <w:p>
            <w:pPr>
              <w:rPr>
                <w:rFonts w:ascii="仿宋" w:hAnsi="仿宋" w:eastAsia="仿宋" w:cs="仿宋"/>
                <w:szCs w:val="21"/>
              </w:rPr>
            </w:pPr>
            <w:r>
              <w:rPr>
                <w:rFonts w:hint="eastAsia" w:ascii="仿宋" w:hAnsi="仿宋" w:eastAsia="仿宋" w:cs="仿宋"/>
                <w:szCs w:val="21"/>
              </w:rPr>
              <w:t>对外商投资企业设立及变更备案的执法检查</w:t>
            </w:r>
          </w:p>
        </w:tc>
        <w:tc>
          <w:tcPr>
            <w:tcW w:w="2880" w:type="dxa"/>
          </w:tcPr>
          <w:p>
            <w:pPr>
              <w:jc w:val="center"/>
              <w:rPr>
                <w:rFonts w:ascii="仿宋" w:hAnsi="仿宋" w:eastAsia="仿宋" w:cs="仿宋"/>
                <w:szCs w:val="21"/>
              </w:rPr>
            </w:pPr>
            <w:r>
              <w:rPr>
                <w:rFonts w:hint="eastAsia" w:ascii="仿宋" w:hAnsi="仿宋" w:eastAsia="仿宋" w:cs="仿宋"/>
                <w:szCs w:val="21"/>
              </w:rPr>
              <w:t>外商投资企业</w:t>
            </w:r>
          </w:p>
        </w:tc>
        <w:tc>
          <w:tcPr>
            <w:tcW w:w="4020" w:type="dxa"/>
          </w:tcPr>
          <w:p>
            <w:pPr>
              <w:jc w:val="center"/>
              <w:rPr>
                <w:rFonts w:ascii="仿宋" w:hAnsi="仿宋" w:eastAsia="仿宋" w:cs="仿宋"/>
                <w:szCs w:val="21"/>
              </w:rPr>
            </w:pPr>
            <w:r>
              <w:rPr>
                <w:rFonts w:hint="eastAsia" w:ascii="仿宋" w:hAnsi="仿宋" w:eastAsia="仿宋" w:cs="仿宋"/>
                <w:szCs w:val="21"/>
              </w:rPr>
              <w:t>商务局</w:t>
            </w:r>
          </w:p>
        </w:tc>
        <w:tc>
          <w:tcPr>
            <w:tcW w:w="1320" w:type="dxa"/>
          </w:tcPr>
          <w:p>
            <w:pPr>
              <w:rPr>
                <w:rFonts w:ascii="仿宋" w:hAnsi="仿宋" w:eastAsia="仿宋" w:cs="仿宋"/>
                <w:szCs w:val="21"/>
              </w:rPr>
            </w:pPr>
            <w:r>
              <w:rPr>
                <w:rFonts w:hint="eastAsia" w:ascii="仿宋" w:hAnsi="仿宋" w:eastAsia="仿宋" w:cs="仿宋"/>
                <w:szCs w:val="21"/>
              </w:rPr>
              <w:t>《外商投资企业设立及变更备案管理暂行办法》</w:t>
            </w:r>
          </w:p>
        </w:tc>
        <w:tc>
          <w:tcPr>
            <w:tcW w:w="1875" w:type="dxa"/>
          </w:tcPr>
          <w:p>
            <w:pPr>
              <w:jc w:val="center"/>
              <w:rPr>
                <w:rFonts w:ascii="仿宋" w:hAnsi="仿宋" w:eastAsia="仿宋" w:cs="仿宋"/>
                <w:szCs w:val="21"/>
              </w:rPr>
            </w:pPr>
            <w:r>
              <w:rPr>
                <w:rFonts w:hint="eastAsia" w:ascii="仿宋" w:hAnsi="仿宋" w:eastAsia="仿宋" w:cs="仿宋"/>
                <w:szCs w:val="21"/>
              </w:rPr>
              <w:t>双随机</w:t>
            </w:r>
          </w:p>
        </w:tc>
        <w:tc>
          <w:tcPr>
            <w:tcW w:w="3000" w:type="dxa"/>
          </w:tcPr>
          <w:p>
            <w:pPr>
              <w:rPr>
                <w:rFonts w:ascii="仿宋" w:hAnsi="仿宋" w:eastAsia="仿宋" w:cs="仿宋"/>
                <w:szCs w:val="21"/>
              </w:rPr>
            </w:pPr>
            <w:r>
              <w:rPr>
                <w:rFonts w:hint="eastAsia" w:ascii="仿宋" w:hAnsi="仿宋" w:eastAsia="仿宋" w:cs="仿宋"/>
                <w:szCs w:val="21"/>
              </w:rPr>
              <w:t>对外商投资企业设立及变更备案的执法检查</w:t>
            </w:r>
          </w:p>
        </w:tc>
        <w:tc>
          <w:tcPr>
            <w:tcW w:w="1320" w:type="dxa"/>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8" w:hRule="atLeast"/>
        </w:trPr>
        <w:tc>
          <w:tcPr>
            <w:tcW w:w="930" w:type="dxa"/>
          </w:tcPr>
          <w:p>
            <w:pPr>
              <w:jc w:val="center"/>
              <w:rPr>
                <w:rFonts w:ascii="仿宋" w:hAnsi="仿宋" w:eastAsia="仿宋" w:cs="仿宋"/>
                <w:szCs w:val="21"/>
              </w:rPr>
            </w:pPr>
            <w:r>
              <w:rPr>
                <w:rFonts w:hint="eastAsia" w:ascii="仿宋" w:hAnsi="仿宋" w:eastAsia="仿宋" w:cs="仿宋"/>
                <w:szCs w:val="21"/>
              </w:rPr>
              <w:t>6</w:t>
            </w:r>
          </w:p>
        </w:tc>
        <w:tc>
          <w:tcPr>
            <w:tcW w:w="4020" w:type="dxa"/>
          </w:tcPr>
          <w:p>
            <w:pPr>
              <w:rPr>
                <w:rFonts w:ascii="仿宋" w:hAnsi="仿宋" w:eastAsia="仿宋" w:cs="仿宋"/>
                <w:szCs w:val="21"/>
              </w:rPr>
            </w:pPr>
            <w:r>
              <w:rPr>
                <w:rFonts w:hint="eastAsia" w:ascii="仿宋" w:hAnsi="仿宋" w:eastAsia="仿宋" w:cs="仿宋"/>
                <w:szCs w:val="21"/>
              </w:rPr>
              <w:t>对单用途商业预付卡企业的执法检查</w:t>
            </w:r>
          </w:p>
        </w:tc>
        <w:tc>
          <w:tcPr>
            <w:tcW w:w="2880" w:type="dxa"/>
          </w:tcPr>
          <w:p>
            <w:pPr>
              <w:jc w:val="center"/>
              <w:rPr>
                <w:rFonts w:ascii="仿宋" w:hAnsi="仿宋" w:eastAsia="仿宋" w:cs="仿宋"/>
                <w:szCs w:val="21"/>
              </w:rPr>
            </w:pPr>
            <w:r>
              <w:rPr>
                <w:rFonts w:hint="eastAsia" w:ascii="仿宋" w:hAnsi="仿宋" w:eastAsia="仿宋" w:cs="仿宋"/>
                <w:szCs w:val="21"/>
              </w:rPr>
              <w:t>规模以上发卡企业或售卡企业</w:t>
            </w:r>
          </w:p>
        </w:tc>
        <w:tc>
          <w:tcPr>
            <w:tcW w:w="4020" w:type="dxa"/>
          </w:tcPr>
          <w:p>
            <w:pPr>
              <w:jc w:val="center"/>
              <w:rPr>
                <w:rFonts w:ascii="仿宋" w:hAnsi="仿宋" w:eastAsia="仿宋" w:cs="仿宋"/>
                <w:szCs w:val="21"/>
              </w:rPr>
            </w:pPr>
            <w:r>
              <w:rPr>
                <w:rFonts w:hint="eastAsia" w:ascii="仿宋" w:hAnsi="仿宋" w:eastAsia="仿宋" w:cs="仿宋"/>
                <w:szCs w:val="21"/>
              </w:rPr>
              <w:t>商务局</w:t>
            </w:r>
          </w:p>
        </w:tc>
        <w:tc>
          <w:tcPr>
            <w:tcW w:w="1320" w:type="dxa"/>
          </w:tcPr>
          <w:p>
            <w:pPr>
              <w:rPr>
                <w:rFonts w:ascii="仿宋" w:hAnsi="仿宋" w:eastAsia="仿宋" w:cs="仿宋"/>
                <w:szCs w:val="21"/>
              </w:rPr>
            </w:pPr>
            <w:r>
              <w:rPr>
                <w:rFonts w:hint="eastAsia" w:ascii="仿宋" w:hAnsi="仿宋" w:eastAsia="仿宋" w:cs="仿宋"/>
                <w:szCs w:val="21"/>
              </w:rPr>
              <w:t>《单用途商业预付卡管理办法》（试行）</w:t>
            </w:r>
          </w:p>
        </w:tc>
        <w:tc>
          <w:tcPr>
            <w:tcW w:w="1875" w:type="dxa"/>
          </w:tcPr>
          <w:p>
            <w:pPr>
              <w:jc w:val="center"/>
              <w:rPr>
                <w:rFonts w:ascii="仿宋" w:hAnsi="仿宋" w:eastAsia="仿宋" w:cs="仿宋"/>
                <w:szCs w:val="21"/>
              </w:rPr>
            </w:pPr>
            <w:r>
              <w:rPr>
                <w:rFonts w:hint="eastAsia" w:ascii="仿宋" w:hAnsi="仿宋" w:eastAsia="仿宋" w:cs="仿宋"/>
                <w:szCs w:val="21"/>
              </w:rPr>
              <w:t>双随机</w:t>
            </w:r>
          </w:p>
        </w:tc>
        <w:tc>
          <w:tcPr>
            <w:tcW w:w="3000" w:type="dxa"/>
          </w:tcPr>
          <w:p>
            <w:pPr>
              <w:rPr>
                <w:rFonts w:ascii="仿宋" w:hAnsi="仿宋" w:eastAsia="仿宋" w:cs="仿宋"/>
                <w:szCs w:val="21"/>
              </w:rPr>
            </w:pPr>
            <w:r>
              <w:rPr>
                <w:rFonts w:hint="eastAsia" w:ascii="仿宋" w:hAnsi="仿宋" w:eastAsia="仿宋" w:cs="仿宋"/>
                <w:szCs w:val="21"/>
              </w:rPr>
              <w:t>对发卡企业或售卡企业违反信息公示、信息保管限额、期限、退卡、退款、资金管理等方面义务的处理。</w:t>
            </w:r>
          </w:p>
        </w:tc>
        <w:tc>
          <w:tcPr>
            <w:tcW w:w="1320" w:type="dxa"/>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930" w:type="dxa"/>
          </w:tcPr>
          <w:p>
            <w:pPr>
              <w:jc w:val="center"/>
              <w:rPr>
                <w:rFonts w:ascii="仿宋" w:hAnsi="仿宋" w:eastAsia="仿宋" w:cs="仿宋"/>
                <w:szCs w:val="21"/>
              </w:rPr>
            </w:pPr>
            <w:r>
              <w:rPr>
                <w:rFonts w:hint="eastAsia" w:ascii="仿宋" w:hAnsi="仿宋" w:eastAsia="仿宋" w:cs="仿宋"/>
                <w:szCs w:val="21"/>
              </w:rPr>
              <w:t>7</w:t>
            </w:r>
          </w:p>
        </w:tc>
        <w:tc>
          <w:tcPr>
            <w:tcW w:w="4020" w:type="dxa"/>
          </w:tcPr>
          <w:p>
            <w:pPr>
              <w:rPr>
                <w:rFonts w:ascii="仿宋" w:hAnsi="仿宋" w:eastAsia="仿宋" w:cs="仿宋"/>
                <w:szCs w:val="21"/>
              </w:rPr>
            </w:pPr>
            <w:r>
              <w:rPr>
                <w:rFonts w:hint="eastAsia" w:ascii="仿宋" w:hAnsi="仿宋" w:eastAsia="仿宋" w:cs="仿宋"/>
                <w:szCs w:val="21"/>
              </w:rPr>
              <w:t>对机动车回收拆解企业的执法检查</w:t>
            </w:r>
          </w:p>
        </w:tc>
        <w:tc>
          <w:tcPr>
            <w:tcW w:w="2880" w:type="dxa"/>
          </w:tcPr>
          <w:p>
            <w:pPr>
              <w:jc w:val="center"/>
              <w:rPr>
                <w:rFonts w:ascii="仿宋" w:hAnsi="仿宋" w:eastAsia="仿宋" w:cs="仿宋"/>
                <w:szCs w:val="21"/>
              </w:rPr>
            </w:pPr>
            <w:r>
              <w:rPr>
                <w:rFonts w:hint="eastAsia" w:ascii="仿宋" w:hAnsi="仿宋" w:eastAsia="仿宋" w:cs="仿宋"/>
                <w:szCs w:val="21"/>
              </w:rPr>
              <w:t>报废机动车回收企业</w:t>
            </w:r>
          </w:p>
        </w:tc>
        <w:tc>
          <w:tcPr>
            <w:tcW w:w="4020" w:type="dxa"/>
          </w:tcPr>
          <w:p>
            <w:pPr>
              <w:jc w:val="center"/>
              <w:rPr>
                <w:rFonts w:ascii="仿宋" w:hAnsi="仿宋" w:eastAsia="仿宋" w:cs="仿宋"/>
                <w:szCs w:val="21"/>
              </w:rPr>
            </w:pPr>
            <w:r>
              <w:rPr>
                <w:rFonts w:hint="eastAsia" w:ascii="仿宋" w:hAnsi="仿宋" w:eastAsia="仿宋" w:cs="仿宋"/>
                <w:szCs w:val="21"/>
              </w:rPr>
              <w:t>商务局</w:t>
            </w:r>
          </w:p>
        </w:tc>
        <w:tc>
          <w:tcPr>
            <w:tcW w:w="1320" w:type="dxa"/>
          </w:tcPr>
          <w:p>
            <w:pPr>
              <w:rPr>
                <w:rFonts w:ascii="仿宋" w:hAnsi="仿宋" w:eastAsia="仿宋" w:cs="仿宋"/>
                <w:szCs w:val="21"/>
              </w:rPr>
            </w:pPr>
            <w:r>
              <w:rPr>
                <w:rFonts w:hint="eastAsia" w:ascii="仿宋" w:hAnsi="仿宋" w:eastAsia="仿宋" w:cs="仿宋"/>
                <w:szCs w:val="21"/>
              </w:rPr>
              <w:t>《报废机动车回收管理办法》</w:t>
            </w:r>
          </w:p>
        </w:tc>
        <w:tc>
          <w:tcPr>
            <w:tcW w:w="1875" w:type="dxa"/>
          </w:tcPr>
          <w:p>
            <w:pPr>
              <w:jc w:val="center"/>
              <w:rPr>
                <w:rFonts w:ascii="仿宋" w:hAnsi="仿宋" w:eastAsia="仿宋" w:cs="仿宋"/>
                <w:szCs w:val="21"/>
              </w:rPr>
            </w:pPr>
            <w:r>
              <w:rPr>
                <w:rFonts w:hint="eastAsia" w:ascii="仿宋" w:hAnsi="仿宋" w:eastAsia="仿宋" w:cs="仿宋"/>
                <w:szCs w:val="21"/>
              </w:rPr>
              <w:t>双随机</w:t>
            </w:r>
          </w:p>
        </w:tc>
        <w:tc>
          <w:tcPr>
            <w:tcW w:w="3000" w:type="dxa"/>
          </w:tcPr>
          <w:p>
            <w:pPr>
              <w:rPr>
                <w:rFonts w:ascii="仿宋" w:hAnsi="仿宋" w:eastAsia="仿宋" w:cs="仿宋"/>
                <w:szCs w:val="21"/>
              </w:rPr>
            </w:pPr>
            <w:r>
              <w:rPr>
                <w:rFonts w:hint="eastAsia" w:ascii="仿宋" w:hAnsi="仿宋" w:eastAsia="仿宋" w:cs="仿宋"/>
                <w:szCs w:val="21"/>
              </w:rPr>
              <w:t>对全市报废机动车回收企业的执法检查</w:t>
            </w:r>
          </w:p>
        </w:tc>
        <w:tc>
          <w:tcPr>
            <w:tcW w:w="1320" w:type="dxa"/>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930" w:type="dxa"/>
            <w:vMerge w:val="restart"/>
          </w:tcPr>
          <w:p>
            <w:pPr>
              <w:jc w:val="center"/>
              <w:rPr>
                <w:rFonts w:ascii="仿宋" w:hAnsi="仿宋" w:eastAsia="仿宋" w:cs="仿宋"/>
                <w:szCs w:val="21"/>
              </w:rPr>
            </w:pPr>
            <w:r>
              <w:rPr>
                <w:rFonts w:hint="eastAsia" w:ascii="仿宋" w:hAnsi="仿宋" w:eastAsia="仿宋" w:cs="仿宋"/>
                <w:szCs w:val="21"/>
              </w:rPr>
              <w:t>8</w:t>
            </w:r>
          </w:p>
        </w:tc>
        <w:tc>
          <w:tcPr>
            <w:tcW w:w="4020" w:type="dxa"/>
            <w:vMerge w:val="restart"/>
          </w:tcPr>
          <w:p>
            <w:pPr>
              <w:rPr>
                <w:rFonts w:ascii="仿宋" w:hAnsi="仿宋" w:eastAsia="仿宋" w:cs="仿宋"/>
                <w:szCs w:val="21"/>
              </w:rPr>
            </w:pPr>
            <w:r>
              <w:rPr>
                <w:rFonts w:hint="eastAsia" w:ascii="仿宋" w:hAnsi="仿宋" w:eastAsia="仿宋" w:cs="仿宋"/>
                <w:szCs w:val="21"/>
              </w:rPr>
              <w:t>对家庭服务企业的执法检查</w:t>
            </w:r>
          </w:p>
        </w:tc>
        <w:tc>
          <w:tcPr>
            <w:tcW w:w="2880" w:type="dxa"/>
          </w:tcPr>
          <w:p>
            <w:pPr>
              <w:jc w:val="center"/>
              <w:rPr>
                <w:rFonts w:ascii="仿宋" w:hAnsi="仿宋" w:eastAsia="仿宋" w:cs="仿宋"/>
                <w:szCs w:val="21"/>
              </w:rPr>
            </w:pPr>
            <w:r>
              <w:rPr>
                <w:rFonts w:hint="eastAsia" w:ascii="仿宋" w:hAnsi="仿宋" w:eastAsia="仿宋" w:cs="仿宋"/>
                <w:szCs w:val="21"/>
              </w:rPr>
              <w:t>家庭服务机构</w:t>
            </w:r>
          </w:p>
        </w:tc>
        <w:tc>
          <w:tcPr>
            <w:tcW w:w="4020" w:type="dxa"/>
          </w:tcPr>
          <w:p>
            <w:pPr>
              <w:jc w:val="center"/>
              <w:rPr>
                <w:rFonts w:ascii="仿宋" w:hAnsi="仿宋" w:eastAsia="仿宋" w:cs="仿宋"/>
                <w:szCs w:val="21"/>
              </w:rPr>
            </w:pPr>
            <w:r>
              <w:rPr>
                <w:rFonts w:hint="eastAsia" w:ascii="仿宋" w:hAnsi="仿宋" w:eastAsia="仿宋" w:cs="仿宋"/>
                <w:szCs w:val="21"/>
              </w:rPr>
              <w:t>商务局</w:t>
            </w:r>
          </w:p>
        </w:tc>
        <w:tc>
          <w:tcPr>
            <w:tcW w:w="1320" w:type="dxa"/>
          </w:tcPr>
          <w:p>
            <w:pPr>
              <w:rPr>
                <w:rFonts w:ascii="仿宋" w:hAnsi="仿宋" w:eastAsia="仿宋" w:cs="仿宋"/>
                <w:szCs w:val="21"/>
              </w:rPr>
            </w:pPr>
            <w:r>
              <w:rPr>
                <w:rFonts w:hint="eastAsia" w:ascii="仿宋" w:hAnsi="仿宋" w:eastAsia="仿宋" w:cs="仿宋"/>
                <w:szCs w:val="21"/>
              </w:rPr>
              <w:t>《家庭服务业管理暂行办法》</w:t>
            </w:r>
          </w:p>
        </w:tc>
        <w:tc>
          <w:tcPr>
            <w:tcW w:w="1875" w:type="dxa"/>
          </w:tcPr>
          <w:p>
            <w:pPr>
              <w:jc w:val="center"/>
              <w:rPr>
                <w:rFonts w:ascii="仿宋" w:hAnsi="仿宋" w:eastAsia="仿宋" w:cs="仿宋"/>
                <w:szCs w:val="21"/>
              </w:rPr>
            </w:pPr>
            <w:r>
              <w:rPr>
                <w:rFonts w:hint="eastAsia" w:ascii="仿宋" w:hAnsi="仿宋" w:eastAsia="仿宋" w:cs="仿宋"/>
                <w:szCs w:val="21"/>
              </w:rPr>
              <w:t>双随机</w:t>
            </w:r>
          </w:p>
        </w:tc>
        <w:tc>
          <w:tcPr>
            <w:tcW w:w="3000" w:type="dxa"/>
          </w:tcPr>
          <w:p>
            <w:pPr>
              <w:rPr>
                <w:rFonts w:ascii="仿宋" w:hAnsi="仿宋" w:eastAsia="仿宋" w:cs="仿宋"/>
                <w:szCs w:val="21"/>
              </w:rPr>
            </w:pPr>
            <w:r>
              <w:rPr>
                <w:rFonts w:hint="eastAsia" w:ascii="仿宋" w:hAnsi="仿宋" w:eastAsia="仿宋" w:cs="仿宋"/>
                <w:szCs w:val="21"/>
              </w:rPr>
              <w:t>对家庭服务机构违法开展经营活动的处理。</w:t>
            </w:r>
          </w:p>
        </w:tc>
        <w:tc>
          <w:tcPr>
            <w:tcW w:w="1320" w:type="dxa"/>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trPr>
        <w:tc>
          <w:tcPr>
            <w:tcW w:w="930" w:type="dxa"/>
            <w:vMerge w:val="continue"/>
          </w:tcPr>
          <w:p>
            <w:pPr>
              <w:rPr>
                <w:rFonts w:ascii="仿宋" w:hAnsi="仿宋" w:eastAsia="仿宋" w:cs="仿宋"/>
                <w:szCs w:val="21"/>
              </w:rPr>
            </w:pPr>
          </w:p>
        </w:tc>
        <w:tc>
          <w:tcPr>
            <w:tcW w:w="4020" w:type="dxa"/>
            <w:vMerge w:val="continue"/>
          </w:tcPr>
          <w:p>
            <w:pPr>
              <w:rPr>
                <w:rFonts w:ascii="仿宋" w:hAnsi="仿宋" w:eastAsia="仿宋" w:cs="仿宋"/>
                <w:szCs w:val="21"/>
              </w:rPr>
            </w:pPr>
          </w:p>
        </w:tc>
        <w:tc>
          <w:tcPr>
            <w:tcW w:w="2880" w:type="dxa"/>
          </w:tcPr>
          <w:p>
            <w:pPr>
              <w:jc w:val="center"/>
              <w:rPr>
                <w:rFonts w:ascii="仿宋" w:hAnsi="仿宋" w:eastAsia="仿宋" w:cs="仿宋"/>
                <w:szCs w:val="21"/>
              </w:rPr>
            </w:pPr>
            <w:r>
              <w:rPr>
                <w:rFonts w:hint="eastAsia" w:ascii="仿宋" w:hAnsi="仿宋" w:eastAsia="仿宋" w:cs="仿宋"/>
                <w:szCs w:val="21"/>
              </w:rPr>
              <w:t>家庭服务机构</w:t>
            </w:r>
          </w:p>
        </w:tc>
        <w:tc>
          <w:tcPr>
            <w:tcW w:w="4020" w:type="dxa"/>
          </w:tcPr>
          <w:p>
            <w:pPr>
              <w:jc w:val="center"/>
              <w:rPr>
                <w:rFonts w:ascii="仿宋" w:hAnsi="仿宋" w:eastAsia="仿宋" w:cs="仿宋"/>
                <w:szCs w:val="21"/>
              </w:rPr>
            </w:pPr>
            <w:r>
              <w:rPr>
                <w:rFonts w:hint="eastAsia" w:ascii="仿宋" w:hAnsi="仿宋" w:eastAsia="仿宋" w:cs="仿宋"/>
                <w:szCs w:val="21"/>
              </w:rPr>
              <w:t>商务</w:t>
            </w:r>
            <w:bookmarkStart w:id="0" w:name="_GoBack"/>
            <w:bookmarkEnd w:id="0"/>
            <w:r>
              <w:rPr>
                <w:rFonts w:hint="eastAsia" w:ascii="仿宋" w:hAnsi="仿宋" w:eastAsia="仿宋" w:cs="仿宋"/>
                <w:szCs w:val="21"/>
              </w:rPr>
              <w:t>局</w:t>
            </w:r>
          </w:p>
        </w:tc>
        <w:tc>
          <w:tcPr>
            <w:tcW w:w="1320" w:type="dxa"/>
          </w:tcPr>
          <w:p>
            <w:pPr>
              <w:rPr>
                <w:rFonts w:ascii="仿宋" w:hAnsi="仿宋" w:eastAsia="仿宋" w:cs="仿宋"/>
                <w:szCs w:val="21"/>
              </w:rPr>
            </w:pPr>
            <w:r>
              <w:rPr>
                <w:rFonts w:hint="eastAsia" w:ascii="仿宋" w:hAnsi="仿宋" w:eastAsia="仿宋" w:cs="仿宋"/>
                <w:szCs w:val="21"/>
              </w:rPr>
              <w:t>《家庭服务业管理暂行办法》</w:t>
            </w:r>
          </w:p>
        </w:tc>
        <w:tc>
          <w:tcPr>
            <w:tcW w:w="1875" w:type="dxa"/>
          </w:tcPr>
          <w:p>
            <w:pPr>
              <w:jc w:val="center"/>
              <w:rPr>
                <w:rFonts w:ascii="仿宋" w:hAnsi="仿宋" w:eastAsia="仿宋" w:cs="仿宋"/>
                <w:szCs w:val="21"/>
              </w:rPr>
            </w:pPr>
            <w:r>
              <w:rPr>
                <w:rFonts w:hint="eastAsia" w:ascii="仿宋" w:hAnsi="仿宋" w:eastAsia="仿宋" w:cs="仿宋"/>
                <w:szCs w:val="21"/>
              </w:rPr>
              <w:t>双随机</w:t>
            </w:r>
          </w:p>
        </w:tc>
        <w:tc>
          <w:tcPr>
            <w:tcW w:w="3000" w:type="dxa"/>
          </w:tcPr>
          <w:p>
            <w:pPr>
              <w:rPr>
                <w:rFonts w:ascii="仿宋" w:hAnsi="仿宋" w:eastAsia="仿宋" w:cs="仿宋"/>
                <w:szCs w:val="21"/>
              </w:rPr>
            </w:pPr>
            <w:r>
              <w:rPr>
                <w:rFonts w:hint="eastAsia" w:ascii="仿宋" w:hAnsi="仿宋" w:eastAsia="仿宋" w:cs="仿宋"/>
                <w:szCs w:val="21"/>
              </w:rPr>
              <w:t>对家庭服务机构未按规定建立工作档案，跟踪管理制度及对消费者和家庭服务员之间投诉予以处理的处理。</w:t>
            </w:r>
          </w:p>
        </w:tc>
        <w:tc>
          <w:tcPr>
            <w:tcW w:w="1320" w:type="dxa"/>
          </w:tcPr>
          <w:p>
            <w:pP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3" w:hRule="atLeast"/>
        </w:trPr>
        <w:tc>
          <w:tcPr>
            <w:tcW w:w="930" w:type="dxa"/>
            <w:vMerge w:val="continue"/>
          </w:tcPr>
          <w:p>
            <w:pPr>
              <w:rPr>
                <w:rFonts w:ascii="仿宋" w:hAnsi="仿宋" w:eastAsia="仿宋" w:cs="仿宋"/>
                <w:szCs w:val="21"/>
              </w:rPr>
            </w:pPr>
          </w:p>
        </w:tc>
        <w:tc>
          <w:tcPr>
            <w:tcW w:w="4020" w:type="dxa"/>
            <w:vMerge w:val="continue"/>
          </w:tcPr>
          <w:p>
            <w:pPr>
              <w:rPr>
                <w:rFonts w:ascii="仿宋" w:hAnsi="仿宋" w:eastAsia="仿宋" w:cs="仿宋"/>
                <w:szCs w:val="21"/>
              </w:rPr>
            </w:pPr>
          </w:p>
        </w:tc>
        <w:tc>
          <w:tcPr>
            <w:tcW w:w="2880" w:type="dxa"/>
          </w:tcPr>
          <w:p>
            <w:pPr>
              <w:jc w:val="center"/>
              <w:rPr>
                <w:rFonts w:ascii="仿宋" w:hAnsi="仿宋" w:eastAsia="仿宋" w:cs="仿宋"/>
                <w:szCs w:val="21"/>
              </w:rPr>
            </w:pPr>
            <w:r>
              <w:rPr>
                <w:rFonts w:hint="eastAsia" w:ascii="仿宋" w:hAnsi="仿宋" w:eastAsia="仿宋" w:cs="仿宋"/>
                <w:szCs w:val="21"/>
              </w:rPr>
              <w:t>家庭服务机构</w:t>
            </w:r>
          </w:p>
        </w:tc>
        <w:tc>
          <w:tcPr>
            <w:tcW w:w="4020" w:type="dxa"/>
          </w:tcPr>
          <w:p>
            <w:pPr>
              <w:jc w:val="center"/>
              <w:rPr>
                <w:rFonts w:ascii="仿宋" w:hAnsi="仿宋" w:eastAsia="仿宋" w:cs="仿宋"/>
                <w:szCs w:val="21"/>
              </w:rPr>
            </w:pPr>
            <w:r>
              <w:rPr>
                <w:rFonts w:hint="eastAsia" w:ascii="仿宋" w:hAnsi="仿宋" w:eastAsia="仿宋" w:cs="仿宋"/>
                <w:szCs w:val="21"/>
              </w:rPr>
              <w:t>商务局</w:t>
            </w:r>
          </w:p>
        </w:tc>
        <w:tc>
          <w:tcPr>
            <w:tcW w:w="1320" w:type="dxa"/>
          </w:tcPr>
          <w:p>
            <w:pPr>
              <w:rPr>
                <w:rFonts w:ascii="仿宋" w:hAnsi="仿宋" w:eastAsia="仿宋" w:cs="仿宋"/>
                <w:szCs w:val="21"/>
              </w:rPr>
            </w:pPr>
            <w:r>
              <w:rPr>
                <w:rFonts w:hint="eastAsia" w:ascii="仿宋" w:hAnsi="仿宋" w:eastAsia="仿宋" w:cs="仿宋"/>
                <w:szCs w:val="21"/>
              </w:rPr>
              <w:t>《家庭服务业管理暂行办法》</w:t>
            </w:r>
          </w:p>
        </w:tc>
        <w:tc>
          <w:tcPr>
            <w:tcW w:w="1875" w:type="dxa"/>
          </w:tcPr>
          <w:p>
            <w:pPr>
              <w:jc w:val="center"/>
              <w:rPr>
                <w:rFonts w:ascii="仿宋" w:hAnsi="仿宋" w:eastAsia="仿宋" w:cs="仿宋"/>
                <w:szCs w:val="21"/>
              </w:rPr>
            </w:pPr>
            <w:r>
              <w:rPr>
                <w:rFonts w:hint="eastAsia" w:ascii="仿宋" w:hAnsi="仿宋" w:eastAsia="仿宋" w:cs="仿宋"/>
                <w:szCs w:val="21"/>
              </w:rPr>
              <w:t>双随机</w:t>
            </w:r>
          </w:p>
        </w:tc>
        <w:tc>
          <w:tcPr>
            <w:tcW w:w="3000" w:type="dxa"/>
          </w:tcPr>
          <w:p>
            <w:pPr>
              <w:rPr>
                <w:rFonts w:ascii="仿宋" w:hAnsi="仿宋" w:eastAsia="仿宋" w:cs="仿宋"/>
                <w:szCs w:val="21"/>
              </w:rPr>
            </w:pPr>
            <w:r>
              <w:rPr>
                <w:rFonts w:hint="eastAsia" w:ascii="仿宋" w:hAnsi="仿宋" w:eastAsia="仿宋" w:cs="仿宋"/>
                <w:szCs w:val="21"/>
              </w:rPr>
              <w:t>对家庭服务机构未按照规定订立家庭服务合同或拒绝家庭服务员获取家庭服务合同行为处理。</w:t>
            </w:r>
          </w:p>
        </w:tc>
        <w:tc>
          <w:tcPr>
            <w:tcW w:w="1320" w:type="dxa"/>
          </w:tcPr>
          <w:p>
            <w:pPr>
              <w:rPr>
                <w:rFonts w:ascii="仿宋" w:hAnsi="仿宋" w:eastAsia="仿宋" w:cs="仿宋"/>
                <w:szCs w:val="21"/>
              </w:rPr>
            </w:pPr>
          </w:p>
        </w:tc>
      </w:tr>
    </w:tbl>
    <w:p>
      <w:r>
        <w:rPr>
          <w:rFonts w:hint="eastAsia" w:ascii="仿宋" w:hAnsi="仿宋" w:eastAsia="仿宋" w:cs="仿宋"/>
          <w:szCs w:val="21"/>
        </w:rPr>
        <w:t>填表人：                         联系电话：                                    填表日期：</w:t>
      </w:r>
    </w:p>
    <w:sectPr>
      <w:pgSz w:w="16838" w:h="11906" w:orient="landscape"/>
      <w:pgMar w:top="1344" w:right="1213" w:bottom="1344" w:left="121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79DE"/>
    <w:rsid w:val="000C6838"/>
    <w:rsid w:val="00135291"/>
    <w:rsid w:val="002679DE"/>
    <w:rsid w:val="0046771F"/>
    <w:rsid w:val="004F6C09"/>
    <w:rsid w:val="00611DBC"/>
    <w:rsid w:val="007C4451"/>
    <w:rsid w:val="008453AD"/>
    <w:rsid w:val="00A80152"/>
    <w:rsid w:val="00C16A98"/>
    <w:rsid w:val="00ED758E"/>
    <w:rsid w:val="00EE39AE"/>
    <w:rsid w:val="00FA63D8"/>
    <w:rsid w:val="44A15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font21"/>
    <w:basedOn w:val="4"/>
    <w:uiPriority w:val="0"/>
    <w:rPr>
      <w:rFonts w:hint="eastAsia" w:ascii="黑体" w:hAnsi="黑体" w:eastAsia="黑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146</Words>
  <Characters>837</Characters>
  <Lines>6</Lines>
  <Paragraphs>1</Paragraphs>
  <TotalTime>5</TotalTime>
  <ScaleCrop>false</ScaleCrop>
  <LinksUpToDate>false</LinksUpToDate>
  <CharactersWithSpaces>982</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2020-03-25T06:28:00Z</dcterms:created>
  <dc:creator>Administrator</dc:creator>
  <cp:lastModifiedBy>顶尖尤里</cp:lastModifiedBy>
  <dcterms:modified xsi:type="dcterms:W3CDTF">2020-09-04T05:30:52Z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