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  <w:u w:val="single"/>
          <w:lang w:val="en-US" w:eastAsia="zh-CN"/>
        </w:rPr>
        <w:t>伊通满族自治县新闻出版</w:t>
      </w:r>
      <w:r>
        <w:rPr>
          <w:rFonts w:hint="eastAsia"/>
          <w:b/>
          <w:bCs/>
          <w:sz w:val="36"/>
          <w:szCs w:val="36"/>
          <w:u w:val="single"/>
          <w:lang w:eastAsia="zh-CN"/>
        </w:rPr>
        <w:t>局</w:t>
      </w:r>
      <w:r>
        <w:rPr>
          <w:rFonts w:hint="eastAsia"/>
          <w:b/>
          <w:bCs/>
          <w:sz w:val="36"/>
          <w:szCs w:val="36"/>
          <w:u w:val="single"/>
        </w:rPr>
        <w:t>行政许可操作流程</w:t>
      </w:r>
    </w:p>
    <w:p>
      <w:pPr>
        <w:rPr>
          <w:sz w:val="44"/>
        </w:rPr>
      </w:pPr>
    </w:p>
    <w:p>
      <w:pPr>
        <w:rPr>
          <w:sz w:val="44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4" o:spid="_x0000_s1026" o:spt="2" style="position:absolute;left:0pt;margin-left:-56.7pt;margin-top:68.75pt;height:45.8pt;width:126pt;z-index:251661312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不予受理或补充材料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（一次性告知）</w:t>
                  </w:r>
                </w:p>
              </w:txbxContent>
            </v:textbox>
          </v:roundrect>
        </w:pict>
      </w:r>
    </w:p>
    <w:p>
      <w:pPr>
        <w:rPr>
          <w:sz w:val="44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20" o:spid="_x0000_s1036" o:spt="2" style="position:absolute;left:0pt;margin-left:71pt;margin-top:98.55pt;height:47.45pt;width:90.8pt;z-index:251659264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窗口初审、受理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2" o:spid="_x0000_s1027" o:spt="32" type="#_x0000_t32" style="position:absolute;left:0pt;flip:x y;margin-left:4.15pt;margin-top:85.25pt;height:37.15pt;width:0.65pt;z-index:251666432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line id="直线 3" o:spid="_x0000_s1028" o:spt="20" style="position:absolute;left:0pt;flip:y;margin-left:3.15pt;margin-top:122.3pt;height:0.2pt;width:67.1pt;z-index:251665408;mso-width-relative:page;mso-height-relative:page;" fillcolor="#FFFFFF" filled="f" o:preferrelative="t" stroked="t" coordsize="21600,21600">
            <v:path arrowok="t"/>
            <v:fill on="f" color2="#FFFFFF" focussize="0,0"/>
            <v:stroke weight="1.5pt"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_x0000_s1029" o:spid="_x0000_s1029" o:spt="32" type="#_x0000_t32" style="position:absolute;left:0pt;margin-left:117.65pt;margin-top:310.1pt;height:38.45pt;width:0.05pt;z-index:251678720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_x0000_s1030" o:spid="_x0000_s1030" o:spt="2" style="position:absolute;left:0pt;margin-left:72.25pt;margin-top:348.55pt;height:109.95pt;width:90.8pt;z-index:251669504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通过政府网站、“信用吉林”和企业信用信息公示系统等向社会公开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17" o:spid="_x0000_s1031" o:spt="32" type="#_x0000_t32" style="position:absolute;left:0pt;margin-left:6.15pt;margin-top:13.25pt;height:0.05pt;width:80.4pt;z-index:251671552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10" o:spid="_x0000_s1032" o:spt="2" style="position:absolute;left:0pt;margin-left:215.45pt;margin-top:242pt;height:93.1pt;width:133.35pt;z-index:251670528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审批办作出审批结论，审核通过的发放许可证等；审核未通过的，说明原因后退办。</w:t>
                  </w:r>
                </w:p>
              </w:txbxContent>
            </v:textbox>
          </v:roundrect>
        </w:pict>
      </w:r>
      <w:bookmarkStart w:id="0" w:name="_GoBack"/>
      <w:bookmarkEnd w:id="0"/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12" o:spid="_x0000_s1033" o:spt="2" style="position:absolute;left:0pt;margin-left:72.25pt;margin-top:266.55pt;height:43.55pt;width:90.8pt;z-index:251662336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作出决定，送达相对人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9" o:spid="_x0000_s1034" o:spt="32" type="#_x0000_t32" style="position:absolute;left:0pt;flip:x y;margin-left:163.05pt;margin-top:288.35pt;height:0.2pt;width:52.4pt;z-index:251660288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_x0000_s1035" o:spid="_x0000_s1035" o:spt="32" type="#_x0000_t32" style="position:absolute;left:0pt;flip:x;margin-left:115.65pt;margin-top:25.05pt;height:73.5pt;width:0.9pt;z-index:251677696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5" o:spid="_x0000_s1037" o:spt="32" type="#_x0000_t32" style="position:absolute;left:0pt;margin-left:115.65pt;margin-top:146pt;height:118.15pt;width:0.15pt;z-index:251664384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_x0000_s1038" o:spid="_x0000_s1038" o:spt="32" type="#_x0000_t32" style="position:absolute;left:0pt;margin-left:281.5pt;margin-top:123.9pt;height:43.85pt;width:0.4pt;z-index:251674624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13" o:spid="_x0000_s1039" o:spt="2" style="position:absolute;left:0pt;margin-left:216.25pt;margin-top:167.75pt;height:26.45pt;width:131.3pt;z-index:251667456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相关处室提出论证意见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11" o:spid="_x0000_s1040" o:spt="32" type="#_x0000_t32" style="position:absolute;left:0pt;margin-left:281.9pt;margin-top:194.2pt;height:47.8pt;width:0.25pt;z-index:251673600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line id="直线 18" o:spid="_x0000_s1041" o:spt="20" style="position:absolute;left:0pt;margin-left:5.3pt;margin-top:12.95pt;height:24.6pt;width:0.05pt;z-index:251672576;mso-width-relative:page;mso-height-relative:page;" fillcolor="#FFFFFF" filled="f" o:preferrelative="t" stroked="t" coordsize="21600,21600">
            <v:path arrowok="t"/>
            <v:fill on="f" color2="#FFFFFF" focussize="0,0"/>
            <v:stroke weight="1.5pt"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7" o:spid="_x0000_s1042" o:spt="32" type="#_x0000_t32" style="position:absolute;left:0pt;flip:y;margin-left:146.55pt;margin-top:12.85pt;height:0.45pt;width:23.25pt;z-index:251676672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8" o:spid="_x0000_s1043" o:spt="2" style="position:absolute;left:0pt;margin-left:169.8pt;margin-top:1.55pt;height:22.6pt;width:297.75pt;z-index:251663360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告知申请人申请材料目录、申请报告、申请表等相关内容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15" o:spid="_x0000_s1044" o:spt="2" style="position:absolute;left:0pt;margin-left:217pt;margin-top:98.2pt;height:25.7pt;width:129pt;z-index:251668480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相关业务处室进行论证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16" o:spid="_x0000_s1045" o:spt="32" type="#_x0000_t32" style="position:absolute;left:0pt;margin-left:163.05pt;margin-top:111.05pt;height:0.05pt;width:53.95pt;z-index:251675648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19" o:spid="_x0000_s1046" o:spt="2" style="position:absolute;left:0pt;margin-left:86.55pt;margin-top:1.55pt;height:23.5pt;width:60pt;z-index:251658240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申请人</w:t>
                  </w:r>
                </w:p>
              </w:txbxContent>
            </v:textbox>
          </v:roundrect>
        </w:pic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2692"/>
    <w:rsid w:val="00075B27"/>
    <w:rsid w:val="00335972"/>
    <w:rsid w:val="00D23FB4"/>
    <w:rsid w:val="00D52692"/>
    <w:rsid w:val="00D75BC4"/>
    <w:rsid w:val="08E23A54"/>
    <w:rsid w:val="1D734FB6"/>
    <w:rsid w:val="2150331B"/>
    <w:rsid w:val="314A4387"/>
    <w:rsid w:val="3C450A20"/>
    <w:rsid w:val="410F67E9"/>
    <w:rsid w:val="42A428CC"/>
    <w:rsid w:val="4348334B"/>
    <w:rsid w:val="4A62772F"/>
    <w:rsid w:val="5ABD7F51"/>
    <w:rsid w:val="6A3B59E3"/>
    <w:rsid w:val="797F58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自选图形 2"/>
        <o:r id="V:Rule2" type="connector" idref="#_x0000_s1029"/>
        <o:r id="V:Rule3" type="connector" idref="#自选图形 17"/>
        <o:r id="V:Rule4" type="connector" idref="#自选图形 9"/>
        <o:r id="V:Rule5" type="connector" idref="#_x0000_s1035"/>
        <o:r id="V:Rule6" type="connector" idref="#自选图形 5"/>
        <o:r id="V:Rule7" type="connector" idref="#_x0000_s1038"/>
        <o:r id="V:Rule8" type="connector" idref="#自选图形 11"/>
        <o:r id="V:Rule9" type="connector" idref="#自选图形 7"/>
        <o:r id="V:Rule10" type="connector" idref="#自选图形 1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99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6"/>
    <customShpInfo spid="_x0000_s1027" textRotate="1"/>
    <customShpInfo spid="_x0000_s1028"/>
    <customShpInfo spid="_x0000_s1029" textRotate="1"/>
    <customShpInfo spid="_x0000_s1030"/>
    <customShpInfo spid="_x0000_s1031" textRotate="1"/>
    <customShpInfo spid="_x0000_s1032"/>
    <customShpInfo spid="_x0000_s1033"/>
    <customShpInfo spid="_x0000_s1034" textRotate="1"/>
    <customShpInfo spid="_x0000_s1035" textRotate="1"/>
    <customShpInfo spid="_x0000_s1037" textRotate="1"/>
    <customShpInfo spid="_x0000_s1038" textRotate="1"/>
    <customShpInfo spid="_x0000_s1039"/>
    <customShpInfo spid="_x0000_s1040" textRotate="1"/>
    <customShpInfo spid="_x0000_s1041"/>
    <customShpInfo spid="_x0000_s1042" textRotate="1"/>
    <customShpInfo spid="_x0000_s1043"/>
    <customShpInfo spid="_x0000_s1044"/>
    <customShpInfo spid="_x0000_s1045" textRotate="1"/>
    <customShpInfo spid="_x0000_s104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18</Words>
  <Characters>18</Characters>
  <Lines>0</Lines>
  <Paragraphs>0</Paragraphs>
  <TotalTime>44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o윤丶</cp:lastModifiedBy>
  <dcterms:modified xsi:type="dcterms:W3CDTF">2020-09-04T01:52:47Z</dcterms:modified>
  <dc:title>四平市文化广播电视和旅游局行政许可操作流程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